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C53" w:rsidRPr="00C17C53" w:rsidRDefault="00C17C53" w:rsidP="00C17C53">
      <w:pPr>
        <w:spacing w:after="0" w:line="240" w:lineRule="auto"/>
        <w:jc w:val="center"/>
        <w:rPr>
          <w:rFonts w:ascii="Times New Roman" w:hAnsi="Times New Roman" w:cs="Times New Roman"/>
          <w:b/>
          <w:sz w:val="28"/>
          <w:szCs w:val="28"/>
        </w:rPr>
      </w:pPr>
      <w:bookmarkStart w:id="0" w:name="_GoBack"/>
      <w:bookmarkEnd w:id="0"/>
      <w:r w:rsidRPr="00C17C53">
        <w:rPr>
          <w:rFonts w:ascii="Times New Roman" w:hAnsi="Times New Roman" w:cs="Times New Roman"/>
          <w:b/>
          <w:sz w:val="28"/>
          <w:szCs w:val="28"/>
        </w:rPr>
        <w:t>ПРОТОКОЛ УЗГОДЖЕННЯ ПОЗИЦІЙ</w:t>
      </w:r>
    </w:p>
    <w:p w:rsidR="0061318B" w:rsidRDefault="00C17C53" w:rsidP="00C17C53">
      <w:pPr>
        <w:spacing w:after="0" w:line="240" w:lineRule="auto"/>
        <w:jc w:val="center"/>
        <w:rPr>
          <w:rFonts w:ascii="Times New Roman" w:hAnsi="Times New Roman" w:cs="Times New Roman"/>
          <w:b/>
          <w:sz w:val="28"/>
          <w:szCs w:val="28"/>
        </w:rPr>
      </w:pPr>
      <w:r w:rsidRPr="00C17C53">
        <w:rPr>
          <w:rFonts w:ascii="Times New Roman" w:hAnsi="Times New Roman" w:cs="Times New Roman"/>
          <w:b/>
          <w:sz w:val="28"/>
          <w:szCs w:val="28"/>
        </w:rPr>
        <w:t>щодо проекту постанов Кабінету Міністрів України</w:t>
      </w:r>
      <w:r>
        <w:rPr>
          <w:rFonts w:ascii="Times New Roman" w:hAnsi="Times New Roman" w:cs="Times New Roman"/>
          <w:b/>
          <w:sz w:val="28"/>
          <w:szCs w:val="28"/>
        </w:rPr>
        <w:t xml:space="preserve"> у сфері оцінки впливу на довкілля</w:t>
      </w:r>
    </w:p>
    <w:p w:rsidR="00C17C53" w:rsidRDefault="00C17C53" w:rsidP="00C17C53">
      <w:pPr>
        <w:spacing w:after="0" w:line="240" w:lineRule="auto"/>
        <w:jc w:val="center"/>
        <w:rPr>
          <w:rFonts w:ascii="Times New Roman" w:hAnsi="Times New Roman" w:cs="Times New Roman"/>
          <w:b/>
          <w:sz w:val="28"/>
          <w:szCs w:val="28"/>
        </w:rPr>
      </w:pPr>
    </w:p>
    <w:p w:rsidR="00C17C53" w:rsidRDefault="00C17C53" w:rsidP="00C17C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Зауваження Державної регуляторної служби України</w:t>
      </w:r>
      <w:r w:rsidR="00386567">
        <w:rPr>
          <w:rFonts w:ascii="Times New Roman" w:hAnsi="Times New Roman" w:cs="Times New Roman"/>
          <w:b/>
          <w:sz w:val="28"/>
          <w:szCs w:val="28"/>
        </w:rPr>
        <w:t>, отримані на узгоджувальній нараді 04.11.2018</w:t>
      </w:r>
    </w:p>
    <w:p w:rsidR="00C17C53" w:rsidRPr="00C17C53" w:rsidRDefault="00C17C53" w:rsidP="00C17C53">
      <w:pPr>
        <w:spacing w:after="0" w:line="240" w:lineRule="auto"/>
        <w:jc w:val="center"/>
        <w:rPr>
          <w:rFonts w:ascii="Times New Roman" w:hAnsi="Times New Roman" w:cs="Times New Roman"/>
          <w:b/>
          <w:sz w:val="28"/>
          <w:szCs w:val="28"/>
        </w:rPr>
      </w:pPr>
    </w:p>
    <w:tbl>
      <w:tblPr>
        <w:tblStyle w:val="TableGrid"/>
        <w:tblW w:w="16308" w:type="dxa"/>
        <w:jc w:val="center"/>
        <w:tblLayout w:type="fixed"/>
        <w:tblLook w:val="04A0" w:firstRow="1" w:lastRow="0" w:firstColumn="1" w:lastColumn="0" w:noHBand="0" w:noVBand="1"/>
      </w:tblPr>
      <w:tblGrid>
        <w:gridCol w:w="551"/>
        <w:gridCol w:w="3283"/>
        <w:gridCol w:w="4677"/>
        <w:gridCol w:w="3969"/>
        <w:gridCol w:w="3828"/>
      </w:tblGrid>
      <w:tr w:rsidR="00390672" w:rsidRPr="0061318B" w:rsidTr="00814440">
        <w:trPr>
          <w:jc w:val="center"/>
        </w:trPr>
        <w:tc>
          <w:tcPr>
            <w:tcW w:w="551" w:type="dxa"/>
          </w:tcPr>
          <w:p w:rsidR="0061318B" w:rsidRPr="0061318B" w:rsidRDefault="0061318B">
            <w:pPr>
              <w:rPr>
                <w:rFonts w:ascii="Times New Roman" w:hAnsi="Times New Roman" w:cs="Times New Roman"/>
                <w:b/>
                <w:sz w:val="24"/>
                <w:szCs w:val="24"/>
              </w:rPr>
            </w:pPr>
            <w:r w:rsidRPr="0061318B">
              <w:rPr>
                <w:rFonts w:ascii="Times New Roman" w:hAnsi="Times New Roman" w:cs="Times New Roman"/>
                <w:b/>
                <w:sz w:val="24"/>
                <w:szCs w:val="24"/>
              </w:rPr>
              <w:t>№п/п</w:t>
            </w:r>
          </w:p>
        </w:tc>
        <w:tc>
          <w:tcPr>
            <w:tcW w:w="3283" w:type="dxa"/>
          </w:tcPr>
          <w:p w:rsidR="0061318B" w:rsidRPr="0061318B" w:rsidRDefault="0061318B" w:rsidP="00D874B8">
            <w:pPr>
              <w:jc w:val="center"/>
              <w:rPr>
                <w:rFonts w:ascii="Times New Roman" w:hAnsi="Times New Roman" w:cs="Times New Roman"/>
                <w:b/>
                <w:sz w:val="24"/>
                <w:szCs w:val="24"/>
              </w:rPr>
            </w:pPr>
            <w:r w:rsidRPr="0061318B">
              <w:rPr>
                <w:rFonts w:ascii="Times New Roman" w:hAnsi="Times New Roman" w:cs="Times New Roman"/>
                <w:b/>
                <w:sz w:val="24"/>
                <w:szCs w:val="24"/>
              </w:rPr>
              <w:t>Текст З</w:t>
            </w:r>
            <w:r w:rsidR="00D874B8">
              <w:rPr>
                <w:rFonts w:ascii="Times New Roman" w:hAnsi="Times New Roman" w:cs="Times New Roman"/>
                <w:b/>
                <w:sz w:val="24"/>
                <w:szCs w:val="24"/>
              </w:rPr>
              <w:t xml:space="preserve">акону </w:t>
            </w:r>
            <w:r w:rsidRPr="0061318B">
              <w:rPr>
                <w:rFonts w:ascii="Times New Roman" w:hAnsi="Times New Roman" w:cs="Times New Roman"/>
                <w:b/>
                <w:sz w:val="24"/>
                <w:szCs w:val="24"/>
              </w:rPr>
              <w:t>У</w:t>
            </w:r>
            <w:r w:rsidR="00D874B8">
              <w:rPr>
                <w:rFonts w:ascii="Times New Roman" w:hAnsi="Times New Roman" w:cs="Times New Roman"/>
                <w:b/>
                <w:sz w:val="24"/>
                <w:szCs w:val="24"/>
              </w:rPr>
              <w:t>країни</w:t>
            </w:r>
            <w:r w:rsidRPr="0061318B">
              <w:rPr>
                <w:rFonts w:ascii="Times New Roman" w:hAnsi="Times New Roman" w:cs="Times New Roman"/>
                <w:b/>
                <w:sz w:val="24"/>
                <w:szCs w:val="24"/>
              </w:rPr>
              <w:t xml:space="preserve"> «Про оцінку впливу на довкілля»</w:t>
            </w:r>
          </w:p>
        </w:tc>
        <w:tc>
          <w:tcPr>
            <w:tcW w:w="4677" w:type="dxa"/>
          </w:tcPr>
          <w:p w:rsidR="0061318B" w:rsidRPr="0061318B" w:rsidRDefault="0061318B" w:rsidP="00D874B8">
            <w:pPr>
              <w:jc w:val="center"/>
              <w:rPr>
                <w:rFonts w:ascii="Times New Roman" w:hAnsi="Times New Roman" w:cs="Times New Roman"/>
                <w:b/>
                <w:sz w:val="24"/>
                <w:szCs w:val="24"/>
              </w:rPr>
            </w:pPr>
            <w:r w:rsidRPr="0061318B">
              <w:rPr>
                <w:rFonts w:ascii="Times New Roman" w:hAnsi="Times New Roman" w:cs="Times New Roman"/>
                <w:b/>
                <w:sz w:val="24"/>
                <w:szCs w:val="24"/>
              </w:rPr>
              <w:t>Редакція проектів постанов КМУ</w:t>
            </w:r>
          </w:p>
        </w:tc>
        <w:tc>
          <w:tcPr>
            <w:tcW w:w="3969" w:type="dxa"/>
          </w:tcPr>
          <w:p w:rsidR="0061318B" w:rsidRPr="0061318B" w:rsidRDefault="0061318B" w:rsidP="00D874B8">
            <w:pPr>
              <w:jc w:val="center"/>
              <w:rPr>
                <w:rFonts w:ascii="Times New Roman" w:hAnsi="Times New Roman" w:cs="Times New Roman"/>
                <w:b/>
                <w:sz w:val="24"/>
                <w:szCs w:val="24"/>
              </w:rPr>
            </w:pPr>
            <w:r w:rsidRPr="0061318B">
              <w:rPr>
                <w:rFonts w:ascii="Times New Roman" w:hAnsi="Times New Roman" w:cs="Times New Roman"/>
                <w:b/>
                <w:sz w:val="24"/>
                <w:szCs w:val="24"/>
              </w:rPr>
              <w:t>Коментарі</w:t>
            </w:r>
          </w:p>
        </w:tc>
        <w:tc>
          <w:tcPr>
            <w:tcW w:w="3828" w:type="dxa"/>
          </w:tcPr>
          <w:p w:rsidR="0061318B" w:rsidRPr="0061318B" w:rsidRDefault="0061318B" w:rsidP="00D874B8">
            <w:pPr>
              <w:jc w:val="center"/>
              <w:rPr>
                <w:rFonts w:ascii="Times New Roman" w:hAnsi="Times New Roman" w:cs="Times New Roman"/>
                <w:b/>
                <w:sz w:val="24"/>
                <w:szCs w:val="24"/>
              </w:rPr>
            </w:pPr>
            <w:r w:rsidRPr="0061318B">
              <w:rPr>
                <w:rFonts w:ascii="Times New Roman" w:hAnsi="Times New Roman" w:cs="Times New Roman"/>
                <w:b/>
                <w:sz w:val="24"/>
                <w:szCs w:val="24"/>
              </w:rPr>
              <w:t>Спосіб врахування пропозицій</w:t>
            </w:r>
          </w:p>
        </w:tc>
      </w:tr>
      <w:tr w:rsidR="0061318B" w:rsidRPr="0061318B" w:rsidTr="00814440">
        <w:trPr>
          <w:jc w:val="center"/>
        </w:trPr>
        <w:tc>
          <w:tcPr>
            <w:tcW w:w="16308" w:type="dxa"/>
            <w:gridSpan w:val="5"/>
          </w:tcPr>
          <w:p w:rsidR="0061318B" w:rsidRPr="0061318B" w:rsidRDefault="0061318B" w:rsidP="0061318B">
            <w:pPr>
              <w:jc w:val="center"/>
              <w:rPr>
                <w:rFonts w:ascii="Times New Roman" w:hAnsi="Times New Roman" w:cs="Times New Roman"/>
                <w:b/>
                <w:sz w:val="24"/>
                <w:szCs w:val="24"/>
              </w:rPr>
            </w:pPr>
            <w:r w:rsidRPr="0061318B">
              <w:rPr>
                <w:rFonts w:ascii="Times New Roman" w:hAnsi="Times New Roman" w:cs="Times New Roman"/>
                <w:b/>
                <w:sz w:val="24"/>
                <w:szCs w:val="24"/>
              </w:rPr>
              <w:t xml:space="preserve">Проект постанови КМУ </w:t>
            </w:r>
          </w:p>
          <w:p w:rsidR="0061318B" w:rsidRDefault="0061318B" w:rsidP="0061318B">
            <w:pPr>
              <w:jc w:val="center"/>
              <w:rPr>
                <w:rFonts w:ascii="Times New Roman" w:hAnsi="Times New Roman" w:cs="Times New Roman"/>
                <w:b/>
                <w:sz w:val="24"/>
                <w:szCs w:val="24"/>
              </w:rPr>
            </w:pPr>
            <w:r w:rsidRPr="0061318B">
              <w:rPr>
                <w:rFonts w:ascii="Times New Roman" w:hAnsi="Times New Roman" w:cs="Times New Roman"/>
                <w:b/>
                <w:sz w:val="24"/>
                <w:szCs w:val="24"/>
              </w:rPr>
              <w:t>«Про затвердження Порядку проведення громадських слухань у процесі оцінки впливу на довкілля»</w:t>
            </w:r>
          </w:p>
          <w:p w:rsidR="00D874B8" w:rsidRPr="0061318B" w:rsidRDefault="00D874B8" w:rsidP="0061318B">
            <w:pPr>
              <w:jc w:val="center"/>
              <w:rPr>
                <w:rFonts w:ascii="Times New Roman" w:hAnsi="Times New Roman" w:cs="Times New Roman"/>
                <w:b/>
                <w:sz w:val="24"/>
                <w:szCs w:val="24"/>
              </w:rPr>
            </w:pPr>
          </w:p>
        </w:tc>
      </w:tr>
      <w:tr w:rsidR="00390672" w:rsidRPr="0061318B" w:rsidTr="00814440">
        <w:trPr>
          <w:jc w:val="center"/>
        </w:trPr>
        <w:tc>
          <w:tcPr>
            <w:tcW w:w="551" w:type="dxa"/>
          </w:tcPr>
          <w:p w:rsidR="0061318B" w:rsidRPr="0046441E" w:rsidRDefault="0061318B">
            <w:pPr>
              <w:rPr>
                <w:rFonts w:ascii="Times New Roman" w:hAnsi="Times New Roman" w:cs="Times New Roman"/>
                <w:b/>
                <w:sz w:val="24"/>
                <w:szCs w:val="24"/>
              </w:rPr>
            </w:pPr>
            <w:r w:rsidRPr="0046441E">
              <w:rPr>
                <w:rFonts w:ascii="Times New Roman" w:hAnsi="Times New Roman" w:cs="Times New Roman"/>
                <w:b/>
                <w:sz w:val="24"/>
                <w:szCs w:val="24"/>
              </w:rPr>
              <w:t>1</w:t>
            </w:r>
          </w:p>
        </w:tc>
        <w:tc>
          <w:tcPr>
            <w:tcW w:w="3283" w:type="dxa"/>
          </w:tcPr>
          <w:p w:rsidR="0061318B" w:rsidRPr="0061318B" w:rsidRDefault="0061318B" w:rsidP="00D874B8">
            <w:pPr>
              <w:jc w:val="both"/>
              <w:rPr>
                <w:rFonts w:ascii="Times New Roman" w:hAnsi="Times New Roman" w:cs="Times New Roman"/>
                <w:sz w:val="24"/>
                <w:szCs w:val="24"/>
              </w:rPr>
            </w:pPr>
            <w:r w:rsidRPr="0061318B">
              <w:rPr>
                <w:rFonts w:ascii="Times New Roman" w:hAnsi="Times New Roman" w:cs="Times New Roman"/>
                <w:sz w:val="24"/>
                <w:szCs w:val="24"/>
              </w:rPr>
              <w:t>Відповідно до статті 7 ЗУ «Про оцінку впливу на довкілля» уповноважений територіальний орган, а у випадках, визначених частинами третьою і четвертою статті 5 цього Закону. - уповноважений центральний орган зобов'язаний забезпечити громадське обговорення у процесі здійснення оцінки впливу на довкілля.</w:t>
            </w:r>
          </w:p>
        </w:tc>
        <w:tc>
          <w:tcPr>
            <w:tcW w:w="4677" w:type="dxa"/>
          </w:tcPr>
          <w:p w:rsidR="0061318B" w:rsidRPr="0061318B" w:rsidRDefault="00390672" w:rsidP="00D874B8">
            <w:pPr>
              <w:jc w:val="both"/>
              <w:rPr>
                <w:rFonts w:ascii="Times New Roman" w:hAnsi="Times New Roman" w:cs="Times New Roman"/>
                <w:sz w:val="24"/>
                <w:szCs w:val="24"/>
              </w:rPr>
            </w:pPr>
            <w:r>
              <w:rPr>
                <w:rFonts w:ascii="Times New Roman" w:hAnsi="Times New Roman" w:cs="Times New Roman"/>
                <w:sz w:val="24"/>
                <w:szCs w:val="24"/>
              </w:rPr>
              <w:t>2.</w:t>
            </w:r>
            <w:r w:rsidR="0061318B" w:rsidRPr="0061318B">
              <w:rPr>
                <w:rFonts w:ascii="Times New Roman" w:hAnsi="Times New Roman" w:cs="Times New Roman"/>
                <w:sz w:val="24"/>
                <w:szCs w:val="24"/>
              </w:rPr>
              <w:t>Уповноважений центральний орган або уповноважений територіальний орган</w:t>
            </w:r>
            <w:r w:rsidR="0061318B">
              <w:rPr>
                <w:rFonts w:ascii="Times New Roman" w:hAnsi="Times New Roman" w:cs="Times New Roman"/>
                <w:sz w:val="24"/>
                <w:szCs w:val="24"/>
              </w:rPr>
              <w:t xml:space="preserve"> </w:t>
            </w:r>
            <w:r w:rsidR="0061318B" w:rsidRPr="0061318B">
              <w:rPr>
                <w:rFonts w:ascii="Times New Roman" w:hAnsi="Times New Roman" w:cs="Times New Roman"/>
                <w:sz w:val="24"/>
                <w:szCs w:val="24"/>
              </w:rPr>
              <w:t>забезпечує</w:t>
            </w:r>
            <w:r w:rsidR="0061318B">
              <w:rPr>
                <w:rFonts w:ascii="Times New Roman" w:hAnsi="Times New Roman" w:cs="Times New Roman"/>
                <w:sz w:val="24"/>
                <w:szCs w:val="24"/>
              </w:rPr>
              <w:t xml:space="preserve"> </w:t>
            </w:r>
            <w:r w:rsidR="0061318B" w:rsidRPr="0061318B">
              <w:rPr>
                <w:rFonts w:ascii="Times New Roman" w:hAnsi="Times New Roman" w:cs="Times New Roman"/>
                <w:sz w:val="24"/>
                <w:szCs w:val="24"/>
              </w:rPr>
              <w:t>проведення громадських слухань у процесі громадського обговорення оцінки впливу на довкілля шляхом:</w:t>
            </w:r>
          </w:p>
          <w:p w:rsidR="0061318B" w:rsidRPr="0061318B" w:rsidRDefault="0061318B" w:rsidP="00D874B8">
            <w:pPr>
              <w:jc w:val="both"/>
              <w:rPr>
                <w:rFonts w:ascii="Times New Roman" w:hAnsi="Times New Roman" w:cs="Times New Roman"/>
                <w:sz w:val="24"/>
                <w:szCs w:val="24"/>
              </w:rPr>
            </w:pPr>
            <w:r w:rsidRPr="0061318B">
              <w:rPr>
                <w:rFonts w:ascii="Times New Roman" w:hAnsi="Times New Roman" w:cs="Times New Roman"/>
                <w:sz w:val="24"/>
                <w:szCs w:val="24"/>
              </w:rPr>
              <w:t>внесення до Єдиного реєстру 3 оцінки впливу на довкілля оголошення про початок громадського обговорення, а в разі необхідності - оголошення про проведення додаткових громадських слухань;</w:t>
            </w:r>
          </w:p>
          <w:p w:rsidR="0061318B" w:rsidRPr="0061318B" w:rsidRDefault="0061318B" w:rsidP="00D874B8">
            <w:pPr>
              <w:jc w:val="both"/>
              <w:rPr>
                <w:rFonts w:ascii="Times New Roman" w:hAnsi="Times New Roman" w:cs="Times New Roman"/>
                <w:sz w:val="24"/>
                <w:szCs w:val="24"/>
              </w:rPr>
            </w:pPr>
            <w:r w:rsidRPr="0061318B">
              <w:rPr>
                <w:rFonts w:ascii="Times New Roman" w:hAnsi="Times New Roman" w:cs="Times New Roman"/>
                <w:sz w:val="24"/>
                <w:szCs w:val="24"/>
              </w:rPr>
              <w:t xml:space="preserve">проведення громадських слухань; розгляду, врахування, часткового врахування чи </w:t>
            </w:r>
            <w:r w:rsidR="00390672" w:rsidRPr="0061318B">
              <w:rPr>
                <w:rFonts w:ascii="Times New Roman" w:hAnsi="Times New Roman" w:cs="Times New Roman"/>
                <w:sz w:val="24"/>
                <w:szCs w:val="24"/>
              </w:rPr>
              <w:t>обґрунтованого</w:t>
            </w:r>
            <w:r w:rsidRPr="0061318B">
              <w:rPr>
                <w:rFonts w:ascii="Times New Roman" w:hAnsi="Times New Roman" w:cs="Times New Roman"/>
                <w:sz w:val="24"/>
                <w:szCs w:val="24"/>
              </w:rPr>
              <w:t xml:space="preserve"> відхилення зауважень та пропозицій громадськості, отриманих під час громадських слухань, а також у письмовій формі протягом всього строку громадського обговорення.</w:t>
            </w:r>
          </w:p>
          <w:p w:rsidR="0061318B" w:rsidRPr="0061318B" w:rsidRDefault="0061318B" w:rsidP="00D874B8">
            <w:pPr>
              <w:jc w:val="both"/>
              <w:rPr>
                <w:rFonts w:ascii="Times New Roman" w:hAnsi="Times New Roman" w:cs="Times New Roman"/>
                <w:sz w:val="24"/>
                <w:szCs w:val="24"/>
              </w:rPr>
            </w:pPr>
            <w:r w:rsidRPr="0061318B">
              <w:rPr>
                <w:rFonts w:ascii="Times New Roman" w:hAnsi="Times New Roman" w:cs="Times New Roman"/>
                <w:sz w:val="24"/>
                <w:szCs w:val="24"/>
              </w:rPr>
              <w:t xml:space="preserve">підготовки і оприлюднення через внесення до Єдиного реєстру з оцінки впливу на довкілля Звіт)' про громадське </w:t>
            </w:r>
            <w:r w:rsidRPr="0061318B">
              <w:rPr>
                <w:rFonts w:ascii="Times New Roman" w:hAnsi="Times New Roman" w:cs="Times New Roman"/>
                <w:sz w:val="24"/>
                <w:szCs w:val="24"/>
              </w:rPr>
              <w:lastRenderedPageBreak/>
              <w:t>обговорення.</w:t>
            </w:r>
          </w:p>
          <w:p w:rsidR="0061318B" w:rsidRPr="0061318B" w:rsidRDefault="0061318B" w:rsidP="0061318B">
            <w:pPr>
              <w:rPr>
                <w:rFonts w:ascii="Times New Roman" w:hAnsi="Times New Roman" w:cs="Times New Roman"/>
                <w:sz w:val="24"/>
                <w:szCs w:val="24"/>
              </w:rPr>
            </w:pPr>
            <w:r w:rsidRPr="0061318B">
              <w:rPr>
                <w:rFonts w:ascii="Times New Roman" w:hAnsi="Times New Roman" w:cs="Times New Roman"/>
                <w:sz w:val="24"/>
                <w:szCs w:val="24"/>
              </w:rPr>
              <w:t xml:space="preserve">Уповноважений орган </w:t>
            </w:r>
            <w:r w:rsidRPr="00FE0788">
              <w:rPr>
                <w:rFonts w:ascii="Times New Roman" w:hAnsi="Times New Roman" w:cs="Times New Roman"/>
                <w:b/>
                <w:sz w:val="24"/>
                <w:szCs w:val="24"/>
              </w:rPr>
              <w:t xml:space="preserve">може делегувати проведення громадських слухань </w:t>
            </w:r>
            <w:r w:rsidRPr="0061318B">
              <w:rPr>
                <w:rFonts w:ascii="Times New Roman" w:hAnsi="Times New Roman" w:cs="Times New Roman"/>
                <w:sz w:val="24"/>
                <w:szCs w:val="24"/>
              </w:rPr>
              <w:t>організатору громадських слухань.</w:t>
            </w:r>
          </w:p>
          <w:p w:rsidR="0061318B" w:rsidRPr="0061318B" w:rsidRDefault="00390672" w:rsidP="00390672">
            <w:pPr>
              <w:jc w:val="both"/>
              <w:rPr>
                <w:rFonts w:ascii="Times New Roman" w:hAnsi="Times New Roman" w:cs="Times New Roman"/>
                <w:sz w:val="24"/>
                <w:szCs w:val="24"/>
              </w:rPr>
            </w:pPr>
            <w:r>
              <w:rPr>
                <w:rFonts w:ascii="Times New Roman" w:hAnsi="Times New Roman" w:cs="Times New Roman"/>
                <w:sz w:val="24"/>
                <w:szCs w:val="24"/>
              </w:rPr>
              <w:t>3.</w:t>
            </w:r>
            <w:r w:rsidR="0061318B" w:rsidRPr="0061318B">
              <w:rPr>
                <w:rFonts w:ascii="Times New Roman" w:hAnsi="Times New Roman" w:cs="Times New Roman"/>
                <w:sz w:val="24"/>
                <w:szCs w:val="24"/>
              </w:rPr>
              <w:t xml:space="preserve">Організатор громадських слухань обирається уповноваженим </w:t>
            </w:r>
            <w:r w:rsidR="0061318B" w:rsidRPr="00FF2B77">
              <w:rPr>
                <w:rFonts w:ascii="Times New Roman" w:hAnsi="Times New Roman" w:cs="Times New Roman"/>
                <w:b/>
                <w:sz w:val="24"/>
                <w:szCs w:val="24"/>
              </w:rPr>
              <w:t>органом один раз на рік шляхом проведення публічних закупівель.</w:t>
            </w:r>
            <w:r w:rsidR="0061318B" w:rsidRPr="0061318B">
              <w:rPr>
                <w:rFonts w:ascii="Times New Roman" w:hAnsi="Times New Roman" w:cs="Times New Roman"/>
                <w:sz w:val="24"/>
                <w:szCs w:val="24"/>
              </w:rPr>
              <w:t xml:space="preserve"> В разі проведення уповноваженим органом</w:t>
            </w:r>
            <w:r w:rsidR="0061318B">
              <w:rPr>
                <w:rFonts w:ascii="Times New Roman" w:hAnsi="Times New Roman" w:cs="Times New Roman"/>
                <w:sz w:val="24"/>
                <w:szCs w:val="24"/>
              </w:rPr>
              <w:t xml:space="preserve"> </w:t>
            </w:r>
            <w:r w:rsidR="0061318B" w:rsidRPr="0061318B">
              <w:rPr>
                <w:rFonts w:ascii="Times New Roman" w:hAnsi="Times New Roman" w:cs="Times New Roman"/>
                <w:sz w:val="24"/>
                <w:szCs w:val="24"/>
              </w:rPr>
              <w:t>громадських слухань самостійно, він виконує усі функції, передбачені цим Порядком для Організатора громадських слухань.</w:t>
            </w:r>
          </w:p>
          <w:p w:rsidR="0061318B" w:rsidRPr="0061318B" w:rsidRDefault="0061318B" w:rsidP="00390672">
            <w:pPr>
              <w:jc w:val="both"/>
              <w:rPr>
                <w:rFonts w:ascii="Times New Roman" w:hAnsi="Times New Roman" w:cs="Times New Roman"/>
                <w:sz w:val="24"/>
                <w:szCs w:val="24"/>
              </w:rPr>
            </w:pPr>
            <w:r w:rsidRPr="0061318B">
              <w:rPr>
                <w:rFonts w:ascii="Times New Roman" w:hAnsi="Times New Roman" w:cs="Times New Roman"/>
                <w:sz w:val="24"/>
                <w:szCs w:val="24"/>
              </w:rPr>
              <w:t xml:space="preserve">4. Організатором громадських слухань може бути юридична особа або фізична особа - підприємець, </w:t>
            </w:r>
            <w:r w:rsidRPr="00390672">
              <w:rPr>
                <w:rFonts w:ascii="Times New Roman" w:hAnsi="Times New Roman" w:cs="Times New Roman"/>
                <w:b/>
                <w:sz w:val="24"/>
                <w:szCs w:val="24"/>
              </w:rPr>
              <w:t>яка має досвід у сфері охорони довкілля не менше двох років та достатні людські і технічні ресурси,</w:t>
            </w:r>
            <w:r w:rsidRPr="0061318B">
              <w:rPr>
                <w:rFonts w:ascii="Times New Roman" w:hAnsi="Times New Roman" w:cs="Times New Roman"/>
                <w:sz w:val="24"/>
                <w:szCs w:val="24"/>
              </w:rPr>
              <w:t xml:space="preserve"> необхідні для проведення громадських слухань у відповідному регіоні або по всій території України.</w:t>
            </w:r>
          </w:p>
        </w:tc>
        <w:tc>
          <w:tcPr>
            <w:tcW w:w="3969" w:type="dxa"/>
          </w:tcPr>
          <w:p w:rsidR="0061318B" w:rsidRDefault="00D874B8" w:rsidP="00D874B8">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1318B" w:rsidRPr="0061318B">
              <w:rPr>
                <w:rFonts w:ascii="Times New Roman" w:hAnsi="Times New Roman" w:cs="Times New Roman"/>
                <w:sz w:val="24"/>
                <w:szCs w:val="24"/>
              </w:rPr>
              <w:t xml:space="preserve">Твердження </w:t>
            </w:r>
            <w:r w:rsidR="0061318B" w:rsidRPr="00D61194">
              <w:rPr>
                <w:rFonts w:ascii="Times New Roman" w:hAnsi="Times New Roman" w:cs="Times New Roman"/>
                <w:b/>
                <w:sz w:val="24"/>
                <w:szCs w:val="24"/>
              </w:rPr>
              <w:t xml:space="preserve">«достатні людські і технічні ресурси необхідні </w:t>
            </w:r>
            <w:r w:rsidR="0061318B" w:rsidRPr="0061318B">
              <w:rPr>
                <w:rFonts w:ascii="Times New Roman" w:hAnsi="Times New Roman" w:cs="Times New Roman"/>
                <w:sz w:val="24"/>
                <w:szCs w:val="24"/>
              </w:rPr>
              <w:t>для проведення громадських слухань у відповідному регіоні або по всій території України» потребує деталізації (що саме мається на увазі під словом «достатні»).</w:t>
            </w:r>
          </w:p>
          <w:p w:rsidR="00390672" w:rsidRDefault="00390672" w:rsidP="00D874B8">
            <w:pPr>
              <w:jc w:val="both"/>
              <w:rPr>
                <w:rFonts w:ascii="Times New Roman" w:hAnsi="Times New Roman" w:cs="Times New Roman"/>
                <w:sz w:val="24"/>
                <w:szCs w:val="24"/>
              </w:rPr>
            </w:pPr>
          </w:p>
          <w:p w:rsidR="00FE0788" w:rsidRDefault="00FE0788" w:rsidP="00D874B8">
            <w:pPr>
              <w:jc w:val="both"/>
              <w:rPr>
                <w:rFonts w:ascii="Times New Roman" w:hAnsi="Times New Roman" w:cs="Times New Roman"/>
                <w:sz w:val="24"/>
                <w:szCs w:val="24"/>
              </w:rPr>
            </w:pPr>
          </w:p>
          <w:p w:rsidR="00FE0788" w:rsidRDefault="00FE0788" w:rsidP="00D874B8">
            <w:pPr>
              <w:jc w:val="both"/>
              <w:rPr>
                <w:rFonts w:ascii="Times New Roman" w:hAnsi="Times New Roman" w:cs="Times New Roman"/>
                <w:sz w:val="24"/>
                <w:szCs w:val="24"/>
              </w:rPr>
            </w:pPr>
          </w:p>
          <w:p w:rsidR="00FE0788" w:rsidRDefault="00FE0788" w:rsidP="00D874B8">
            <w:pPr>
              <w:jc w:val="both"/>
              <w:rPr>
                <w:rFonts w:ascii="Times New Roman" w:hAnsi="Times New Roman" w:cs="Times New Roman"/>
                <w:sz w:val="24"/>
                <w:szCs w:val="24"/>
              </w:rPr>
            </w:pPr>
          </w:p>
          <w:p w:rsidR="00FE0788" w:rsidRDefault="00FE0788" w:rsidP="00D874B8">
            <w:pPr>
              <w:jc w:val="both"/>
              <w:rPr>
                <w:rFonts w:ascii="Times New Roman" w:hAnsi="Times New Roman" w:cs="Times New Roman"/>
                <w:sz w:val="24"/>
                <w:szCs w:val="24"/>
              </w:rPr>
            </w:pPr>
          </w:p>
          <w:p w:rsidR="00FE0788" w:rsidRDefault="00FE0788" w:rsidP="00D874B8">
            <w:pPr>
              <w:jc w:val="both"/>
              <w:rPr>
                <w:rFonts w:ascii="Times New Roman" w:hAnsi="Times New Roman" w:cs="Times New Roman"/>
                <w:sz w:val="24"/>
                <w:szCs w:val="24"/>
              </w:rPr>
            </w:pPr>
          </w:p>
          <w:p w:rsidR="00FE0788" w:rsidRDefault="00FE0788" w:rsidP="00D874B8">
            <w:pPr>
              <w:jc w:val="both"/>
              <w:rPr>
                <w:rFonts w:ascii="Times New Roman" w:hAnsi="Times New Roman" w:cs="Times New Roman"/>
                <w:sz w:val="24"/>
                <w:szCs w:val="24"/>
              </w:rPr>
            </w:pPr>
          </w:p>
          <w:p w:rsidR="00FE0788" w:rsidRPr="0061318B" w:rsidRDefault="00FE0788" w:rsidP="00D874B8">
            <w:pPr>
              <w:jc w:val="both"/>
              <w:rPr>
                <w:rFonts w:ascii="Times New Roman" w:hAnsi="Times New Roman" w:cs="Times New Roman"/>
                <w:sz w:val="24"/>
                <w:szCs w:val="24"/>
              </w:rPr>
            </w:pPr>
          </w:p>
          <w:p w:rsidR="0061318B" w:rsidRDefault="00D874B8" w:rsidP="00D874B8">
            <w:pPr>
              <w:jc w:val="both"/>
              <w:rPr>
                <w:rFonts w:ascii="Times New Roman" w:hAnsi="Times New Roman" w:cs="Times New Roman"/>
                <w:sz w:val="24"/>
                <w:szCs w:val="24"/>
              </w:rPr>
            </w:pPr>
            <w:r>
              <w:rPr>
                <w:rFonts w:ascii="Times New Roman" w:hAnsi="Times New Roman" w:cs="Times New Roman"/>
                <w:sz w:val="24"/>
                <w:szCs w:val="24"/>
              </w:rPr>
              <w:t>2.</w:t>
            </w:r>
            <w:r w:rsidR="0061318B" w:rsidRPr="0061318B">
              <w:rPr>
                <w:rFonts w:ascii="Times New Roman" w:hAnsi="Times New Roman" w:cs="Times New Roman"/>
                <w:sz w:val="24"/>
                <w:szCs w:val="24"/>
              </w:rPr>
              <w:t xml:space="preserve">Надання юридичним особам або фізичним особам - підприємцям функцій суб'єкту владних повноважень, що запропоновано у пунктах 2 та 3 проекту постанови КМУ «Про проведення громадських слухань» суперечить вимогам </w:t>
            </w:r>
            <w:r w:rsidR="0061318B" w:rsidRPr="0061318B">
              <w:rPr>
                <w:rFonts w:ascii="Times New Roman" w:hAnsi="Times New Roman" w:cs="Times New Roman"/>
                <w:sz w:val="24"/>
                <w:szCs w:val="24"/>
              </w:rPr>
              <w:lastRenderedPageBreak/>
              <w:t>вищевказаної ст. 7 Закону України «Про оцінку впливу на довкілля».</w:t>
            </w:r>
          </w:p>
          <w:p w:rsidR="00390672" w:rsidRDefault="00390672" w:rsidP="00D874B8">
            <w:pPr>
              <w:jc w:val="both"/>
              <w:rPr>
                <w:rFonts w:ascii="Times New Roman" w:hAnsi="Times New Roman" w:cs="Times New Roman"/>
                <w:sz w:val="24"/>
                <w:szCs w:val="24"/>
              </w:rPr>
            </w:pPr>
          </w:p>
          <w:p w:rsidR="0061318B" w:rsidRPr="0061318B" w:rsidRDefault="00390672" w:rsidP="00D874B8">
            <w:pPr>
              <w:jc w:val="both"/>
              <w:rPr>
                <w:rFonts w:ascii="Times New Roman" w:hAnsi="Times New Roman" w:cs="Times New Roman"/>
                <w:sz w:val="24"/>
                <w:szCs w:val="24"/>
              </w:rPr>
            </w:pPr>
            <w:r>
              <w:rPr>
                <w:rFonts w:ascii="Times New Roman" w:hAnsi="Times New Roman" w:cs="Times New Roman"/>
                <w:sz w:val="24"/>
                <w:szCs w:val="24"/>
              </w:rPr>
              <w:t>3.</w:t>
            </w:r>
            <w:r w:rsidR="0061318B" w:rsidRPr="0061318B">
              <w:rPr>
                <w:rFonts w:ascii="Times New Roman" w:hAnsi="Times New Roman" w:cs="Times New Roman"/>
                <w:sz w:val="24"/>
                <w:szCs w:val="24"/>
              </w:rPr>
              <w:t>Не чіткі, не вимірювані та такі, що не забезпечують можливості об'єктивної та неупередженої оцінки суб'єктів господарювання для визначення переможця закупівлі., а саме, відсутність механізму оплати проведення громадських слухань.</w:t>
            </w:r>
          </w:p>
        </w:tc>
        <w:tc>
          <w:tcPr>
            <w:tcW w:w="3828" w:type="dxa"/>
          </w:tcPr>
          <w:p w:rsidR="0061318B" w:rsidRPr="00C17C53" w:rsidRDefault="00390672" w:rsidP="00FE0788">
            <w:pPr>
              <w:jc w:val="both"/>
              <w:rPr>
                <w:rFonts w:ascii="Times New Roman" w:hAnsi="Times New Roman" w:cs="Times New Roman"/>
                <w:sz w:val="24"/>
                <w:szCs w:val="24"/>
              </w:rPr>
            </w:pPr>
            <w:r w:rsidRPr="00390672">
              <w:rPr>
                <w:rFonts w:ascii="Times New Roman" w:hAnsi="Times New Roman" w:cs="Times New Roman"/>
                <w:b/>
                <w:sz w:val="24"/>
                <w:szCs w:val="24"/>
              </w:rPr>
              <w:lastRenderedPageBreak/>
              <w:t xml:space="preserve">Враховано повністю </w:t>
            </w:r>
            <w:r w:rsidRPr="00C17C53">
              <w:rPr>
                <w:rFonts w:ascii="Times New Roman" w:hAnsi="Times New Roman" w:cs="Times New Roman"/>
                <w:sz w:val="24"/>
                <w:szCs w:val="24"/>
              </w:rPr>
              <w:t>шляхом викладення пункту 5 проекту у такій редакції:</w:t>
            </w:r>
          </w:p>
          <w:p w:rsidR="00390672" w:rsidRDefault="00390672" w:rsidP="00FE0788">
            <w:pPr>
              <w:jc w:val="both"/>
              <w:rPr>
                <w:rFonts w:ascii="Times New Roman" w:hAnsi="Times New Roman" w:cs="Times New Roman"/>
                <w:sz w:val="24"/>
                <w:szCs w:val="24"/>
              </w:rPr>
            </w:pPr>
            <w:r w:rsidRPr="00390672">
              <w:rPr>
                <w:rFonts w:ascii="Times New Roman" w:hAnsi="Times New Roman" w:cs="Times New Roman"/>
                <w:sz w:val="24"/>
                <w:szCs w:val="24"/>
              </w:rPr>
              <w:t>5.</w:t>
            </w:r>
            <w:r w:rsidRPr="00390672">
              <w:rPr>
                <w:rFonts w:ascii="Times New Roman" w:hAnsi="Times New Roman" w:cs="Times New Roman"/>
                <w:sz w:val="24"/>
                <w:szCs w:val="24"/>
              </w:rPr>
              <w:tab/>
              <w:t xml:space="preserve">Організатором громадських слухань може бути юридична особа або фізична особа - підприємець, </w:t>
            </w:r>
            <w:r w:rsidRPr="00FE0788">
              <w:rPr>
                <w:rFonts w:ascii="Times New Roman" w:hAnsi="Times New Roman" w:cs="Times New Roman"/>
                <w:b/>
                <w:sz w:val="24"/>
                <w:szCs w:val="24"/>
              </w:rPr>
              <w:t xml:space="preserve">яка має досвід у сфері охорони довкілля не менше двох років та людські і технічні ресурси, </w:t>
            </w:r>
            <w:r w:rsidRPr="00390672">
              <w:rPr>
                <w:rFonts w:ascii="Times New Roman" w:hAnsi="Times New Roman" w:cs="Times New Roman"/>
                <w:sz w:val="24"/>
                <w:szCs w:val="24"/>
              </w:rPr>
              <w:t>необхідні для забезпечення проведення громадських слухань у відповідному регіоні або регіонах.</w:t>
            </w:r>
          </w:p>
          <w:p w:rsidR="00FE0788" w:rsidRDefault="00FE0788" w:rsidP="00FE0788">
            <w:pPr>
              <w:jc w:val="both"/>
              <w:rPr>
                <w:rFonts w:ascii="Times New Roman" w:hAnsi="Times New Roman" w:cs="Times New Roman"/>
                <w:sz w:val="24"/>
                <w:szCs w:val="24"/>
              </w:rPr>
            </w:pPr>
          </w:p>
          <w:p w:rsidR="00FE0788" w:rsidRDefault="00FE0788" w:rsidP="00FE0788">
            <w:pPr>
              <w:jc w:val="both"/>
              <w:rPr>
                <w:rFonts w:ascii="Times New Roman" w:hAnsi="Times New Roman" w:cs="Times New Roman"/>
                <w:sz w:val="24"/>
                <w:szCs w:val="24"/>
              </w:rPr>
            </w:pPr>
          </w:p>
          <w:p w:rsidR="00FE0788" w:rsidRDefault="00C17C53" w:rsidP="00FE0788">
            <w:pPr>
              <w:jc w:val="both"/>
              <w:rPr>
                <w:rFonts w:ascii="Times New Roman" w:hAnsi="Times New Roman" w:cs="Times New Roman"/>
                <w:sz w:val="24"/>
                <w:szCs w:val="24"/>
              </w:rPr>
            </w:pPr>
            <w:r>
              <w:rPr>
                <w:rFonts w:ascii="Times New Roman" w:hAnsi="Times New Roman" w:cs="Times New Roman"/>
                <w:b/>
                <w:sz w:val="24"/>
                <w:szCs w:val="24"/>
              </w:rPr>
              <w:t>2.</w:t>
            </w:r>
            <w:r w:rsidR="00FE0788" w:rsidRPr="00C17C53">
              <w:rPr>
                <w:rFonts w:ascii="Times New Roman" w:hAnsi="Times New Roman" w:cs="Times New Roman"/>
                <w:b/>
                <w:sz w:val="24"/>
                <w:szCs w:val="24"/>
              </w:rPr>
              <w:t>Враховано повністю</w:t>
            </w:r>
            <w:r w:rsidR="00FE0788">
              <w:rPr>
                <w:rFonts w:ascii="Times New Roman" w:hAnsi="Times New Roman" w:cs="Times New Roman"/>
                <w:sz w:val="24"/>
                <w:szCs w:val="24"/>
              </w:rPr>
              <w:t xml:space="preserve"> шляхом викладення відповідного абзацу  пункту 3 у такій редакції:</w:t>
            </w:r>
          </w:p>
          <w:p w:rsidR="00FE0788" w:rsidRDefault="00FE0788" w:rsidP="00FE0788">
            <w:pPr>
              <w:jc w:val="both"/>
              <w:rPr>
                <w:rFonts w:ascii="Times New Roman" w:hAnsi="Times New Roman" w:cs="Times New Roman"/>
                <w:sz w:val="24"/>
                <w:szCs w:val="24"/>
              </w:rPr>
            </w:pPr>
            <w:r w:rsidRPr="00FE0788">
              <w:rPr>
                <w:rFonts w:ascii="Times New Roman" w:hAnsi="Times New Roman" w:cs="Times New Roman"/>
                <w:sz w:val="24"/>
                <w:szCs w:val="24"/>
              </w:rPr>
              <w:t xml:space="preserve">Уповноважений центральний орган або уповноважений територіальний орган </w:t>
            </w:r>
            <w:r w:rsidRPr="00FE0788">
              <w:rPr>
                <w:rFonts w:ascii="Times New Roman" w:hAnsi="Times New Roman" w:cs="Times New Roman"/>
                <w:b/>
                <w:sz w:val="24"/>
                <w:szCs w:val="24"/>
              </w:rPr>
              <w:t>може залучати</w:t>
            </w:r>
            <w:r w:rsidRPr="00FE0788">
              <w:rPr>
                <w:rFonts w:ascii="Times New Roman" w:hAnsi="Times New Roman" w:cs="Times New Roman"/>
                <w:sz w:val="24"/>
                <w:szCs w:val="24"/>
              </w:rPr>
              <w:t xml:space="preserve"> до проведення </w:t>
            </w:r>
            <w:r w:rsidRPr="00FE0788">
              <w:rPr>
                <w:rFonts w:ascii="Times New Roman" w:hAnsi="Times New Roman" w:cs="Times New Roman"/>
                <w:sz w:val="24"/>
                <w:szCs w:val="24"/>
              </w:rPr>
              <w:lastRenderedPageBreak/>
              <w:t>громадських слухань організатора громадських слухань.</w:t>
            </w:r>
          </w:p>
          <w:p w:rsidR="00D61194" w:rsidRDefault="00D61194" w:rsidP="00FE0788">
            <w:pPr>
              <w:jc w:val="both"/>
              <w:rPr>
                <w:rFonts w:ascii="Times New Roman" w:hAnsi="Times New Roman" w:cs="Times New Roman"/>
                <w:sz w:val="24"/>
                <w:szCs w:val="24"/>
              </w:rPr>
            </w:pPr>
          </w:p>
          <w:p w:rsidR="00D61194" w:rsidRDefault="00D61194" w:rsidP="00FE0788">
            <w:pPr>
              <w:jc w:val="both"/>
              <w:rPr>
                <w:rFonts w:ascii="Times New Roman" w:hAnsi="Times New Roman" w:cs="Times New Roman"/>
                <w:sz w:val="24"/>
                <w:szCs w:val="24"/>
              </w:rPr>
            </w:pPr>
            <w:r>
              <w:rPr>
                <w:rFonts w:ascii="Times New Roman" w:hAnsi="Times New Roman" w:cs="Times New Roman"/>
                <w:sz w:val="24"/>
                <w:szCs w:val="24"/>
              </w:rPr>
              <w:t xml:space="preserve">3. </w:t>
            </w:r>
            <w:r w:rsidRPr="00C17C53">
              <w:rPr>
                <w:rFonts w:ascii="Times New Roman" w:hAnsi="Times New Roman" w:cs="Times New Roman"/>
                <w:b/>
                <w:sz w:val="24"/>
                <w:szCs w:val="24"/>
              </w:rPr>
              <w:t>Враховано повністю</w:t>
            </w:r>
            <w:r>
              <w:rPr>
                <w:rFonts w:ascii="Times New Roman" w:hAnsi="Times New Roman" w:cs="Times New Roman"/>
                <w:sz w:val="24"/>
                <w:szCs w:val="24"/>
              </w:rPr>
              <w:t xml:space="preserve"> шляхом викладення пункту у такій редакції:</w:t>
            </w:r>
          </w:p>
          <w:p w:rsidR="00D61194" w:rsidRDefault="00D61194" w:rsidP="00D61194">
            <w:pPr>
              <w:jc w:val="both"/>
              <w:rPr>
                <w:rFonts w:ascii="Times New Roman" w:hAnsi="Times New Roman" w:cs="Times New Roman"/>
                <w:sz w:val="24"/>
                <w:szCs w:val="24"/>
              </w:rPr>
            </w:pPr>
            <w:r>
              <w:rPr>
                <w:rFonts w:ascii="Times New Roman" w:hAnsi="Times New Roman" w:cs="Times New Roman"/>
                <w:sz w:val="24"/>
                <w:szCs w:val="24"/>
              </w:rPr>
              <w:t>«</w:t>
            </w:r>
            <w:r w:rsidRPr="00D61194">
              <w:rPr>
                <w:rFonts w:ascii="Times New Roman" w:hAnsi="Times New Roman" w:cs="Times New Roman"/>
                <w:sz w:val="24"/>
                <w:szCs w:val="24"/>
              </w:rPr>
              <w:t xml:space="preserve">Організатор громадських слухань визначається уповноваженим центральним або уповноваженим територіальним органом </w:t>
            </w:r>
            <w:r w:rsidRPr="00D61194">
              <w:rPr>
                <w:rFonts w:ascii="Times New Roman" w:hAnsi="Times New Roman" w:cs="Times New Roman"/>
                <w:b/>
                <w:sz w:val="24"/>
                <w:szCs w:val="24"/>
              </w:rPr>
              <w:t>один раз на рік на конкурсній основі, за договором з урахуванням вимог Закону України «Про публічні закупівлі».</w:t>
            </w:r>
            <w:r w:rsidRPr="00D61194">
              <w:rPr>
                <w:rFonts w:ascii="Times New Roman" w:hAnsi="Times New Roman" w:cs="Times New Roman"/>
                <w:sz w:val="24"/>
                <w:szCs w:val="24"/>
              </w:rPr>
              <w:t xml:space="preserve"> В разі проведення уповноваженим центральним органом або уповноваженим територіальним органом громадських слухань самостійно, він виконує усі функції, передбачені цим Порядком для організатора громадських слухань.</w:t>
            </w:r>
            <w:r>
              <w:rPr>
                <w:rFonts w:ascii="Times New Roman" w:hAnsi="Times New Roman" w:cs="Times New Roman"/>
                <w:sz w:val="24"/>
                <w:szCs w:val="24"/>
              </w:rPr>
              <w:t>»</w:t>
            </w:r>
          </w:p>
          <w:p w:rsidR="00E676F1" w:rsidRDefault="00E676F1" w:rsidP="00D61194">
            <w:pPr>
              <w:jc w:val="both"/>
              <w:rPr>
                <w:rFonts w:ascii="Times New Roman" w:hAnsi="Times New Roman" w:cs="Times New Roman"/>
                <w:sz w:val="24"/>
                <w:szCs w:val="24"/>
              </w:rPr>
            </w:pPr>
          </w:p>
          <w:p w:rsidR="00E676F1" w:rsidRPr="00E676F1" w:rsidRDefault="00E676F1" w:rsidP="00D61194">
            <w:pPr>
              <w:jc w:val="both"/>
              <w:rPr>
                <w:rFonts w:ascii="Times New Roman" w:hAnsi="Times New Roman" w:cs="Times New Roman"/>
                <w:b/>
                <w:sz w:val="24"/>
                <w:szCs w:val="24"/>
              </w:rPr>
            </w:pPr>
            <w:r w:rsidRPr="00E676F1">
              <w:rPr>
                <w:rFonts w:ascii="Times New Roman" w:hAnsi="Times New Roman" w:cs="Times New Roman"/>
                <w:b/>
                <w:sz w:val="24"/>
                <w:szCs w:val="24"/>
              </w:rPr>
              <w:t>Коментар Мінприроди:</w:t>
            </w:r>
          </w:p>
          <w:p w:rsidR="00E676F1" w:rsidRPr="0061318B" w:rsidRDefault="00E676F1" w:rsidP="00D61194">
            <w:pPr>
              <w:jc w:val="both"/>
              <w:rPr>
                <w:rFonts w:ascii="Times New Roman" w:hAnsi="Times New Roman" w:cs="Times New Roman"/>
                <w:sz w:val="24"/>
                <w:szCs w:val="24"/>
              </w:rPr>
            </w:pPr>
            <w:r w:rsidRPr="00806AE0">
              <w:rPr>
                <w:rFonts w:ascii="Times New Roman" w:hAnsi="Times New Roman" w:cs="Times New Roman"/>
                <w:b/>
                <w:sz w:val="24"/>
                <w:szCs w:val="24"/>
              </w:rPr>
              <w:t>Відповідно до проекту обов’язок уповноважених органів забезпечити громадське обговорення та слухання залишається</w:t>
            </w:r>
            <w:r>
              <w:rPr>
                <w:rFonts w:ascii="Times New Roman" w:hAnsi="Times New Roman" w:cs="Times New Roman"/>
                <w:sz w:val="24"/>
                <w:szCs w:val="24"/>
              </w:rPr>
              <w:t>. Проте,</w:t>
            </w:r>
            <w:r w:rsidR="00806AE0">
              <w:rPr>
                <w:rFonts w:ascii="Times New Roman" w:hAnsi="Times New Roman" w:cs="Times New Roman"/>
                <w:sz w:val="24"/>
                <w:szCs w:val="24"/>
              </w:rPr>
              <w:t xml:space="preserve"> проектом</w:t>
            </w:r>
            <w:r>
              <w:rPr>
                <w:rFonts w:ascii="Times New Roman" w:hAnsi="Times New Roman" w:cs="Times New Roman"/>
                <w:sz w:val="24"/>
                <w:szCs w:val="24"/>
              </w:rPr>
              <w:t xml:space="preserve"> передбачається можливість залучення Організатора слухань (з огляду на обмеженість кадрових ресурсів органах, що здійснюватимуть ОВД), у </w:t>
            </w:r>
            <w:r w:rsidR="00806AE0">
              <w:rPr>
                <w:rFonts w:ascii="Times New Roman" w:hAnsi="Times New Roman" w:cs="Times New Roman"/>
                <w:sz w:val="24"/>
                <w:szCs w:val="24"/>
              </w:rPr>
              <w:lastRenderedPageBreak/>
              <w:t>випадках</w:t>
            </w:r>
            <w:r>
              <w:rPr>
                <w:rFonts w:ascii="Times New Roman" w:hAnsi="Times New Roman" w:cs="Times New Roman"/>
                <w:sz w:val="24"/>
                <w:szCs w:val="24"/>
              </w:rPr>
              <w:t xml:space="preserve"> залучення Організатора </w:t>
            </w:r>
            <w:r w:rsidR="00806AE0">
              <w:rPr>
                <w:rFonts w:ascii="Times New Roman" w:hAnsi="Times New Roman" w:cs="Times New Roman"/>
                <w:sz w:val="24"/>
                <w:szCs w:val="24"/>
              </w:rPr>
              <w:t>його функції є організаційними, а права приймати рішення відсутні.</w:t>
            </w: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283" w:type="dxa"/>
          </w:tcPr>
          <w:p w:rsidR="0061318B" w:rsidRPr="0061318B" w:rsidRDefault="0061318B">
            <w:pPr>
              <w:rPr>
                <w:rFonts w:ascii="Times New Roman" w:hAnsi="Times New Roman" w:cs="Times New Roman"/>
                <w:sz w:val="24"/>
                <w:szCs w:val="24"/>
              </w:rPr>
            </w:pPr>
          </w:p>
        </w:tc>
        <w:tc>
          <w:tcPr>
            <w:tcW w:w="4677" w:type="dxa"/>
          </w:tcPr>
          <w:p w:rsidR="0061318B" w:rsidRPr="00806AE0" w:rsidRDefault="0061318B" w:rsidP="00FF2B77">
            <w:pPr>
              <w:jc w:val="both"/>
              <w:rPr>
                <w:rFonts w:ascii="Times New Roman" w:hAnsi="Times New Roman" w:cs="Times New Roman"/>
                <w:b/>
                <w:sz w:val="24"/>
                <w:szCs w:val="24"/>
              </w:rPr>
            </w:pPr>
            <w:r w:rsidRPr="0061318B">
              <w:rPr>
                <w:rFonts w:ascii="Times New Roman" w:hAnsi="Times New Roman" w:cs="Times New Roman"/>
                <w:sz w:val="24"/>
                <w:szCs w:val="24"/>
              </w:rPr>
              <w:t xml:space="preserve">9. Місце та час проведення громадських слухань визначаються спільно уповноваженим центральним органом або уповноваженим територіальним органом. Організатором громадських слухань та суб’єктом господарювання до подання повідомлення про початок громадського обговорення звіту з оцінки впливу на довкілля, з урахуванням можливості забезпечення присутності всіх потенційних учасників. Громадські слухання повинні призначатися </w:t>
            </w:r>
            <w:r w:rsidRPr="00806AE0">
              <w:rPr>
                <w:rFonts w:ascii="Times New Roman" w:hAnsi="Times New Roman" w:cs="Times New Roman"/>
                <w:b/>
                <w:sz w:val="24"/>
                <w:szCs w:val="24"/>
              </w:rPr>
              <w:t>у робочі дні не раніше чотирнадцятої години, або у вихідні дні.</w:t>
            </w:r>
          </w:p>
          <w:p w:rsidR="00713505" w:rsidRPr="0061318B" w:rsidRDefault="00713505" w:rsidP="00FF2B77">
            <w:pPr>
              <w:jc w:val="both"/>
              <w:rPr>
                <w:rFonts w:ascii="Times New Roman" w:hAnsi="Times New Roman" w:cs="Times New Roman"/>
                <w:sz w:val="24"/>
                <w:szCs w:val="24"/>
              </w:rPr>
            </w:pPr>
          </w:p>
        </w:tc>
        <w:tc>
          <w:tcPr>
            <w:tcW w:w="3969" w:type="dxa"/>
          </w:tcPr>
          <w:p w:rsidR="00713505" w:rsidRPr="00713505" w:rsidRDefault="00713505" w:rsidP="005457D1">
            <w:pPr>
              <w:jc w:val="both"/>
              <w:rPr>
                <w:rFonts w:ascii="Times New Roman" w:hAnsi="Times New Roman" w:cs="Times New Roman"/>
                <w:sz w:val="24"/>
                <w:szCs w:val="24"/>
              </w:rPr>
            </w:pPr>
            <w:r w:rsidRPr="00713505">
              <w:rPr>
                <w:rFonts w:ascii="Times New Roman" w:hAnsi="Times New Roman" w:cs="Times New Roman"/>
                <w:sz w:val="24"/>
                <w:szCs w:val="24"/>
              </w:rPr>
              <w:t>Пропонуємо доповнити даний пункт уточненням:</w:t>
            </w:r>
          </w:p>
          <w:p w:rsidR="00713505" w:rsidRPr="00713505" w:rsidRDefault="00713505" w:rsidP="005457D1">
            <w:pPr>
              <w:jc w:val="both"/>
              <w:rPr>
                <w:rFonts w:ascii="Times New Roman" w:hAnsi="Times New Roman" w:cs="Times New Roman"/>
                <w:sz w:val="24"/>
                <w:szCs w:val="24"/>
              </w:rPr>
            </w:pPr>
            <w:r w:rsidRPr="00713505">
              <w:rPr>
                <w:rFonts w:ascii="Times New Roman" w:hAnsi="Times New Roman" w:cs="Times New Roman"/>
                <w:sz w:val="24"/>
                <w:szCs w:val="24"/>
              </w:rPr>
              <w:t>«За заявою суб’єкта господарювання, організатор громадських слухань може проводити їх на території суб’єкта господарювання у разі надання останнім необхідного для цього приміщення та забезпечення вільного доступу громадськості до даного приміщення».</w:t>
            </w:r>
          </w:p>
          <w:p w:rsidR="0061318B" w:rsidRPr="0061318B" w:rsidRDefault="00713505" w:rsidP="005457D1">
            <w:pPr>
              <w:jc w:val="both"/>
              <w:rPr>
                <w:rFonts w:ascii="Times New Roman" w:hAnsi="Times New Roman" w:cs="Times New Roman"/>
                <w:sz w:val="24"/>
                <w:szCs w:val="24"/>
              </w:rPr>
            </w:pPr>
            <w:r w:rsidRPr="00713505">
              <w:rPr>
                <w:rFonts w:ascii="Times New Roman" w:hAnsi="Times New Roman" w:cs="Times New Roman"/>
                <w:sz w:val="24"/>
                <w:szCs w:val="24"/>
              </w:rPr>
              <w:t xml:space="preserve">Запропонована редакція призведе до порушення прав суб’єкта господарювання, визначених статтею 6 </w:t>
            </w:r>
            <w:r w:rsidR="005457D1">
              <w:rPr>
                <w:rFonts w:ascii="Times New Roman" w:hAnsi="Times New Roman" w:cs="Times New Roman"/>
                <w:sz w:val="24"/>
                <w:szCs w:val="24"/>
              </w:rPr>
              <w:t>ГК</w:t>
            </w:r>
            <w:r w:rsidRPr="00713505">
              <w:rPr>
                <w:rFonts w:ascii="Times New Roman" w:hAnsi="Times New Roman" w:cs="Times New Roman"/>
                <w:sz w:val="24"/>
                <w:szCs w:val="24"/>
              </w:rPr>
              <w:t>У, якою забороно незаконне втручання органів державної влади та органів місцевого самоврядування, їх посадових осіб у господарські відносини.</w:t>
            </w:r>
          </w:p>
        </w:tc>
        <w:tc>
          <w:tcPr>
            <w:tcW w:w="3828" w:type="dxa"/>
          </w:tcPr>
          <w:p w:rsidR="005457D1" w:rsidRPr="00C17C53" w:rsidRDefault="005457D1">
            <w:pPr>
              <w:rPr>
                <w:rFonts w:ascii="Times New Roman" w:hAnsi="Times New Roman" w:cs="Times New Roman"/>
                <w:sz w:val="24"/>
                <w:szCs w:val="24"/>
              </w:rPr>
            </w:pPr>
            <w:r w:rsidRPr="005457D1">
              <w:rPr>
                <w:rFonts w:ascii="Times New Roman" w:hAnsi="Times New Roman" w:cs="Times New Roman"/>
                <w:b/>
                <w:sz w:val="24"/>
                <w:szCs w:val="24"/>
              </w:rPr>
              <w:t xml:space="preserve">Враховано </w:t>
            </w:r>
            <w:r>
              <w:rPr>
                <w:rFonts w:ascii="Times New Roman" w:hAnsi="Times New Roman" w:cs="Times New Roman"/>
                <w:b/>
                <w:sz w:val="24"/>
                <w:szCs w:val="24"/>
              </w:rPr>
              <w:t>частково</w:t>
            </w:r>
            <w:r w:rsidRPr="005457D1">
              <w:rPr>
                <w:rFonts w:ascii="Times New Roman" w:hAnsi="Times New Roman" w:cs="Times New Roman"/>
                <w:b/>
                <w:sz w:val="24"/>
                <w:szCs w:val="24"/>
              </w:rPr>
              <w:t xml:space="preserve"> </w:t>
            </w:r>
            <w:r w:rsidRPr="00C17C53">
              <w:rPr>
                <w:rFonts w:ascii="Times New Roman" w:hAnsi="Times New Roman" w:cs="Times New Roman"/>
                <w:sz w:val="24"/>
                <w:szCs w:val="24"/>
              </w:rPr>
              <w:t>шляхом викладення пункту 9 у такій редакції:</w:t>
            </w:r>
          </w:p>
          <w:p w:rsidR="005457D1" w:rsidRPr="005457D1" w:rsidRDefault="005457D1" w:rsidP="005457D1">
            <w:pPr>
              <w:jc w:val="both"/>
              <w:rPr>
                <w:rFonts w:ascii="Times New Roman" w:hAnsi="Times New Roman" w:cs="Times New Roman"/>
                <w:sz w:val="24"/>
                <w:szCs w:val="24"/>
              </w:rPr>
            </w:pPr>
            <w:r>
              <w:rPr>
                <w:rFonts w:ascii="Times New Roman" w:hAnsi="Times New Roman" w:cs="Times New Roman"/>
                <w:sz w:val="24"/>
                <w:szCs w:val="24"/>
              </w:rPr>
              <w:t>«</w:t>
            </w:r>
            <w:r w:rsidRPr="005457D1">
              <w:rPr>
                <w:rFonts w:ascii="Times New Roman" w:hAnsi="Times New Roman" w:cs="Times New Roman"/>
                <w:sz w:val="24"/>
                <w:szCs w:val="24"/>
              </w:rPr>
              <w:t>Громадські слухання проводяться не раніше десяти робочих днів з дня оприлюднення уповноваженим центральним органом або уповноваженим територіальним органом оголошення про початок громадського обговорення звіту з оцінки впливу на довкілля.</w:t>
            </w:r>
          </w:p>
          <w:p w:rsidR="0061318B" w:rsidRDefault="005457D1" w:rsidP="005457D1">
            <w:pPr>
              <w:jc w:val="both"/>
              <w:rPr>
                <w:rFonts w:ascii="Times New Roman" w:hAnsi="Times New Roman" w:cs="Times New Roman"/>
                <w:sz w:val="24"/>
                <w:szCs w:val="24"/>
              </w:rPr>
            </w:pPr>
            <w:r w:rsidRPr="005457D1">
              <w:rPr>
                <w:rFonts w:ascii="Times New Roman" w:hAnsi="Times New Roman" w:cs="Times New Roman"/>
                <w:sz w:val="24"/>
                <w:szCs w:val="24"/>
              </w:rPr>
              <w:t xml:space="preserve">До подання оголошення про початок громадського обговорення звіту з оцінки впливу на довкілля суб’єкт господарювання </w:t>
            </w:r>
            <w:r w:rsidRPr="008465D6">
              <w:rPr>
                <w:rFonts w:ascii="Times New Roman" w:hAnsi="Times New Roman" w:cs="Times New Roman"/>
                <w:sz w:val="24"/>
                <w:szCs w:val="24"/>
              </w:rPr>
              <w:t>може провести консультації з уповноваженим центральним органом або уповноваженим територіальним органом щодо місця та часу проведення громадських слухань,</w:t>
            </w:r>
            <w:r w:rsidRPr="005457D1">
              <w:rPr>
                <w:rFonts w:ascii="Times New Roman" w:hAnsi="Times New Roman" w:cs="Times New Roman"/>
                <w:sz w:val="24"/>
                <w:szCs w:val="24"/>
              </w:rPr>
              <w:t xml:space="preserve"> з урахуванням можливості забезпечення присутності всіх потенційних учасників.</w:t>
            </w:r>
            <w:r>
              <w:rPr>
                <w:rFonts w:ascii="Times New Roman" w:hAnsi="Times New Roman" w:cs="Times New Roman"/>
                <w:sz w:val="24"/>
                <w:szCs w:val="24"/>
              </w:rPr>
              <w:t>»</w:t>
            </w:r>
          </w:p>
          <w:p w:rsidR="005457D1" w:rsidRDefault="005457D1" w:rsidP="005457D1">
            <w:pPr>
              <w:jc w:val="both"/>
              <w:rPr>
                <w:rFonts w:ascii="Times New Roman" w:hAnsi="Times New Roman" w:cs="Times New Roman"/>
                <w:sz w:val="24"/>
                <w:szCs w:val="24"/>
              </w:rPr>
            </w:pPr>
          </w:p>
          <w:p w:rsidR="005457D1" w:rsidRPr="00093885" w:rsidRDefault="005457D1" w:rsidP="005457D1">
            <w:pPr>
              <w:jc w:val="both"/>
              <w:rPr>
                <w:rFonts w:ascii="Times New Roman" w:hAnsi="Times New Roman" w:cs="Times New Roman"/>
                <w:b/>
                <w:sz w:val="24"/>
                <w:szCs w:val="24"/>
              </w:rPr>
            </w:pPr>
            <w:r w:rsidRPr="00093885">
              <w:rPr>
                <w:rFonts w:ascii="Times New Roman" w:hAnsi="Times New Roman" w:cs="Times New Roman"/>
                <w:b/>
                <w:sz w:val="24"/>
                <w:szCs w:val="24"/>
              </w:rPr>
              <w:t>Коментар Мінприр</w:t>
            </w:r>
            <w:r w:rsidR="00093885" w:rsidRPr="00093885">
              <w:rPr>
                <w:rFonts w:ascii="Times New Roman" w:hAnsi="Times New Roman" w:cs="Times New Roman"/>
                <w:b/>
                <w:sz w:val="24"/>
                <w:szCs w:val="24"/>
              </w:rPr>
              <w:t>о</w:t>
            </w:r>
            <w:r w:rsidRPr="00093885">
              <w:rPr>
                <w:rFonts w:ascii="Times New Roman" w:hAnsi="Times New Roman" w:cs="Times New Roman"/>
                <w:b/>
                <w:sz w:val="24"/>
                <w:szCs w:val="24"/>
              </w:rPr>
              <w:t>ди:</w:t>
            </w:r>
          </w:p>
          <w:p w:rsidR="00093885" w:rsidRDefault="00093885" w:rsidP="00093885">
            <w:pPr>
              <w:jc w:val="both"/>
              <w:rPr>
                <w:rFonts w:ascii="Times New Roman" w:hAnsi="Times New Roman" w:cs="Times New Roman"/>
                <w:sz w:val="24"/>
                <w:szCs w:val="24"/>
              </w:rPr>
            </w:pPr>
            <w:r>
              <w:rPr>
                <w:rFonts w:ascii="Times New Roman" w:hAnsi="Times New Roman" w:cs="Times New Roman"/>
                <w:sz w:val="24"/>
                <w:szCs w:val="24"/>
              </w:rPr>
              <w:t>У разі проведення г</w:t>
            </w:r>
            <w:r w:rsidR="005457D1">
              <w:rPr>
                <w:rFonts w:ascii="Times New Roman" w:hAnsi="Times New Roman" w:cs="Times New Roman"/>
                <w:sz w:val="24"/>
                <w:szCs w:val="24"/>
              </w:rPr>
              <w:t>ромадськ</w:t>
            </w:r>
            <w:r>
              <w:rPr>
                <w:rFonts w:ascii="Times New Roman" w:hAnsi="Times New Roman" w:cs="Times New Roman"/>
                <w:sz w:val="24"/>
                <w:szCs w:val="24"/>
              </w:rPr>
              <w:t>их</w:t>
            </w:r>
            <w:r w:rsidR="005457D1">
              <w:rPr>
                <w:rFonts w:ascii="Times New Roman" w:hAnsi="Times New Roman" w:cs="Times New Roman"/>
                <w:sz w:val="24"/>
                <w:szCs w:val="24"/>
              </w:rPr>
              <w:t xml:space="preserve"> слухан</w:t>
            </w:r>
            <w:r>
              <w:rPr>
                <w:rFonts w:ascii="Times New Roman" w:hAnsi="Times New Roman" w:cs="Times New Roman"/>
                <w:sz w:val="24"/>
                <w:szCs w:val="24"/>
              </w:rPr>
              <w:t>ь</w:t>
            </w:r>
            <w:r w:rsidR="005457D1">
              <w:rPr>
                <w:rFonts w:ascii="Times New Roman" w:hAnsi="Times New Roman" w:cs="Times New Roman"/>
                <w:sz w:val="24"/>
                <w:szCs w:val="24"/>
              </w:rPr>
              <w:t xml:space="preserve"> на території суб’єкта господарювання </w:t>
            </w:r>
            <w:r w:rsidR="008465D6">
              <w:rPr>
                <w:rFonts w:ascii="Times New Roman" w:hAnsi="Times New Roman" w:cs="Times New Roman"/>
                <w:sz w:val="24"/>
                <w:szCs w:val="24"/>
              </w:rPr>
              <w:t>порушуватиметься</w:t>
            </w:r>
            <w:r>
              <w:rPr>
                <w:rFonts w:ascii="Times New Roman" w:hAnsi="Times New Roman" w:cs="Times New Roman"/>
                <w:sz w:val="24"/>
                <w:szCs w:val="24"/>
              </w:rPr>
              <w:t xml:space="preserve"> принцип </w:t>
            </w:r>
            <w:r>
              <w:rPr>
                <w:rFonts w:ascii="Times New Roman" w:hAnsi="Times New Roman" w:cs="Times New Roman"/>
                <w:sz w:val="24"/>
                <w:szCs w:val="24"/>
              </w:rPr>
              <w:lastRenderedPageBreak/>
              <w:t xml:space="preserve">незалежності громадських слухань, окрім того відповідно до Закону «Про оцінку впливу на довкілля» громадські слухання мають здійснюватись відповідно до місця </w:t>
            </w:r>
            <w:r w:rsidR="008465D6" w:rsidRPr="008465D6">
              <w:rPr>
                <w:rFonts w:ascii="Times New Roman" w:hAnsi="Times New Roman" w:cs="Times New Roman"/>
                <w:sz w:val="24"/>
                <w:szCs w:val="24"/>
              </w:rPr>
              <w:t>де планується провадити плановану діяльність</w:t>
            </w:r>
            <w:r w:rsidR="00A57267">
              <w:rPr>
                <w:rFonts w:ascii="Times New Roman" w:hAnsi="Times New Roman" w:cs="Times New Roman"/>
                <w:sz w:val="24"/>
                <w:szCs w:val="24"/>
              </w:rPr>
              <w:t xml:space="preserve"> (тобто, на цій стадії суб’єкт господарювання ще не має виробничих приміщень чи будь яких інших необхідних для проведення громадських слухань).</w:t>
            </w:r>
          </w:p>
          <w:p w:rsidR="005457D1" w:rsidRPr="0061318B" w:rsidRDefault="005457D1" w:rsidP="00093885">
            <w:pPr>
              <w:jc w:val="both"/>
              <w:rPr>
                <w:rFonts w:ascii="Times New Roman" w:hAnsi="Times New Roman" w:cs="Times New Roman"/>
                <w:sz w:val="24"/>
                <w:szCs w:val="24"/>
              </w:rPr>
            </w:pP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283" w:type="dxa"/>
          </w:tcPr>
          <w:p w:rsidR="0061318B" w:rsidRPr="0061318B" w:rsidRDefault="0061318B">
            <w:pPr>
              <w:rPr>
                <w:rFonts w:ascii="Times New Roman" w:hAnsi="Times New Roman" w:cs="Times New Roman"/>
                <w:sz w:val="24"/>
                <w:szCs w:val="24"/>
              </w:rPr>
            </w:pPr>
          </w:p>
        </w:tc>
        <w:tc>
          <w:tcPr>
            <w:tcW w:w="4677" w:type="dxa"/>
          </w:tcPr>
          <w:p w:rsidR="0061318B" w:rsidRPr="0061318B" w:rsidRDefault="0061318B" w:rsidP="00A57267">
            <w:pPr>
              <w:jc w:val="both"/>
              <w:rPr>
                <w:rFonts w:ascii="Times New Roman" w:hAnsi="Times New Roman" w:cs="Times New Roman"/>
                <w:sz w:val="24"/>
                <w:szCs w:val="24"/>
              </w:rPr>
            </w:pPr>
            <w:r w:rsidRPr="0061318B">
              <w:rPr>
                <w:rFonts w:ascii="Times New Roman" w:hAnsi="Times New Roman" w:cs="Times New Roman"/>
                <w:sz w:val="24"/>
                <w:szCs w:val="24"/>
              </w:rPr>
              <w:t>10. Громадські слухання вважаються</w:t>
            </w:r>
            <w:r>
              <w:t xml:space="preserve"> </w:t>
            </w:r>
            <w:r w:rsidRPr="0061318B">
              <w:rPr>
                <w:rFonts w:ascii="Times New Roman" w:hAnsi="Times New Roman" w:cs="Times New Roman"/>
                <w:sz w:val="24"/>
                <w:szCs w:val="24"/>
              </w:rPr>
              <w:t>такими, що не відбулися, у разі:</w:t>
            </w:r>
          </w:p>
          <w:p w:rsidR="0061318B" w:rsidRPr="0061318B" w:rsidRDefault="00A57267" w:rsidP="00A57267">
            <w:pPr>
              <w:jc w:val="both"/>
              <w:rPr>
                <w:rFonts w:ascii="Times New Roman" w:hAnsi="Times New Roman" w:cs="Times New Roman"/>
                <w:sz w:val="24"/>
                <w:szCs w:val="24"/>
              </w:rPr>
            </w:pPr>
            <w:r>
              <w:rPr>
                <w:rFonts w:ascii="Times New Roman" w:hAnsi="Times New Roman" w:cs="Times New Roman"/>
                <w:sz w:val="24"/>
                <w:szCs w:val="24"/>
              </w:rPr>
              <w:t xml:space="preserve">- </w:t>
            </w:r>
            <w:r w:rsidR="0061318B" w:rsidRPr="0061318B">
              <w:rPr>
                <w:rFonts w:ascii="Times New Roman" w:hAnsi="Times New Roman" w:cs="Times New Roman"/>
                <w:sz w:val="24"/>
                <w:szCs w:val="24"/>
              </w:rPr>
              <w:t>на громадські слухання не з'явився організатор громадських слухань.</w:t>
            </w:r>
          </w:p>
          <w:p w:rsidR="0061318B" w:rsidRPr="0061318B" w:rsidRDefault="00A57267" w:rsidP="00A57267">
            <w:pPr>
              <w:jc w:val="both"/>
              <w:rPr>
                <w:rFonts w:ascii="Times New Roman" w:hAnsi="Times New Roman" w:cs="Times New Roman"/>
                <w:sz w:val="24"/>
                <w:szCs w:val="24"/>
              </w:rPr>
            </w:pPr>
            <w:r>
              <w:rPr>
                <w:rFonts w:ascii="Times New Roman" w:hAnsi="Times New Roman" w:cs="Times New Roman"/>
                <w:sz w:val="24"/>
                <w:szCs w:val="24"/>
              </w:rPr>
              <w:t xml:space="preserve">- </w:t>
            </w:r>
            <w:r w:rsidR="0061318B" w:rsidRPr="0061318B">
              <w:rPr>
                <w:rFonts w:ascii="Times New Roman" w:hAnsi="Times New Roman" w:cs="Times New Roman"/>
                <w:sz w:val="24"/>
                <w:szCs w:val="24"/>
              </w:rPr>
              <w:t>на громадські слухання не з'явився суб'єкт господарювання.</w:t>
            </w:r>
          </w:p>
          <w:p w:rsidR="0061318B" w:rsidRPr="0061318B" w:rsidRDefault="0061318B" w:rsidP="00A57267">
            <w:pPr>
              <w:jc w:val="both"/>
              <w:rPr>
                <w:rFonts w:ascii="Times New Roman" w:hAnsi="Times New Roman" w:cs="Times New Roman"/>
                <w:sz w:val="24"/>
                <w:szCs w:val="24"/>
              </w:rPr>
            </w:pPr>
            <w:r w:rsidRPr="0061318B">
              <w:rPr>
                <w:rFonts w:ascii="Times New Roman" w:hAnsi="Times New Roman" w:cs="Times New Roman"/>
                <w:sz w:val="24"/>
                <w:szCs w:val="24"/>
              </w:rPr>
              <w:t>У разі визнання громадських слухань такими, що не відбулися, обов'язково проводяться додаткові громадські слухання. Опублікування оголошення про проведення додаткових громадських слухань та проведення додаткових громадських слухань у таких випадках здійснюється за рахунок суб’єкта, що не з'явився на громадські слухання.</w:t>
            </w:r>
          </w:p>
        </w:tc>
        <w:tc>
          <w:tcPr>
            <w:tcW w:w="3969" w:type="dxa"/>
          </w:tcPr>
          <w:p w:rsidR="0061318B" w:rsidRPr="0061318B" w:rsidRDefault="0061318B" w:rsidP="00A57267">
            <w:pPr>
              <w:jc w:val="both"/>
              <w:rPr>
                <w:rFonts w:ascii="Times New Roman" w:hAnsi="Times New Roman" w:cs="Times New Roman"/>
                <w:sz w:val="24"/>
                <w:szCs w:val="24"/>
              </w:rPr>
            </w:pPr>
            <w:r w:rsidRPr="0061318B">
              <w:rPr>
                <w:rFonts w:ascii="Times New Roman" w:hAnsi="Times New Roman" w:cs="Times New Roman"/>
                <w:sz w:val="24"/>
                <w:szCs w:val="24"/>
              </w:rPr>
              <w:t>В даному випадку є незрозумілою</w:t>
            </w:r>
            <w:r>
              <w:t xml:space="preserve"> </w:t>
            </w:r>
            <w:r w:rsidRPr="0061318B">
              <w:rPr>
                <w:rFonts w:ascii="Times New Roman" w:hAnsi="Times New Roman" w:cs="Times New Roman"/>
                <w:sz w:val="24"/>
                <w:szCs w:val="24"/>
              </w:rPr>
              <w:t>ситуація у разі, якщо на громадські слухання не з'явилася громадськість, у зрозумінні цього терміну відповідно до статті 1 Закону України «Про оцінку впливу на довкілля», громадські слухання вважаються такими, що відбулися, чи такими, що не відбулися. Тож, на нашу думку, потрібно у проекті постанови «Про проведення громадських слухань» чітко зазначити порядок та процедуру визнання громадських слухань такими, що відбулися чи такими, що не відбулися.</w:t>
            </w:r>
          </w:p>
        </w:tc>
        <w:tc>
          <w:tcPr>
            <w:tcW w:w="3828" w:type="dxa"/>
          </w:tcPr>
          <w:p w:rsidR="0061318B" w:rsidRPr="007C04C9" w:rsidRDefault="001A278D" w:rsidP="007C04C9">
            <w:pPr>
              <w:jc w:val="both"/>
              <w:rPr>
                <w:rFonts w:ascii="Times New Roman" w:hAnsi="Times New Roman" w:cs="Times New Roman"/>
                <w:sz w:val="24"/>
                <w:szCs w:val="24"/>
              </w:rPr>
            </w:pPr>
            <w:r w:rsidRPr="007C04C9">
              <w:rPr>
                <w:rFonts w:ascii="Times New Roman" w:hAnsi="Times New Roman" w:cs="Times New Roman"/>
                <w:b/>
                <w:sz w:val="24"/>
                <w:szCs w:val="24"/>
              </w:rPr>
              <w:t>Враховано повністю,</w:t>
            </w:r>
            <w:r w:rsidRPr="007C04C9">
              <w:rPr>
                <w:rFonts w:ascii="Times New Roman" w:hAnsi="Times New Roman" w:cs="Times New Roman"/>
                <w:sz w:val="24"/>
                <w:szCs w:val="24"/>
              </w:rPr>
              <w:t xml:space="preserve"> шляхом додавання пункту 23 </w:t>
            </w:r>
            <w:r w:rsidR="007C04C9" w:rsidRPr="007C04C9">
              <w:rPr>
                <w:rFonts w:ascii="Times New Roman" w:hAnsi="Times New Roman" w:cs="Times New Roman"/>
                <w:sz w:val="24"/>
                <w:szCs w:val="24"/>
              </w:rPr>
              <w:t>яким визначається, що слухання відбулися і у разі коли ніхто із громадськості не з’явився</w:t>
            </w:r>
            <w:r w:rsidR="007C04C9">
              <w:rPr>
                <w:rFonts w:ascii="Times New Roman" w:hAnsi="Times New Roman" w:cs="Times New Roman"/>
                <w:sz w:val="24"/>
                <w:szCs w:val="24"/>
              </w:rPr>
              <w:t xml:space="preserve"> на слухання, і коли зауваження чи пропозиції під час слухань відсутні:</w:t>
            </w:r>
          </w:p>
          <w:p w:rsidR="001A278D" w:rsidRPr="007C04C9" w:rsidRDefault="007C04C9" w:rsidP="007C04C9">
            <w:pPr>
              <w:jc w:val="both"/>
              <w:rPr>
                <w:rFonts w:ascii="Times New Roman" w:hAnsi="Times New Roman" w:cs="Times New Roman"/>
                <w:b/>
                <w:sz w:val="24"/>
                <w:szCs w:val="24"/>
              </w:rPr>
            </w:pPr>
            <w:r w:rsidRPr="007C04C9">
              <w:rPr>
                <w:rFonts w:ascii="Times New Roman" w:hAnsi="Times New Roman" w:cs="Times New Roman"/>
                <w:b/>
                <w:sz w:val="24"/>
                <w:szCs w:val="24"/>
              </w:rPr>
              <w:t>10.</w:t>
            </w:r>
            <w:r w:rsidR="001A278D" w:rsidRPr="001A278D">
              <w:rPr>
                <w:rFonts w:ascii="Times New Roman" w:hAnsi="Times New Roman" w:cs="Times New Roman"/>
                <w:sz w:val="24"/>
                <w:szCs w:val="24"/>
              </w:rPr>
              <w:t xml:space="preserve">Громадські слухання вважаються такими, </w:t>
            </w:r>
            <w:r w:rsidR="001A278D" w:rsidRPr="007C04C9">
              <w:rPr>
                <w:rFonts w:ascii="Times New Roman" w:hAnsi="Times New Roman" w:cs="Times New Roman"/>
                <w:b/>
                <w:sz w:val="24"/>
                <w:szCs w:val="24"/>
              </w:rPr>
              <w:t xml:space="preserve">що не відбулися якщо: </w:t>
            </w:r>
          </w:p>
          <w:p w:rsidR="001A278D" w:rsidRPr="001A278D" w:rsidRDefault="001A278D" w:rsidP="007C04C9">
            <w:pPr>
              <w:jc w:val="both"/>
              <w:rPr>
                <w:rFonts w:ascii="Times New Roman" w:hAnsi="Times New Roman" w:cs="Times New Roman"/>
                <w:sz w:val="24"/>
                <w:szCs w:val="24"/>
              </w:rPr>
            </w:pPr>
            <w:r w:rsidRPr="001A278D">
              <w:rPr>
                <w:rFonts w:ascii="Times New Roman" w:hAnsi="Times New Roman" w:cs="Times New Roman"/>
                <w:sz w:val="24"/>
                <w:szCs w:val="24"/>
              </w:rPr>
              <w:t xml:space="preserve">а) на громадські слухання не з’явився організатор громадських слухань; </w:t>
            </w:r>
          </w:p>
          <w:p w:rsidR="001A278D" w:rsidRPr="001A278D" w:rsidRDefault="001A278D" w:rsidP="007C04C9">
            <w:pPr>
              <w:jc w:val="both"/>
              <w:rPr>
                <w:rFonts w:ascii="Times New Roman" w:hAnsi="Times New Roman" w:cs="Times New Roman"/>
                <w:sz w:val="24"/>
                <w:szCs w:val="24"/>
              </w:rPr>
            </w:pPr>
            <w:r w:rsidRPr="001A278D">
              <w:rPr>
                <w:rFonts w:ascii="Times New Roman" w:hAnsi="Times New Roman" w:cs="Times New Roman"/>
                <w:sz w:val="24"/>
                <w:szCs w:val="24"/>
              </w:rPr>
              <w:t>б) на громадські слухання не з’явився суб’єкт господарювання.</w:t>
            </w:r>
          </w:p>
          <w:p w:rsidR="001A278D" w:rsidRDefault="001A278D" w:rsidP="007C04C9">
            <w:pPr>
              <w:jc w:val="both"/>
              <w:rPr>
                <w:rFonts w:ascii="Times New Roman" w:hAnsi="Times New Roman" w:cs="Times New Roman"/>
                <w:sz w:val="24"/>
                <w:szCs w:val="24"/>
              </w:rPr>
            </w:pPr>
            <w:r w:rsidRPr="001A278D">
              <w:rPr>
                <w:rFonts w:ascii="Times New Roman" w:hAnsi="Times New Roman" w:cs="Times New Roman"/>
                <w:sz w:val="24"/>
                <w:szCs w:val="24"/>
              </w:rPr>
              <w:t xml:space="preserve">У разі визнання громадських слухань такими, що не відбулися у зв’язку з неявкою організатора громадських слухань, проводяться повторні громадські слухання. </w:t>
            </w:r>
            <w:r w:rsidRPr="001A278D">
              <w:rPr>
                <w:rFonts w:ascii="Times New Roman" w:hAnsi="Times New Roman" w:cs="Times New Roman"/>
                <w:sz w:val="24"/>
                <w:szCs w:val="24"/>
              </w:rPr>
              <w:lastRenderedPageBreak/>
              <w:t>Опублікування оголошення про проведення повторних громадських слухань та проведення повторних громадських слухань здійснюється за рахунок організатора громадських слухань.</w:t>
            </w:r>
          </w:p>
          <w:p w:rsidR="001A278D" w:rsidRPr="0061318B" w:rsidRDefault="007C04C9" w:rsidP="007C04C9">
            <w:pPr>
              <w:jc w:val="both"/>
              <w:rPr>
                <w:rFonts w:ascii="Times New Roman" w:hAnsi="Times New Roman" w:cs="Times New Roman"/>
                <w:sz w:val="24"/>
                <w:szCs w:val="24"/>
              </w:rPr>
            </w:pPr>
            <w:r w:rsidRPr="007C04C9">
              <w:rPr>
                <w:rFonts w:ascii="Times New Roman" w:hAnsi="Times New Roman" w:cs="Times New Roman"/>
                <w:b/>
                <w:sz w:val="24"/>
                <w:szCs w:val="24"/>
              </w:rPr>
              <w:t>23.</w:t>
            </w:r>
            <w:r w:rsidR="001A278D" w:rsidRPr="001A278D">
              <w:rPr>
                <w:rFonts w:ascii="Times New Roman" w:hAnsi="Times New Roman" w:cs="Times New Roman"/>
                <w:sz w:val="24"/>
                <w:szCs w:val="24"/>
              </w:rPr>
              <w:t xml:space="preserve">У разі відсутності пропозицій і зауважень громадськості це фіксується у відповідному розділі протоколу громадських слухань. У разі неявки представників громадськості на громадські слухання складається відповідний акт, що підписується головуючим. У цьому випадку громадські слухання </w:t>
            </w:r>
            <w:r w:rsidR="001A278D" w:rsidRPr="007C04C9">
              <w:rPr>
                <w:rFonts w:ascii="Times New Roman" w:hAnsi="Times New Roman" w:cs="Times New Roman"/>
                <w:b/>
                <w:sz w:val="24"/>
                <w:szCs w:val="24"/>
              </w:rPr>
              <w:t>вважаються такими, що відбулися.</w:t>
            </w: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283" w:type="dxa"/>
          </w:tcPr>
          <w:p w:rsidR="0061318B" w:rsidRPr="0061318B" w:rsidRDefault="0061318B">
            <w:pPr>
              <w:rPr>
                <w:rFonts w:ascii="Times New Roman" w:hAnsi="Times New Roman" w:cs="Times New Roman"/>
                <w:sz w:val="24"/>
                <w:szCs w:val="24"/>
              </w:rPr>
            </w:pPr>
          </w:p>
        </w:tc>
        <w:tc>
          <w:tcPr>
            <w:tcW w:w="4677" w:type="dxa"/>
          </w:tcPr>
          <w:p w:rsidR="0061318B" w:rsidRPr="0061318B" w:rsidRDefault="0061318B" w:rsidP="007C04C9">
            <w:pPr>
              <w:jc w:val="both"/>
              <w:rPr>
                <w:rFonts w:ascii="Times New Roman" w:hAnsi="Times New Roman" w:cs="Times New Roman"/>
                <w:sz w:val="24"/>
                <w:szCs w:val="24"/>
              </w:rPr>
            </w:pPr>
            <w:r w:rsidRPr="0061318B">
              <w:rPr>
                <w:rFonts w:ascii="Times New Roman" w:hAnsi="Times New Roman" w:cs="Times New Roman"/>
                <w:sz w:val="24"/>
                <w:szCs w:val="24"/>
              </w:rPr>
              <w:t>25. Розглядаючи звіт про оцінку впливу на довкілля та готуючи висновок про оцінку впливу на довкілля, уповноважений центральний орган або уповноважений територіальний орган розглядає, враховує, частково враховує або обґрунтовано відхиляє усі зауваження та пропозиції отримані в ході громадських слухань та протягом усього строку громадського обговорення. Уповноважений центральний орган або уповноважений територіальний складає таблицю із зазначенням інформації про повне врахування, часткове врахування або обґрунтоване відхилення отриманих під час громадського обговорення зауважень та пропозицій.</w:t>
            </w:r>
          </w:p>
        </w:tc>
        <w:tc>
          <w:tcPr>
            <w:tcW w:w="3969" w:type="dxa"/>
          </w:tcPr>
          <w:p w:rsidR="0061318B" w:rsidRDefault="0061318B" w:rsidP="007C04C9">
            <w:pPr>
              <w:jc w:val="both"/>
              <w:rPr>
                <w:rFonts w:ascii="Times New Roman" w:hAnsi="Times New Roman" w:cs="Times New Roman"/>
                <w:sz w:val="24"/>
                <w:szCs w:val="24"/>
              </w:rPr>
            </w:pPr>
            <w:r w:rsidRPr="0061318B">
              <w:rPr>
                <w:rFonts w:ascii="Times New Roman" w:hAnsi="Times New Roman" w:cs="Times New Roman"/>
                <w:sz w:val="24"/>
                <w:szCs w:val="24"/>
              </w:rPr>
              <w:t xml:space="preserve">Критерії прийняття зауважень до уваги або їх відхилення повинні бути детально прописані, </w:t>
            </w:r>
            <w:r w:rsidRPr="004B0720">
              <w:rPr>
                <w:rFonts w:ascii="Times New Roman" w:hAnsi="Times New Roman" w:cs="Times New Roman"/>
                <w:b/>
                <w:sz w:val="24"/>
                <w:szCs w:val="24"/>
              </w:rPr>
              <w:t>обґрунтовані та відноситися до суті діяльності суб’єкта господарювання, що заслуховується</w:t>
            </w:r>
            <w:r w:rsidRPr="0061318B">
              <w:rPr>
                <w:rFonts w:ascii="Times New Roman" w:hAnsi="Times New Roman" w:cs="Times New Roman"/>
                <w:sz w:val="24"/>
                <w:szCs w:val="24"/>
              </w:rPr>
              <w:t>.</w:t>
            </w:r>
          </w:p>
          <w:p w:rsidR="0061318B" w:rsidRPr="0061318B" w:rsidRDefault="0061318B" w:rsidP="007C04C9">
            <w:pPr>
              <w:jc w:val="both"/>
              <w:rPr>
                <w:rFonts w:ascii="Times New Roman" w:hAnsi="Times New Roman" w:cs="Times New Roman"/>
                <w:sz w:val="24"/>
                <w:szCs w:val="24"/>
              </w:rPr>
            </w:pPr>
            <w:r w:rsidRPr="0061318B">
              <w:rPr>
                <w:rFonts w:ascii="Times New Roman" w:hAnsi="Times New Roman" w:cs="Times New Roman"/>
                <w:sz w:val="24"/>
                <w:szCs w:val="24"/>
              </w:rPr>
              <w:t>У запропонованій редакції відсутній механізм реалізації інформації, отриманої за результатами розгляду зауважень та пропозицій, отриманих в ході громадських слухань.</w:t>
            </w:r>
          </w:p>
        </w:tc>
        <w:tc>
          <w:tcPr>
            <w:tcW w:w="3828" w:type="dxa"/>
          </w:tcPr>
          <w:p w:rsidR="0061318B" w:rsidRPr="00C17C53" w:rsidRDefault="007C04C9" w:rsidP="007C04C9">
            <w:pPr>
              <w:jc w:val="both"/>
              <w:rPr>
                <w:rFonts w:ascii="Times New Roman" w:hAnsi="Times New Roman" w:cs="Times New Roman"/>
                <w:sz w:val="24"/>
                <w:szCs w:val="24"/>
              </w:rPr>
            </w:pPr>
            <w:r w:rsidRPr="00090E30">
              <w:rPr>
                <w:rFonts w:ascii="Times New Roman" w:hAnsi="Times New Roman" w:cs="Times New Roman"/>
                <w:b/>
                <w:sz w:val="24"/>
                <w:szCs w:val="24"/>
              </w:rPr>
              <w:t xml:space="preserve">Не враховано </w:t>
            </w:r>
            <w:r w:rsidRPr="00C17C53">
              <w:rPr>
                <w:rFonts w:ascii="Times New Roman" w:hAnsi="Times New Roman" w:cs="Times New Roman"/>
                <w:sz w:val="24"/>
                <w:szCs w:val="24"/>
              </w:rPr>
              <w:t>у зв’язку із наступним:</w:t>
            </w:r>
          </w:p>
          <w:p w:rsidR="007C04C9" w:rsidRDefault="007C04C9" w:rsidP="007C04C9">
            <w:pPr>
              <w:jc w:val="both"/>
              <w:rPr>
                <w:rFonts w:ascii="Times New Roman" w:hAnsi="Times New Roman" w:cs="Times New Roman"/>
                <w:sz w:val="24"/>
                <w:szCs w:val="24"/>
              </w:rPr>
            </w:pPr>
            <w:r>
              <w:rPr>
                <w:rFonts w:ascii="Times New Roman" w:hAnsi="Times New Roman" w:cs="Times New Roman"/>
                <w:sz w:val="24"/>
                <w:szCs w:val="24"/>
              </w:rPr>
              <w:t>Відповідно до</w:t>
            </w:r>
            <w:r w:rsidR="004B0720">
              <w:rPr>
                <w:rFonts w:ascii="Times New Roman" w:hAnsi="Times New Roman" w:cs="Times New Roman"/>
                <w:sz w:val="24"/>
                <w:szCs w:val="24"/>
              </w:rPr>
              <w:t xml:space="preserve"> пункту 7 статті 6 Орхуської конвенції, </w:t>
            </w:r>
            <w:r w:rsidR="004B0720" w:rsidRPr="00806AE0">
              <w:rPr>
                <w:rFonts w:ascii="Times New Roman" w:hAnsi="Times New Roman" w:cs="Times New Roman"/>
                <w:b/>
                <w:sz w:val="24"/>
                <w:szCs w:val="24"/>
              </w:rPr>
              <w:t>п</w:t>
            </w:r>
            <w:r w:rsidRPr="00806AE0">
              <w:rPr>
                <w:rFonts w:ascii="Times New Roman" w:hAnsi="Times New Roman" w:cs="Times New Roman"/>
                <w:b/>
                <w:sz w:val="24"/>
                <w:szCs w:val="24"/>
              </w:rPr>
              <w:t>роцедури участі громадськості дають їй  можливість подавати</w:t>
            </w:r>
            <w:r w:rsidRPr="007C04C9">
              <w:rPr>
                <w:rFonts w:ascii="Times New Roman" w:hAnsi="Times New Roman" w:cs="Times New Roman"/>
                <w:sz w:val="24"/>
                <w:szCs w:val="24"/>
              </w:rPr>
              <w:t xml:space="preserve"> в </w:t>
            </w:r>
            <w:r w:rsidR="00806AE0">
              <w:rPr>
                <w:rFonts w:ascii="Times New Roman" w:hAnsi="Times New Roman" w:cs="Times New Roman"/>
                <w:sz w:val="24"/>
                <w:szCs w:val="24"/>
              </w:rPr>
              <w:t xml:space="preserve">письмовій </w:t>
            </w:r>
            <w:r>
              <w:rPr>
                <w:rFonts w:ascii="Times New Roman" w:hAnsi="Times New Roman" w:cs="Times New Roman"/>
                <w:sz w:val="24"/>
                <w:szCs w:val="24"/>
              </w:rPr>
              <w:t>формі або, у разі потреби,</w:t>
            </w:r>
            <w:r w:rsidRPr="007C04C9">
              <w:rPr>
                <w:rFonts w:ascii="Times New Roman" w:hAnsi="Times New Roman" w:cs="Times New Roman"/>
                <w:sz w:val="24"/>
                <w:szCs w:val="24"/>
              </w:rPr>
              <w:t xml:space="preserve"> під час громадських слухань або розгляду питання за участю заявника </w:t>
            </w:r>
            <w:r w:rsidRPr="00090E30">
              <w:rPr>
                <w:rFonts w:ascii="Times New Roman" w:hAnsi="Times New Roman" w:cs="Times New Roman"/>
                <w:b/>
                <w:sz w:val="24"/>
                <w:szCs w:val="24"/>
              </w:rPr>
              <w:t>будь-які зауваження, інформацію, аналіз або міркування, які, на її думку, стосуються запланованої діяльност</w:t>
            </w:r>
            <w:r w:rsidRPr="007C04C9">
              <w:rPr>
                <w:rFonts w:ascii="Times New Roman" w:hAnsi="Times New Roman" w:cs="Times New Roman"/>
                <w:sz w:val="24"/>
                <w:szCs w:val="24"/>
              </w:rPr>
              <w:t>і.</w:t>
            </w:r>
          </w:p>
          <w:p w:rsidR="00090E30" w:rsidRDefault="00090E30" w:rsidP="007C04C9">
            <w:pPr>
              <w:jc w:val="both"/>
              <w:rPr>
                <w:rFonts w:ascii="Times New Roman" w:hAnsi="Times New Roman" w:cs="Times New Roman"/>
                <w:sz w:val="24"/>
                <w:szCs w:val="24"/>
              </w:rPr>
            </w:pPr>
          </w:p>
          <w:p w:rsidR="00090E30" w:rsidRPr="0061318B" w:rsidRDefault="00090E30" w:rsidP="007C04C9">
            <w:pPr>
              <w:jc w:val="both"/>
              <w:rPr>
                <w:rFonts w:ascii="Times New Roman" w:hAnsi="Times New Roman" w:cs="Times New Roman"/>
                <w:sz w:val="24"/>
                <w:szCs w:val="24"/>
              </w:rPr>
            </w:pP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283" w:type="dxa"/>
          </w:tcPr>
          <w:p w:rsidR="0061318B" w:rsidRPr="0061318B" w:rsidRDefault="0061318B" w:rsidP="00BD6C1D">
            <w:pPr>
              <w:jc w:val="both"/>
              <w:rPr>
                <w:rFonts w:ascii="Times New Roman" w:hAnsi="Times New Roman" w:cs="Times New Roman"/>
                <w:sz w:val="24"/>
                <w:szCs w:val="24"/>
              </w:rPr>
            </w:pPr>
            <w:r w:rsidRPr="0061318B">
              <w:rPr>
                <w:rFonts w:ascii="Times New Roman" w:hAnsi="Times New Roman" w:cs="Times New Roman"/>
                <w:sz w:val="24"/>
                <w:szCs w:val="24"/>
              </w:rPr>
              <w:t>Пункт 8, статті 7 ЗУ.</w:t>
            </w:r>
          </w:p>
          <w:p w:rsidR="0061318B" w:rsidRPr="0061318B" w:rsidRDefault="0061318B" w:rsidP="00BD6C1D">
            <w:pPr>
              <w:jc w:val="both"/>
              <w:rPr>
                <w:rFonts w:ascii="Times New Roman" w:hAnsi="Times New Roman" w:cs="Times New Roman"/>
                <w:sz w:val="24"/>
                <w:szCs w:val="24"/>
              </w:rPr>
            </w:pPr>
            <w:r w:rsidRPr="0061318B">
              <w:rPr>
                <w:rFonts w:ascii="Times New Roman" w:hAnsi="Times New Roman" w:cs="Times New Roman"/>
                <w:sz w:val="24"/>
                <w:szCs w:val="24"/>
              </w:rPr>
              <w:t>Витрати, пов'язані з проведенням громадського</w:t>
            </w:r>
            <w:r>
              <w:t xml:space="preserve"> </w:t>
            </w:r>
            <w:r w:rsidRPr="0061318B">
              <w:rPr>
                <w:rFonts w:ascii="Times New Roman" w:hAnsi="Times New Roman" w:cs="Times New Roman"/>
                <w:sz w:val="24"/>
                <w:szCs w:val="24"/>
              </w:rPr>
              <w:t>обговорення, несе суб'єкт господарювання.</w:t>
            </w:r>
          </w:p>
        </w:tc>
        <w:tc>
          <w:tcPr>
            <w:tcW w:w="4677" w:type="dxa"/>
          </w:tcPr>
          <w:p w:rsidR="0061318B" w:rsidRPr="0061318B" w:rsidRDefault="0061318B" w:rsidP="00BD6C1D">
            <w:pPr>
              <w:jc w:val="both"/>
              <w:rPr>
                <w:rFonts w:ascii="Times New Roman" w:hAnsi="Times New Roman" w:cs="Times New Roman"/>
                <w:sz w:val="24"/>
                <w:szCs w:val="24"/>
              </w:rPr>
            </w:pPr>
            <w:r w:rsidRPr="0061318B">
              <w:rPr>
                <w:rFonts w:ascii="Times New Roman" w:hAnsi="Times New Roman" w:cs="Times New Roman"/>
                <w:sz w:val="24"/>
                <w:szCs w:val="24"/>
              </w:rPr>
              <w:t>27. Витрати, пов’язані з проведенням громадських слухань, окрім випадків</w:t>
            </w:r>
            <w:r>
              <w:t xml:space="preserve"> </w:t>
            </w:r>
            <w:r w:rsidRPr="0061318B">
              <w:rPr>
                <w:rFonts w:ascii="Times New Roman" w:hAnsi="Times New Roman" w:cs="Times New Roman"/>
                <w:sz w:val="24"/>
                <w:szCs w:val="24"/>
              </w:rPr>
              <w:t>передбачених у пункті 11 цього Порядку, несе суб’єкт господарювання.</w:t>
            </w:r>
          </w:p>
        </w:tc>
        <w:tc>
          <w:tcPr>
            <w:tcW w:w="3969" w:type="dxa"/>
          </w:tcPr>
          <w:p w:rsidR="0061318B" w:rsidRDefault="0061318B" w:rsidP="00BD6C1D">
            <w:pPr>
              <w:jc w:val="both"/>
              <w:rPr>
                <w:rFonts w:ascii="Times New Roman" w:hAnsi="Times New Roman" w:cs="Times New Roman"/>
                <w:sz w:val="24"/>
                <w:szCs w:val="24"/>
              </w:rPr>
            </w:pPr>
            <w:r w:rsidRPr="0061318B">
              <w:rPr>
                <w:rFonts w:ascii="Times New Roman" w:hAnsi="Times New Roman" w:cs="Times New Roman"/>
                <w:sz w:val="24"/>
                <w:szCs w:val="24"/>
              </w:rPr>
              <w:t>У пункті 11 не передбачені випадки, які можуть слугувати</w:t>
            </w:r>
            <w:r>
              <w:t xml:space="preserve"> </w:t>
            </w:r>
            <w:r w:rsidRPr="0061318B">
              <w:rPr>
                <w:rFonts w:ascii="Times New Roman" w:hAnsi="Times New Roman" w:cs="Times New Roman"/>
                <w:sz w:val="24"/>
                <w:szCs w:val="24"/>
              </w:rPr>
              <w:t>виключенням з передбаченого пунктом 27, що всі витрати, пов'язані з проведенням громадських слухань, несе суб’єкт господарювання. Натомість пункт 10 визначає випадки, коли громадські слухання вважаються такими, що не відбулися, внаслідок чого обов’язково проводяться додаткові громадські слухання, які здійснюються за рахунок суб’єкта, що не з'явився на громадські слухання. Таким чином, у зазначеному положенні відсутній логічний зв'язок зі змістовним наповненням пункту 11.</w:t>
            </w:r>
          </w:p>
          <w:p w:rsidR="00090E30" w:rsidRPr="0061318B" w:rsidRDefault="00090E30">
            <w:pPr>
              <w:rPr>
                <w:rFonts w:ascii="Times New Roman" w:hAnsi="Times New Roman" w:cs="Times New Roman"/>
                <w:sz w:val="24"/>
                <w:szCs w:val="24"/>
              </w:rPr>
            </w:pPr>
          </w:p>
        </w:tc>
        <w:tc>
          <w:tcPr>
            <w:tcW w:w="3828" w:type="dxa"/>
          </w:tcPr>
          <w:p w:rsidR="00BD6C1D" w:rsidRPr="0061318B" w:rsidRDefault="00BD6C1D" w:rsidP="00BD6C1D">
            <w:pPr>
              <w:jc w:val="both"/>
              <w:rPr>
                <w:rFonts w:ascii="Times New Roman" w:hAnsi="Times New Roman" w:cs="Times New Roman"/>
                <w:sz w:val="24"/>
                <w:szCs w:val="24"/>
              </w:rPr>
            </w:pPr>
            <w:r w:rsidRPr="00E72D51">
              <w:rPr>
                <w:rFonts w:ascii="Times New Roman" w:hAnsi="Times New Roman" w:cs="Times New Roman"/>
                <w:b/>
                <w:sz w:val="24"/>
                <w:szCs w:val="24"/>
              </w:rPr>
              <w:t>Враховано повністю</w:t>
            </w:r>
            <w:r w:rsidR="00E72D51">
              <w:rPr>
                <w:rFonts w:ascii="Times New Roman" w:hAnsi="Times New Roman" w:cs="Times New Roman"/>
                <w:b/>
                <w:sz w:val="24"/>
                <w:szCs w:val="24"/>
              </w:rPr>
              <w:t>,</w:t>
            </w:r>
            <w:r>
              <w:rPr>
                <w:rFonts w:ascii="Times New Roman" w:hAnsi="Times New Roman" w:cs="Times New Roman"/>
                <w:sz w:val="24"/>
                <w:szCs w:val="24"/>
              </w:rPr>
              <w:t xml:space="preserve"> шляхом виключення даного пункту.</w:t>
            </w:r>
          </w:p>
        </w:tc>
      </w:tr>
      <w:tr w:rsidR="0061318B" w:rsidRPr="0061318B" w:rsidTr="00814440">
        <w:trPr>
          <w:jc w:val="center"/>
        </w:trPr>
        <w:tc>
          <w:tcPr>
            <w:tcW w:w="16308" w:type="dxa"/>
            <w:gridSpan w:val="5"/>
          </w:tcPr>
          <w:p w:rsidR="0061318B" w:rsidRDefault="0061318B" w:rsidP="0061318B">
            <w:pPr>
              <w:jc w:val="center"/>
              <w:rPr>
                <w:rFonts w:ascii="Times New Roman" w:hAnsi="Times New Roman" w:cs="Times New Roman"/>
                <w:b/>
                <w:sz w:val="24"/>
                <w:szCs w:val="24"/>
              </w:rPr>
            </w:pPr>
            <w:r w:rsidRPr="000E0F6C">
              <w:rPr>
                <w:rFonts w:ascii="Times New Roman" w:hAnsi="Times New Roman" w:cs="Times New Roman"/>
                <w:b/>
                <w:sz w:val="24"/>
                <w:szCs w:val="24"/>
              </w:rPr>
              <w:t>Проект постанови КМУ «Про затвердження Порядку передачі документації для надання висновку з оцінки впливу на довкілля (надалі - Порядок передачі документації) та Порядку ведення Єдиного реєстру з оцінки впливу на довкілля»</w:t>
            </w:r>
          </w:p>
          <w:p w:rsidR="000E0F6C" w:rsidRPr="000E0F6C" w:rsidRDefault="000E0F6C" w:rsidP="0061318B">
            <w:pPr>
              <w:jc w:val="center"/>
              <w:rPr>
                <w:rFonts w:ascii="Times New Roman" w:hAnsi="Times New Roman" w:cs="Times New Roman"/>
                <w:b/>
                <w:sz w:val="24"/>
                <w:szCs w:val="24"/>
              </w:rPr>
            </w:pP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t>1</w:t>
            </w:r>
          </w:p>
        </w:tc>
        <w:tc>
          <w:tcPr>
            <w:tcW w:w="3283" w:type="dxa"/>
          </w:tcPr>
          <w:p w:rsidR="0061318B" w:rsidRPr="0061318B" w:rsidRDefault="0061318B" w:rsidP="000E0F6C">
            <w:pPr>
              <w:jc w:val="both"/>
              <w:rPr>
                <w:rFonts w:ascii="Times New Roman" w:hAnsi="Times New Roman" w:cs="Times New Roman"/>
                <w:sz w:val="24"/>
                <w:szCs w:val="24"/>
              </w:rPr>
            </w:pPr>
            <w:r w:rsidRPr="0061318B">
              <w:rPr>
                <w:rFonts w:ascii="Times New Roman" w:hAnsi="Times New Roman" w:cs="Times New Roman"/>
                <w:sz w:val="24"/>
                <w:szCs w:val="24"/>
              </w:rPr>
              <w:t>Стаття 4. Гласність оцінки впливу на довкілля</w:t>
            </w:r>
          </w:p>
          <w:p w:rsidR="0061318B" w:rsidRPr="0061318B" w:rsidRDefault="000E0F6C" w:rsidP="000E0F6C">
            <w:pPr>
              <w:jc w:val="both"/>
              <w:rPr>
                <w:rFonts w:ascii="Times New Roman" w:hAnsi="Times New Roman" w:cs="Times New Roman"/>
                <w:sz w:val="24"/>
                <w:szCs w:val="24"/>
              </w:rPr>
            </w:pPr>
            <w:r>
              <w:rPr>
                <w:rFonts w:ascii="Times New Roman" w:hAnsi="Times New Roman" w:cs="Times New Roman"/>
                <w:sz w:val="24"/>
                <w:szCs w:val="24"/>
              </w:rPr>
              <w:t xml:space="preserve">1. </w:t>
            </w:r>
            <w:r w:rsidR="0061318B" w:rsidRPr="0061318B">
              <w:rPr>
                <w:rFonts w:ascii="Times New Roman" w:hAnsi="Times New Roman" w:cs="Times New Roman"/>
                <w:sz w:val="24"/>
                <w:szCs w:val="24"/>
              </w:rPr>
              <w:t>У процесі оцінки впливу на довкілля забезпечується своєчасне, адекватне та ефективне інформування громадськості.</w:t>
            </w:r>
          </w:p>
          <w:p w:rsidR="0061318B" w:rsidRPr="0061318B" w:rsidRDefault="000E0F6C" w:rsidP="000E0F6C">
            <w:pPr>
              <w:jc w:val="both"/>
              <w:rPr>
                <w:rFonts w:ascii="Times New Roman" w:hAnsi="Times New Roman" w:cs="Times New Roman"/>
                <w:sz w:val="24"/>
                <w:szCs w:val="24"/>
              </w:rPr>
            </w:pPr>
            <w:r>
              <w:rPr>
                <w:rFonts w:ascii="Times New Roman" w:hAnsi="Times New Roman" w:cs="Times New Roman"/>
                <w:sz w:val="24"/>
                <w:szCs w:val="24"/>
              </w:rPr>
              <w:t xml:space="preserve">2. </w:t>
            </w:r>
            <w:r w:rsidR="0061318B" w:rsidRPr="0061318B">
              <w:rPr>
                <w:rFonts w:ascii="Times New Roman" w:hAnsi="Times New Roman" w:cs="Times New Roman"/>
                <w:sz w:val="24"/>
                <w:szCs w:val="24"/>
              </w:rPr>
              <w:t xml:space="preserve">Повідомлення про плановану діяльність, яка підлягає оцінці впливу на довкілля, оголошення про початок громадського обговорення звіту з оцінки </w:t>
            </w:r>
            <w:r w:rsidR="0061318B" w:rsidRPr="0061318B">
              <w:rPr>
                <w:rFonts w:ascii="Times New Roman" w:hAnsi="Times New Roman" w:cs="Times New Roman"/>
                <w:sz w:val="24"/>
                <w:szCs w:val="24"/>
              </w:rPr>
              <w:lastRenderedPageBreak/>
              <w:t>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офіційному веб-сайті в мережі Інтернет уповноваженого територіального органу, а у випадках, визначених частинами третьою і четвертою статті 5 цього Закону, - на офіційному веб-сайті уповноваженого центрального органу із зазначенням дати офіційного оприлюднення документа.</w:t>
            </w:r>
          </w:p>
          <w:p w:rsidR="0061318B" w:rsidRPr="0061318B" w:rsidRDefault="0061318B" w:rsidP="000E0F6C">
            <w:pPr>
              <w:jc w:val="both"/>
              <w:rPr>
                <w:rFonts w:ascii="Times New Roman" w:hAnsi="Times New Roman" w:cs="Times New Roman"/>
                <w:sz w:val="24"/>
                <w:szCs w:val="24"/>
              </w:rPr>
            </w:pPr>
            <w:r w:rsidRPr="0061318B">
              <w:rPr>
                <w:rFonts w:ascii="Times New Roman" w:hAnsi="Times New Roman" w:cs="Times New Roman"/>
                <w:sz w:val="24"/>
                <w:szCs w:val="24"/>
              </w:rPr>
              <w:t>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 Порядок ведення Єдиного реєстру 3 оцінки впливу на довкілля визначається Кабінетом Міністрів України.</w:t>
            </w:r>
          </w:p>
        </w:tc>
        <w:tc>
          <w:tcPr>
            <w:tcW w:w="4677" w:type="dxa"/>
          </w:tcPr>
          <w:p w:rsidR="0061318B" w:rsidRPr="0061318B" w:rsidRDefault="0061318B" w:rsidP="000E0F6C">
            <w:pPr>
              <w:jc w:val="both"/>
              <w:rPr>
                <w:rFonts w:ascii="Times New Roman" w:hAnsi="Times New Roman" w:cs="Times New Roman"/>
                <w:sz w:val="24"/>
                <w:szCs w:val="24"/>
              </w:rPr>
            </w:pPr>
            <w:r w:rsidRPr="0061318B">
              <w:rPr>
                <w:rFonts w:ascii="Times New Roman" w:hAnsi="Times New Roman" w:cs="Times New Roman"/>
                <w:sz w:val="24"/>
                <w:szCs w:val="24"/>
              </w:rPr>
              <w:lastRenderedPageBreak/>
              <w:t xml:space="preserve">3. Повідомлення про плановану діяльність, яка підлягає оцінці впливу на довкілля (далі - планована діяльність), вимога про надання умов щодо обсягу досліджень та рівня деталізації інформації, що підлягає включенню до звіту з оцінки впливу на довкілля (далі - вимога), а також інформація та документи для отримання висновку з оцінки впливу на довкілля, подаються уповноваженому центральному органу або уповноваженому територіальному органу у електронному вигляді через електронний кабінет </w:t>
            </w:r>
            <w:r w:rsidRPr="0061318B">
              <w:rPr>
                <w:rFonts w:ascii="Times New Roman" w:hAnsi="Times New Roman" w:cs="Times New Roman"/>
                <w:sz w:val="24"/>
                <w:szCs w:val="24"/>
              </w:rPr>
              <w:lastRenderedPageBreak/>
              <w:t>Єдиного реєстру з оцінки впливу на довкілля (далі - Реєстр, електронний кабінет Реєстру). Якщо суб’єкт господарювання подає документи</w:t>
            </w:r>
            <w:r>
              <w:t xml:space="preserve"> </w:t>
            </w:r>
            <w:r w:rsidRPr="0061318B">
              <w:rPr>
                <w:rFonts w:ascii="Times New Roman" w:hAnsi="Times New Roman" w:cs="Times New Roman"/>
                <w:sz w:val="24"/>
                <w:szCs w:val="24"/>
              </w:rPr>
              <w:t>через електронний кабінет Реєстру вперше, він проходить реєстрацію. Для цього суб’єкт господарювання вносить інформацію згідно переліку, наведеному у Додатку 1 до цього Порядку.</w:t>
            </w:r>
          </w:p>
        </w:tc>
        <w:tc>
          <w:tcPr>
            <w:tcW w:w="3969" w:type="dxa"/>
          </w:tcPr>
          <w:p w:rsidR="005F29A4" w:rsidRPr="0061318B" w:rsidRDefault="0061318B" w:rsidP="00E338A6">
            <w:pPr>
              <w:jc w:val="both"/>
              <w:rPr>
                <w:rFonts w:ascii="Times New Roman" w:hAnsi="Times New Roman" w:cs="Times New Roman"/>
                <w:sz w:val="24"/>
                <w:szCs w:val="24"/>
              </w:rPr>
            </w:pPr>
            <w:r w:rsidRPr="0061318B">
              <w:rPr>
                <w:rFonts w:ascii="Times New Roman" w:hAnsi="Times New Roman" w:cs="Times New Roman"/>
                <w:sz w:val="24"/>
                <w:szCs w:val="24"/>
              </w:rPr>
              <w:lastRenderedPageBreak/>
              <w:t>Запропонована редакція суперечить вимогам ст. 9 Закону України «Про адміністративні послуги», оскільки замість використання Єдиного державного порталу адміністративних послуг, як того вимагає Закон, пропонується використання Єдиного реєстру з оцінки впливу на довкілля. Також із змісту даного пункту незрозуміло, як на практиці слід виконувати вимогу щодо</w:t>
            </w:r>
            <w:r w:rsidR="00E338A6">
              <w:rPr>
                <w:rFonts w:ascii="Times New Roman" w:hAnsi="Times New Roman" w:cs="Times New Roman"/>
                <w:sz w:val="24"/>
                <w:szCs w:val="24"/>
              </w:rPr>
              <w:t xml:space="preserve"> </w:t>
            </w:r>
            <w:r w:rsidR="005F29A4" w:rsidRPr="005F29A4">
              <w:rPr>
                <w:rFonts w:ascii="Times New Roman" w:hAnsi="Times New Roman" w:cs="Times New Roman"/>
                <w:sz w:val="24"/>
                <w:szCs w:val="24"/>
              </w:rPr>
              <w:t xml:space="preserve">одночасності подання повідомлення про планову </w:t>
            </w:r>
            <w:r w:rsidR="005F29A4" w:rsidRPr="005F29A4">
              <w:rPr>
                <w:rFonts w:ascii="Times New Roman" w:hAnsi="Times New Roman" w:cs="Times New Roman"/>
                <w:sz w:val="24"/>
                <w:szCs w:val="24"/>
              </w:rPr>
              <w:lastRenderedPageBreak/>
              <w:t>діяльність, вимоги, а також інформації та документів для отримання висновку з оцінки впливу на довкілля. Враховуючи той факт, що на вимогу суб’єкта господарювання уповноважений орган ще має надати умови щодо обсягу досліджень та рівня деталізації інформації, що підлягає включенню до звіту з оцінки впливу на довкілля.</w:t>
            </w:r>
          </w:p>
        </w:tc>
        <w:tc>
          <w:tcPr>
            <w:tcW w:w="3828" w:type="dxa"/>
          </w:tcPr>
          <w:p w:rsidR="002627CF" w:rsidRPr="002627CF" w:rsidRDefault="002627CF" w:rsidP="002627CF">
            <w:pPr>
              <w:jc w:val="both"/>
              <w:rPr>
                <w:rFonts w:ascii="Times New Roman" w:hAnsi="Times New Roman" w:cs="Times New Roman"/>
                <w:b/>
                <w:sz w:val="24"/>
                <w:szCs w:val="24"/>
              </w:rPr>
            </w:pPr>
            <w:r w:rsidRPr="002627CF">
              <w:rPr>
                <w:rFonts w:ascii="Times New Roman" w:hAnsi="Times New Roman" w:cs="Times New Roman"/>
                <w:b/>
                <w:sz w:val="24"/>
                <w:szCs w:val="24"/>
              </w:rPr>
              <w:lastRenderedPageBreak/>
              <w:t>Коментар Мінприроди:</w:t>
            </w:r>
          </w:p>
          <w:p w:rsidR="002627CF" w:rsidRDefault="002627CF" w:rsidP="002627CF">
            <w:pPr>
              <w:jc w:val="both"/>
              <w:rPr>
                <w:rFonts w:ascii="Times New Roman" w:hAnsi="Times New Roman" w:cs="Times New Roman"/>
                <w:sz w:val="24"/>
                <w:szCs w:val="24"/>
              </w:rPr>
            </w:pPr>
            <w:r>
              <w:rPr>
                <w:rFonts w:ascii="Times New Roman" w:hAnsi="Times New Roman" w:cs="Times New Roman"/>
                <w:sz w:val="24"/>
                <w:szCs w:val="24"/>
              </w:rPr>
              <w:t>Здійснення оцінки впливу на довкілля шляхом ведення Єдиного реєстру з оцінки впливу на довкілля визначено Законом «Про оцінку впливу на довкілля» (ст.4 Закону), окрім того внесення усіх документів, що створюються в процесі ОВД також визначено Законо</w:t>
            </w:r>
            <w:r w:rsidR="005D1D06">
              <w:rPr>
                <w:rFonts w:ascii="Times New Roman" w:hAnsi="Times New Roman" w:cs="Times New Roman"/>
                <w:sz w:val="24"/>
                <w:szCs w:val="24"/>
              </w:rPr>
              <w:t>м</w:t>
            </w:r>
            <w:r>
              <w:rPr>
                <w:rFonts w:ascii="Times New Roman" w:hAnsi="Times New Roman" w:cs="Times New Roman"/>
                <w:sz w:val="24"/>
                <w:szCs w:val="24"/>
              </w:rPr>
              <w:t>.</w:t>
            </w:r>
          </w:p>
          <w:p w:rsidR="0061318B" w:rsidRPr="0061318B" w:rsidRDefault="002627CF" w:rsidP="002627CF">
            <w:pPr>
              <w:jc w:val="both"/>
              <w:rPr>
                <w:rFonts w:ascii="Times New Roman" w:hAnsi="Times New Roman" w:cs="Times New Roman"/>
                <w:sz w:val="24"/>
                <w:szCs w:val="24"/>
              </w:rPr>
            </w:pPr>
            <w:r w:rsidRPr="002627CF">
              <w:rPr>
                <w:rFonts w:ascii="Times New Roman" w:hAnsi="Times New Roman" w:cs="Times New Roman"/>
                <w:sz w:val="24"/>
                <w:szCs w:val="24"/>
              </w:rPr>
              <w:t xml:space="preserve">Одночасність подачі повідомлення про плановану діяльність та вимоги про надання умов щодо </w:t>
            </w:r>
            <w:r w:rsidRPr="002627CF">
              <w:rPr>
                <w:rFonts w:ascii="Times New Roman" w:hAnsi="Times New Roman" w:cs="Times New Roman"/>
                <w:sz w:val="24"/>
                <w:szCs w:val="24"/>
              </w:rPr>
              <w:lastRenderedPageBreak/>
              <w:t>обсягу досліджень та рівня деталізації інформації, що підлягає включенню до звіту з оцінки впливу на довкілля передбачає внесення суб’єктом господарювання вказаних документів до Єдиного Реєстру в один і той же день.</w:t>
            </w: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283" w:type="dxa"/>
          </w:tcPr>
          <w:p w:rsidR="0061318B" w:rsidRPr="0061318B" w:rsidRDefault="0061318B" w:rsidP="0061318B">
            <w:pPr>
              <w:rPr>
                <w:rFonts w:ascii="Times New Roman" w:hAnsi="Times New Roman" w:cs="Times New Roman"/>
                <w:sz w:val="24"/>
                <w:szCs w:val="24"/>
              </w:rPr>
            </w:pPr>
          </w:p>
        </w:tc>
        <w:tc>
          <w:tcPr>
            <w:tcW w:w="4677" w:type="dxa"/>
          </w:tcPr>
          <w:p w:rsidR="0061318B" w:rsidRPr="0061318B" w:rsidRDefault="005F29A4" w:rsidP="000E0F6C">
            <w:pPr>
              <w:jc w:val="both"/>
              <w:rPr>
                <w:rFonts w:ascii="Times New Roman" w:hAnsi="Times New Roman" w:cs="Times New Roman"/>
                <w:sz w:val="24"/>
                <w:szCs w:val="24"/>
              </w:rPr>
            </w:pPr>
            <w:r w:rsidRPr="005F29A4">
              <w:rPr>
                <w:rFonts w:ascii="Times New Roman" w:hAnsi="Times New Roman" w:cs="Times New Roman"/>
                <w:sz w:val="24"/>
                <w:szCs w:val="24"/>
              </w:rPr>
              <w:t>5. У випадку, визначеному частиною восьмою статті 5 Закону одночасно із повідомленням про плановану діяльність, яка підлягає оцінці впливу на довкілля, суб’єкт господарювання подає вимогу.</w:t>
            </w:r>
          </w:p>
        </w:tc>
        <w:tc>
          <w:tcPr>
            <w:tcW w:w="3969" w:type="dxa"/>
          </w:tcPr>
          <w:p w:rsidR="0061318B" w:rsidRPr="0061318B" w:rsidRDefault="005F29A4" w:rsidP="00C870CE">
            <w:pPr>
              <w:jc w:val="both"/>
              <w:rPr>
                <w:rFonts w:ascii="Times New Roman" w:hAnsi="Times New Roman" w:cs="Times New Roman"/>
                <w:sz w:val="24"/>
                <w:szCs w:val="24"/>
              </w:rPr>
            </w:pPr>
            <w:r w:rsidRPr="005D1D06">
              <w:rPr>
                <w:rFonts w:ascii="Times New Roman" w:hAnsi="Times New Roman" w:cs="Times New Roman"/>
                <w:b/>
                <w:sz w:val="24"/>
                <w:szCs w:val="24"/>
              </w:rPr>
              <w:t>Незрозуміло</w:t>
            </w:r>
            <w:r w:rsidRPr="005F29A4">
              <w:rPr>
                <w:rFonts w:ascii="Times New Roman" w:hAnsi="Times New Roman" w:cs="Times New Roman"/>
                <w:sz w:val="24"/>
                <w:szCs w:val="24"/>
              </w:rPr>
              <w:t>, у якій формі одночасно із повідомленням про плановану діяльність, яка підлягає оцінці впливу на довкілля, суб’єкт господарювання має надав</w:t>
            </w:r>
            <w:r w:rsidR="00C870CE">
              <w:rPr>
                <w:rFonts w:ascii="Times New Roman" w:hAnsi="Times New Roman" w:cs="Times New Roman"/>
                <w:sz w:val="24"/>
                <w:szCs w:val="24"/>
              </w:rPr>
              <w:t>а</w:t>
            </w:r>
            <w:r w:rsidRPr="005F29A4">
              <w:rPr>
                <w:rFonts w:ascii="Times New Roman" w:hAnsi="Times New Roman" w:cs="Times New Roman"/>
                <w:sz w:val="24"/>
                <w:szCs w:val="24"/>
              </w:rPr>
              <w:t>ти вимогу.</w:t>
            </w:r>
          </w:p>
        </w:tc>
        <w:tc>
          <w:tcPr>
            <w:tcW w:w="3828" w:type="dxa"/>
          </w:tcPr>
          <w:p w:rsidR="00C870CE" w:rsidRPr="00C870CE" w:rsidRDefault="00C870CE" w:rsidP="00C870CE">
            <w:pPr>
              <w:jc w:val="both"/>
              <w:rPr>
                <w:rFonts w:ascii="Times New Roman" w:hAnsi="Times New Roman" w:cs="Times New Roman"/>
                <w:b/>
                <w:sz w:val="24"/>
                <w:szCs w:val="24"/>
              </w:rPr>
            </w:pPr>
            <w:r w:rsidRPr="00C870CE">
              <w:rPr>
                <w:rFonts w:ascii="Times New Roman" w:hAnsi="Times New Roman" w:cs="Times New Roman"/>
                <w:b/>
                <w:sz w:val="24"/>
                <w:szCs w:val="24"/>
              </w:rPr>
              <w:t>Коментар Мінприроди:</w:t>
            </w:r>
          </w:p>
          <w:p w:rsidR="0061318B" w:rsidRPr="0061318B" w:rsidRDefault="00C870CE" w:rsidP="00C870CE">
            <w:pPr>
              <w:jc w:val="both"/>
              <w:rPr>
                <w:rFonts w:ascii="Times New Roman" w:hAnsi="Times New Roman" w:cs="Times New Roman"/>
                <w:sz w:val="24"/>
                <w:szCs w:val="24"/>
              </w:rPr>
            </w:pPr>
            <w:r>
              <w:rPr>
                <w:rFonts w:ascii="Times New Roman" w:hAnsi="Times New Roman" w:cs="Times New Roman"/>
                <w:sz w:val="24"/>
                <w:szCs w:val="24"/>
              </w:rPr>
              <w:t>Вимога суб’єкта господарювання про</w:t>
            </w:r>
            <w:r w:rsidRPr="00C870CE">
              <w:rPr>
                <w:rFonts w:ascii="Times New Roman" w:hAnsi="Times New Roman" w:cs="Times New Roman"/>
                <w:sz w:val="24"/>
                <w:szCs w:val="24"/>
              </w:rPr>
              <w:t xml:space="preserve"> надання умов щодо обсягу досліджень та рівня деталізації інформації, що підлягає включенню до звіту з оцінки впливу на довкілля</w:t>
            </w:r>
            <w:r>
              <w:rPr>
                <w:rFonts w:ascii="Times New Roman" w:hAnsi="Times New Roman" w:cs="Times New Roman"/>
                <w:sz w:val="24"/>
                <w:szCs w:val="24"/>
              </w:rPr>
              <w:t xml:space="preserve"> є його прерогативою (передбачена статтею 5 Закону), є необов’язковим документом і складається у довільній формі.</w:t>
            </w: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t>3</w:t>
            </w:r>
          </w:p>
        </w:tc>
        <w:tc>
          <w:tcPr>
            <w:tcW w:w="3283" w:type="dxa"/>
          </w:tcPr>
          <w:p w:rsidR="0061318B" w:rsidRPr="0061318B" w:rsidRDefault="0061318B">
            <w:pPr>
              <w:rPr>
                <w:rFonts w:ascii="Times New Roman" w:hAnsi="Times New Roman" w:cs="Times New Roman"/>
                <w:sz w:val="24"/>
                <w:szCs w:val="24"/>
              </w:rPr>
            </w:pPr>
          </w:p>
        </w:tc>
        <w:tc>
          <w:tcPr>
            <w:tcW w:w="4677" w:type="dxa"/>
          </w:tcPr>
          <w:p w:rsidR="0061318B" w:rsidRPr="0061318B" w:rsidRDefault="005F29A4" w:rsidP="000E0F6C">
            <w:pPr>
              <w:jc w:val="both"/>
              <w:rPr>
                <w:rFonts w:ascii="Times New Roman" w:hAnsi="Times New Roman" w:cs="Times New Roman"/>
                <w:sz w:val="24"/>
                <w:szCs w:val="24"/>
              </w:rPr>
            </w:pPr>
            <w:r w:rsidRPr="005F29A4">
              <w:rPr>
                <w:rFonts w:ascii="Times New Roman" w:hAnsi="Times New Roman" w:cs="Times New Roman"/>
                <w:sz w:val="24"/>
                <w:szCs w:val="24"/>
              </w:rPr>
              <w:t>7. Повідомлення про плановану діяльність за формою згідно Додатку 2, вимога, а також документи та інформація для отримання висновку про оцінку впливу на довкілля також подаються в письмовій формі на паперових носіях до уповноваженого територіального органу - за допомогою засобів поштового зв'язку цінним листом із описом вкладення або через центр надання адміністративних послуг, а до уповноваженого центрального органу - за допомогою засобів поштового зв’язку цінним листом із описом вкладення. У повідомленні про</w:t>
            </w:r>
            <w:r w:rsidR="0025568F">
              <w:t xml:space="preserve"> </w:t>
            </w:r>
            <w:r w:rsidR="0025568F" w:rsidRPr="0025568F">
              <w:rPr>
                <w:rFonts w:ascii="Times New Roman" w:hAnsi="Times New Roman" w:cs="Times New Roman"/>
                <w:sz w:val="24"/>
                <w:szCs w:val="24"/>
              </w:rPr>
              <w:t>плановану діяльність, що подається на паперових носіях вказується унікальний реєстраційний номер справи про оцінку впливу на довкілля планованої діяльності, присвоєний при її реєстрації засобами Єдиного реєстру.</w:t>
            </w:r>
          </w:p>
        </w:tc>
        <w:tc>
          <w:tcPr>
            <w:tcW w:w="3969" w:type="dxa"/>
          </w:tcPr>
          <w:p w:rsidR="0061318B" w:rsidRPr="0061318B" w:rsidRDefault="005F29A4" w:rsidP="000E0F6C">
            <w:pPr>
              <w:jc w:val="both"/>
              <w:rPr>
                <w:rFonts w:ascii="Times New Roman" w:hAnsi="Times New Roman" w:cs="Times New Roman"/>
                <w:sz w:val="24"/>
                <w:szCs w:val="24"/>
              </w:rPr>
            </w:pPr>
            <w:r w:rsidRPr="005D1D06">
              <w:rPr>
                <w:rFonts w:ascii="Times New Roman" w:hAnsi="Times New Roman" w:cs="Times New Roman"/>
                <w:b/>
                <w:sz w:val="24"/>
                <w:szCs w:val="24"/>
              </w:rPr>
              <w:t>Незрозуміло,</w:t>
            </w:r>
            <w:r w:rsidRPr="005F29A4">
              <w:rPr>
                <w:rFonts w:ascii="Times New Roman" w:hAnsi="Times New Roman" w:cs="Times New Roman"/>
                <w:sz w:val="24"/>
                <w:szCs w:val="24"/>
              </w:rPr>
              <w:t xml:space="preserve"> як на практиці слід виконувати вимогу даного пункту щодо одночасності подання повідомлення про планову діяльність, вимоги, а також інформації та документів для отримання висновку з оцінки впливу на довкілля. Враховуючи той факт, що на вимогу суб’єкта господарювання уповноважений орган ще має надати умови щодо обсягу досліджень та рівня</w:t>
            </w:r>
            <w:r w:rsidR="0025568F">
              <w:rPr>
                <w:rFonts w:ascii="Times New Roman" w:hAnsi="Times New Roman" w:cs="Times New Roman"/>
                <w:sz w:val="24"/>
                <w:szCs w:val="24"/>
              </w:rPr>
              <w:t xml:space="preserve"> </w:t>
            </w:r>
            <w:r w:rsidR="0025568F" w:rsidRPr="0025568F">
              <w:rPr>
                <w:rFonts w:ascii="Times New Roman" w:hAnsi="Times New Roman" w:cs="Times New Roman"/>
                <w:sz w:val="24"/>
                <w:szCs w:val="24"/>
              </w:rPr>
              <w:t>деталізації інформації, що підлягає включенню до звіту з оцінки впливу на довкілля.</w:t>
            </w:r>
          </w:p>
        </w:tc>
        <w:tc>
          <w:tcPr>
            <w:tcW w:w="3828" w:type="dxa"/>
          </w:tcPr>
          <w:p w:rsidR="00455D4D" w:rsidRPr="00455D4D" w:rsidRDefault="00455D4D">
            <w:pPr>
              <w:rPr>
                <w:rFonts w:ascii="Times New Roman" w:hAnsi="Times New Roman" w:cs="Times New Roman"/>
                <w:b/>
                <w:sz w:val="24"/>
                <w:szCs w:val="24"/>
              </w:rPr>
            </w:pPr>
            <w:r w:rsidRPr="00455D4D">
              <w:rPr>
                <w:rFonts w:ascii="Times New Roman" w:hAnsi="Times New Roman" w:cs="Times New Roman"/>
                <w:b/>
                <w:sz w:val="24"/>
                <w:szCs w:val="24"/>
              </w:rPr>
              <w:t>Коментар Мінприроди:</w:t>
            </w:r>
          </w:p>
          <w:p w:rsidR="00455D4D" w:rsidRDefault="00455D4D" w:rsidP="00455D4D">
            <w:pPr>
              <w:jc w:val="both"/>
              <w:rPr>
                <w:rFonts w:ascii="Times New Roman" w:hAnsi="Times New Roman" w:cs="Times New Roman"/>
                <w:sz w:val="24"/>
                <w:szCs w:val="24"/>
              </w:rPr>
            </w:pPr>
            <w:r>
              <w:rPr>
                <w:rFonts w:ascii="Times New Roman" w:hAnsi="Times New Roman" w:cs="Times New Roman"/>
                <w:sz w:val="24"/>
                <w:szCs w:val="24"/>
              </w:rPr>
              <w:t>Усі обов’язкові документи необхідні для отримання висновку з ОВД визначені Законом «Про оцінку впливу на довкілля», ОВД здійснюється шляхом ведення Єдиного реєстру, що унеможливлює контакт суб’єкта господарювання з посадовими особами державного органу, що здійснює ОВД.</w:t>
            </w:r>
            <w:r w:rsidR="007667D4">
              <w:rPr>
                <w:rFonts w:ascii="Times New Roman" w:hAnsi="Times New Roman" w:cs="Times New Roman"/>
                <w:sz w:val="24"/>
                <w:szCs w:val="24"/>
              </w:rPr>
              <w:t xml:space="preserve"> На паперових носіях передача документації здійснюється відповідно до правил документообігу, проте відлік строків відраховується з дня внесення інформації до Єдиного реєстру.</w:t>
            </w:r>
          </w:p>
          <w:p w:rsidR="00455D4D" w:rsidRDefault="007667D4" w:rsidP="00455D4D">
            <w:pPr>
              <w:jc w:val="both"/>
              <w:rPr>
                <w:rFonts w:ascii="Times New Roman" w:hAnsi="Times New Roman" w:cs="Times New Roman"/>
                <w:sz w:val="24"/>
                <w:szCs w:val="24"/>
              </w:rPr>
            </w:pPr>
            <w:r w:rsidRPr="007667D4">
              <w:rPr>
                <w:rFonts w:ascii="Times New Roman" w:hAnsi="Times New Roman" w:cs="Times New Roman"/>
                <w:sz w:val="24"/>
                <w:szCs w:val="24"/>
              </w:rPr>
              <w:t xml:space="preserve">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є його </w:t>
            </w:r>
            <w:r w:rsidRPr="007667D4">
              <w:rPr>
                <w:rFonts w:ascii="Times New Roman" w:hAnsi="Times New Roman" w:cs="Times New Roman"/>
                <w:sz w:val="24"/>
                <w:szCs w:val="24"/>
              </w:rPr>
              <w:lastRenderedPageBreak/>
              <w:t>прерогативою (передбачена статтею 5 Закону), є необов’язковим документом і складається у довільній формі</w:t>
            </w:r>
            <w:r>
              <w:rPr>
                <w:rFonts w:ascii="Times New Roman" w:hAnsi="Times New Roman" w:cs="Times New Roman"/>
                <w:sz w:val="24"/>
                <w:szCs w:val="24"/>
              </w:rPr>
              <w:t>.</w:t>
            </w:r>
          </w:p>
          <w:p w:rsidR="007667D4" w:rsidRDefault="007667D4" w:rsidP="00455D4D">
            <w:pPr>
              <w:jc w:val="both"/>
              <w:rPr>
                <w:rFonts w:ascii="Times New Roman" w:hAnsi="Times New Roman" w:cs="Times New Roman"/>
                <w:sz w:val="24"/>
                <w:szCs w:val="24"/>
              </w:rPr>
            </w:pPr>
            <w:r>
              <w:rPr>
                <w:rFonts w:ascii="Times New Roman" w:hAnsi="Times New Roman" w:cs="Times New Roman"/>
                <w:sz w:val="24"/>
                <w:szCs w:val="24"/>
              </w:rPr>
              <w:t>Одночасність подачі повідомлення про плановану діяльність та вимоги передбачає внесення суб’єктом господарювання вказаних документів до Єдиного Реєстру в один і той же день.</w:t>
            </w:r>
          </w:p>
          <w:p w:rsidR="008B5AA8" w:rsidRPr="008B5AA8" w:rsidRDefault="008B5AA8" w:rsidP="00455D4D">
            <w:pPr>
              <w:jc w:val="both"/>
              <w:rPr>
                <w:rFonts w:ascii="Times New Roman" w:hAnsi="Times New Roman" w:cs="Times New Roman"/>
                <w:b/>
                <w:sz w:val="24"/>
                <w:szCs w:val="24"/>
              </w:rPr>
            </w:pPr>
            <w:r w:rsidRPr="008B5AA8">
              <w:rPr>
                <w:rFonts w:ascii="Times New Roman" w:hAnsi="Times New Roman" w:cs="Times New Roman"/>
                <w:b/>
                <w:sz w:val="24"/>
                <w:szCs w:val="24"/>
              </w:rPr>
              <w:t>За результатами врахування зауважень пункт 7 Порядку став пунктом 6 та викладений у такій редакції:</w:t>
            </w:r>
          </w:p>
          <w:p w:rsidR="0061318B" w:rsidRPr="0061318B" w:rsidRDefault="008B5AA8" w:rsidP="007667D4">
            <w:pPr>
              <w:jc w:val="both"/>
              <w:rPr>
                <w:rFonts w:ascii="Times New Roman" w:hAnsi="Times New Roman" w:cs="Times New Roman"/>
                <w:sz w:val="24"/>
                <w:szCs w:val="24"/>
              </w:rPr>
            </w:pPr>
            <w:r>
              <w:rPr>
                <w:rFonts w:ascii="Times New Roman" w:hAnsi="Times New Roman" w:cs="Times New Roman"/>
                <w:sz w:val="24"/>
                <w:szCs w:val="24"/>
              </w:rPr>
              <w:t>«6.</w:t>
            </w:r>
            <w:r w:rsidRPr="008B5AA8">
              <w:rPr>
                <w:rFonts w:ascii="Times New Roman" w:hAnsi="Times New Roman" w:cs="Times New Roman"/>
                <w:sz w:val="24"/>
                <w:szCs w:val="24"/>
              </w:rPr>
              <w:t xml:space="preserve">Протягом трьох робочих днів з дня подачі повідомлення про плановану діяльність, яка підлягає оцінці впливу на довкілля через електронний кабінет Реєстру суб’єкт господарювання подає повідомлення про плановану діяльність, яка підлягає оцінці впливу на довкілля та вимогу (у разі подання) особисто або в письмовій формі на паперових носіях до уповноваженого територіального органу, а у випадку, визначеному частиною четвертою статті 5 Закону, - до уповноваженого центрального органу, за допомогою засобів поштового зв’язку поштовим відправленням з оголошеною цінністю з описом вкладення. У </w:t>
            </w:r>
            <w:r w:rsidRPr="008B5AA8">
              <w:rPr>
                <w:rFonts w:ascii="Times New Roman" w:hAnsi="Times New Roman" w:cs="Times New Roman"/>
                <w:sz w:val="24"/>
                <w:szCs w:val="24"/>
              </w:rPr>
              <w:lastRenderedPageBreak/>
              <w:t>повідомленні про плановану діяльність, яка підлягає оцінці впливу на довкілля, що подається на паперових носіях, вказується унікальний реєстраційний номер справи про оцінку впливу на довкілля планованої діяльності, присвоєний їй програмними засобами ведення Реєстру при поданні повідомлення про плановану діяльність, яка підлягає оцінці впливу на довкілля.</w:t>
            </w:r>
            <w:r>
              <w:rPr>
                <w:rFonts w:ascii="Times New Roman" w:hAnsi="Times New Roman" w:cs="Times New Roman"/>
                <w:sz w:val="24"/>
                <w:szCs w:val="24"/>
              </w:rPr>
              <w:t>»</w:t>
            </w: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283" w:type="dxa"/>
          </w:tcPr>
          <w:p w:rsidR="0061318B" w:rsidRPr="0061318B" w:rsidRDefault="0061318B">
            <w:pPr>
              <w:rPr>
                <w:rFonts w:ascii="Times New Roman" w:hAnsi="Times New Roman" w:cs="Times New Roman"/>
                <w:sz w:val="24"/>
                <w:szCs w:val="24"/>
              </w:rPr>
            </w:pPr>
          </w:p>
        </w:tc>
        <w:tc>
          <w:tcPr>
            <w:tcW w:w="4677" w:type="dxa"/>
          </w:tcPr>
          <w:p w:rsidR="0025568F" w:rsidRPr="0025568F"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t>9. Після підготовки звіту з оцінки впливу на довкілля для отримання висновку з оцінки впливу на довкілля суб’єкт господарювання подає уповноваженому територіальному органу, а у випадках, визначених частинами третьою і четвертою статті 5 Закону - уповноваженому центральному органу такі документи: заяву на видачу висновку з оцінки впливу на довкілля за формою згідно з Додатком 3 до цього Порядку;</w:t>
            </w:r>
          </w:p>
          <w:p w:rsidR="0025568F" w:rsidRPr="0025568F"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t>оголошення про початок громадського обговорення звіту з оцінки впливу на довкілля за формою згідно Додатку 4 до цього Порядку; звіт з оцінки впливу на довкілля, згідно вимог наведених у Додатку 5 до цього Порядку; квитанцію про оплат)' проведення оцінки впливу на довкілля;</w:t>
            </w:r>
          </w:p>
          <w:p w:rsidR="0061318B" w:rsidRPr="0061318B"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t xml:space="preserve">відомості, що підтверджують факт та дату опублікування, розміщення та оприлюднення іншим чином суб'єктом </w:t>
            </w:r>
            <w:r w:rsidRPr="0025568F">
              <w:rPr>
                <w:rFonts w:ascii="Times New Roman" w:hAnsi="Times New Roman" w:cs="Times New Roman"/>
                <w:sz w:val="24"/>
                <w:szCs w:val="24"/>
              </w:rPr>
              <w:lastRenderedPageBreak/>
              <w:t>господарювання 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якщо таке вже опубліковано, або договір на опублікування із друкованими засобами масової інформації про опублікування такого оголошення.</w:t>
            </w:r>
          </w:p>
        </w:tc>
        <w:tc>
          <w:tcPr>
            <w:tcW w:w="3969" w:type="dxa"/>
          </w:tcPr>
          <w:p w:rsidR="0061318B" w:rsidRPr="0061318B"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lastRenderedPageBreak/>
              <w:t>Відповідно ст. 4 Закону України «Про дозвільну систему в сфері господарської діяльності» виключно законами встановлюється перелік та</w:t>
            </w:r>
            <w:r w:rsidR="000E0F6C">
              <w:rPr>
                <w:rFonts w:ascii="Times New Roman" w:hAnsi="Times New Roman" w:cs="Times New Roman"/>
                <w:sz w:val="24"/>
                <w:szCs w:val="24"/>
              </w:rPr>
              <w:t xml:space="preserve"> вимоги до документів, які суб'</w:t>
            </w:r>
            <w:r w:rsidRPr="0025568F">
              <w:rPr>
                <w:rFonts w:ascii="Times New Roman" w:hAnsi="Times New Roman" w:cs="Times New Roman"/>
                <w:sz w:val="24"/>
                <w:szCs w:val="24"/>
              </w:rPr>
              <w:t>єкту господарювання необхідно подати для одержання документу дозвільного характеру. Висновок з оцінки впливу на довкілля, згідно з пунктом 37 прикінцевих положень Закону України «Про оцінку впливу на довкілля», є документом дозвільного характеру, а самим Законом України «Про оцінку впливу на довкілля» не передбачено обов'язкове надання документів, перелічених у пункті 9 Порядку передачі документації, отже цей пункт суперечить вимогам Закону України «Про дозвільну систему в сфері господарської діяльності».</w:t>
            </w:r>
          </w:p>
        </w:tc>
        <w:tc>
          <w:tcPr>
            <w:tcW w:w="3828" w:type="dxa"/>
          </w:tcPr>
          <w:p w:rsidR="0061318B" w:rsidRPr="005D1D06" w:rsidRDefault="005D1D06">
            <w:pPr>
              <w:rPr>
                <w:rFonts w:ascii="Times New Roman" w:hAnsi="Times New Roman" w:cs="Times New Roman"/>
                <w:b/>
                <w:sz w:val="24"/>
                <w:szCs w:val="24"/>
              </w:rPr>
            </w:pPr>
            <w:r w:rsidRPr="005D1D06">
              <w:rPr>
                <w:rFonts w:ascii="Times New Roman" w:hAnsi="Times New Roman" w:cs="Times New Roman"/>
                <w:b/>
                <w:sz w:val="24"/>
                <w:szCs w:val="24"/>
              </w:rPr>
              <w:t>Не враховано:</w:t>
            </w:r>
          </w:p>
          <w:p w:rsidR="005D1D06" w:rsidRPr="0061318B" w:rsidRDefault="005D1D06" w:rsidP="005D1D06">
            <w:pPr>
              <w:jc w:val="both"/>
              <w:rPr>
                <w:rFonts w:ascii="Times New Roman" w:hAnsi="Times New Roman" w:cs="Times New Roman"/>
                <w:sz w:val="24"/>
                <w:szCs w:val="24"/>
              </w:rPr>
            </w:pPr>
            <w:r>
              <w:rPr>
                <w:rFonts w:ascii="Times New Roman" w:hAnsi="Times New Roman" w:cs="Times New Roman"/>
                <w:sz w:val="24"/>
                <w:szCs w:val="24"/>
              </w:rPr>
              <w:t>Перелік усіх документів, необхідних для отримання висновку з оцінки впливу на довкілля, визначено Законом «Про оцінку впливу на довкілля», який також передбачає обов’язкові стадії ОВД та документи,які подаються на кожній із стадій ОВД.</w:t>
            </w: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t>5</w:t>
            </w:r>
          </w:p>
        </w:tc>
        <w:tc>
          <w:tcPr>
            <w:tcW w:w="3283" w:type="dxa"/>
          </w:tcPr>
          <w:p w:rsidR="0025568F" w:rsidRPr="0025568F"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t>Частина 6 ст. 9 ЗУ</w:t>
            </w:r>
          </w:p>
          <w:p w:rsidR="0025568F" w:rsidRPr="0025568F"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t>Висновок з оцінки впливу на довкілля надається суб’єкту господарювання безоплатно протягом 25 робочих днів з дня завершення громадського обговорення, а в разі здійснення процедури оцінки транскордонного впливу - з дня завершення цієї процедури та затвердження рішення про врахування результатів оцінки транскордонного впливу на довкілля. До висновку з оцінки впливу на довкілля додається звіт про громадське обговорення.</w:t>
            </w:r>
          </w:p>
          <w:p w:rsidR="0025568F" w:rsidRPr="0025568F"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t>Частина 8 ст. 7 ЗУ</w:t>
            </w:r>
          </w:p>
          <w:p w:rsidR="0061318B" w:rsidRPr="0061318B"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t>Витрати, пов'язані з проведенням громадського обговорення, несе суб’єкт господарювання.</w:t>
            </w:r>
          </w:p>
        </w:tc>
        <w:tc>
          <w:tcPr>
            <w:tcW w:w="4677" w:type="dxa"/>
          </w:tcPr>
          <w:p w:rsidR="0025568F" w:rsidRPr="0025568F"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t>10. Розмір плати за проведення оцінки впливу на довкілля затверджується Мінприроди за погодженням з Мінфіном.</w:t>
            </w:r>
          </w:p>
          <w:p w:rsidR="0025568F" w:rsidRPr="0025568F"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t>Плата за проведення оцінки впливу на довкілля зараховується до спеціального фонду державного бюджету.</w:t>
            </w:r>
          </w:p>
          <w:p w:rsidR="0061318B" w:rsidRPr="0061318B"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t>Зазначені кошти використовуються на оплату праці запрошених експертів, послуг установ та організацій, що за договором із уповноваженим органом забезпечують проведення громадських слухань в процесі оцінки впливу на; відряджень; організації і проведення громадських слухань; здійснення перекладу документації у випадку здійснення транскордонної процедури оцінки впливу на довкілля; зберігання документів, покриття інших витрат, пов'язаних з утриманням Мінприроди відповідно до законодавства, крім видатків на оплату праці працівників Міністерства, придбання автотранспортних засобів, меблів, мобільних телефонів, ноутбуків та проведення ремонту кабінетів.</w:t>
            </w:r>
          </w:p>
        </w:tc>
        <w:tc>
          <w:tcPr>
            <w:tcW w:w="3969" w:type="dxa"/>
          </w:tcPr>
          <w:p w:rsidR="0061318B" w:rsidRPr="0061318B" w:rsidRDefault="0025568F" w:rsidP="000E0F6C">
            <w:pPr>
              <w:jc w:val="both"/>
              <w:rPr>
                <w:rFonts w:ascii="Times New Roman" w:hAnsi="Times New Roman" w:cs="Times New Roman"/>
                <w:sz w:val="24"/>
                <w:szCs w:val="24"/>
              </w:rPr>
            </w:pPr>
            <w:r w:rsidRPr="0025568F">
              <w:rPr>
                <w:rFonts w:ascii="Times New Roman" w:hAnsi="Times New Roman" w:cs="Times New Roman"/>
                <w:sz w:val="24"/>
                <w:szCs w:val="24"/>
              </w:rPr>
              <w:t xml:space="preserve">Пунктом 10 Порядку передачі документації встановлені розмір плати за оцінку впливу на довкілля та шляхи використання цих коштів, які не відповідають вимогам частини 8 ст. 7 Закону України «Про оцінку впливу на довкілля» оскільки суб'єкт господарювання несе витрати, пов’язані тільки з проведенням </w:t>
            </w:r>
            <w:r w:rsidR="000E0F6C">
              <w:rPr>
                <w:rFonts w:ascii="Times New Roman" w:hAnsi="Times New Roman" w:cs="Times New Roman"/>
                <w:sz w:val="24"/>
                <w:szCs w:val="24"/>
              </w:rPr>
              <w:t>г</w:t>
            </w:r>
            <w:r w:rsidRPr="0025568F">
              <w:rPr>
                <w:rFonts w:ascii="Times New Roman" w:hAnsi="Times New Roman" w:cs="Times New Roman"/>
                <w:sz w:val="24"/>
                <w:szCs w:val="24"/>
              </w:rPr>
              <w:t>ромадського обговорення та ч. б ст. 9 цього ж Закону, який передбачає, що висновок з оцінки впливу на довкілля надається суб'єкту господарювання безоплатно. Покриття суб'єктом господарювання інших витрат, у тому числі пов'язаних з утриманням Мінприроди як це передбачено п. 10 Порядку передачі документації - не відноситься до витрат, пов'язаних з проведенням громадського обговорення та не повинне здійснюватись за рахунок суб'єктів господарювання.</w:t>
            </w:r>
          </w:p>
        </w:tc>
        <w:tc>
          <w:tcPr>
            <w:tcW w:w="3828" w:type="dxa"/>
          </w:tcPr>
          <w:p w:rsidR="0061318B" w:rsidRPr="005D1D06" w:rsidRDefault="005D1D06" w:rsidP="005D1D06">
            <w:pPr>
              <w:jc w:val="both"/>
              <w:rPr>
                <w:rFonts w:ascii="Times New Roman" w:hAnsi="Times New Roman" w:cs="Times New Roman"/>
                <w:b/>
                <w:sz w:val="24"/>
                <w:szCs w:val="24"/>
              </w:rPr>
            </w:pPr>
            <w:r w:rsidRPr="005D1D06">
              <w:rPr>
                <w:rFonts w:ascii="Times New Roman" w:hAnsi="Times New Roman" w:cs="Times New Roman"/>
                <w:b/>
                <w:sz w:val="24"/>
                <w:szCs w:val="24"/>
              </w:rPr>
              <w:t>Враховано повністю:</w:t>
            </w:r>
          </w:p>
          <w:p w:rsidR="005D1D06" w:rsidRPr="005D1D06" w:rsidRDefault="005D1D06" w:rsidP="005D1D06">
            <w:pPr>
              <w:jc w:val="both"/>
              <w:rPr>
                <w:rFonts w:ascii="Times New Roman" w:hAnsi="Times New Roman" w:cs="Times New Roman"/>
                <w:sz w:val="24"/>
                <w:szCs w:val="24"/>
              </w:rPr>
            </w:pPr>
            <w:r w:rsidRPr="005D1D06">
              <w:rPr>
                <w:rFonts w:ascii="Times New Roman" w:hAnsi="Times New Roman" w:cs="Times New Roman"/>
                <w:sz w:val="24"/>
                <w:szCs w:val="24"/>
              </w:rPr>
              <w:t>Відповідно до частини десятої статті 9 Закону України «Про оцінку впливу на довкілля»: порядок передачі документації для надання висновку з оцінки впливу на довкілля та порядок фінансування оцінки впливу на довкілля затверджуються Кабінетом Міністрів України.</w:t>
            </w:r>
          </w:p>
          <w:p w:rsidR="005D1D06" w:rsidRPr="0061318B" w:rsidRDefault="005D1D06" w:rsidP="005D1D06">
            <w:pPr>
              <w:jc w:val="both"/>
              <w:rPr>
                <w:rFonts w:ascii="Times New Roman" w:hAnsi="Times New Roman" w:cs="Times New Roman"/>
                <w:sz w:val="24"/>
                <w:szCs w:val="24"/>
              </w:rPr>
            </w:pPr>
            <w:r w:rsidRPr="005D1D06">
              <w:rPr>
                <w:rFonts w:ascii="Times New Roman" w:hAnsi="Times New Roman" w:cs="Times New Roman"/>
                <w:sz w:val="24"/>
                <w:szCs w:val="24"/>
              </w:rPr>
              <w:t>У зв’язку із чи</w:t>
            </w:r>
            <w:r>
              <w:rPr>
                <w:rFonts w:ascii="Times New Roman" w:hAnsi="Times New Roman" w:cs="Times New Roman"/>
                <w:sz w:val="24"/>
                <w:szCs w:val="24"/>
              </w:rPr>
              <w:t>м назву проекту акта змінено на</w:t>
            </w:r>
            <w:r w:rsidRPr="005D1D06">
              <w:rPr>
                <w:rFonts w:ascii="Times New Roman" w:hAnsi="Times New Roman" w:cs="Times New Roman"/>
                <w:sz w:val="24"/>
                <w:szCs w:val="24"/>
              </w:rPr>
              <w:t>: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а також викладені відповідні положення про порядок фінансування оцінки впливу на довкілля.</w:t>
            </w: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283" w:type="dxa"/>
          </w:tcPr>
          <w:p w:rsidR="0025568F" w:rsidRPr="0025568F" w:rsidRDefault="0025568F" w:rsidP="00772608">
            <w:pPr>
              <w:jc w:val="both"/>
              <w:rPr>
                <w:rFonts w:ascii="Times New Roman" w:hAnsi="Times New Roman" w:cs="Times New Roman"/>
                <w:sz w:val="24"/>
                <w:szCs w:val="24"/>
              </w:rPr>
            </w:pPr>
            <w:r w:rsidRPr="0025568F">
              <w:rPr>
                <w:rFonts w:ascii="Times New Roman" w:hAnsi="Times New Roman" w:cs="Times New Roman"/>
                <w:sz w:val="24"/>
                <w:szCs w:val="24"/>
              </w:rPr>
              <w:t>Частина 9 статті 9 ЗУ.</w:t>
            </w:r>
          </w:p>
          <w:p w:rsidR="0061318B" w:rsidRPr="0061318B" w:rsidRDefault="0025568F" w:rsidP="00772608">
            <w:pPr>
              <w:jc w:val="both"/>
              <w:rPr>
                <w:rFonts w:ascii="Times New Roman" w:hAnsi="Times New Roman" w:cs="Times New Roman"/>
                <w:sz w:val="24"/>
                <w:szCs w:val="24"/>
              </w:rPr>
            </w:pPr>
            <w:r w:rsidRPr="0025568F">
              <w:rPr>
                <w:rFonts w:ascii="Times New Roman" w:hAnsi="Times New Roman" w:cs="Times New Roman"/>
                <w:sz w:val="24"/>
                <w:szCs w:val="24"/>
              </w:rPr>
              <w:t>Висновок з оцінки впливу на довкілля та інші результати оцінки впливу на довкілля протягом п’яти років з дня прийняття рішення про провадження планованої діяльності можуть бути використані для отримання інших документів дозвільного характеру, передбачених</w:t>
            </w:r>
            <w:r w:rsidRPr="0025568F">
              <w:rPr>
                <w:rFonts w:ascii="Times New Roman" w:hAnsi="Times New Roman" w:cs="Times New Roman"/>
                <w:sz w:val="24"/>
                <w:szCs w:val="24"/>
              </w:rPr>
              <w:cr/>
            </w:r>
            <w:r>
              <w:t xml:space="preserve"> </w:t>
            </w:r>
            <w:r w:rsidRPr="0025568F">
              <w:rPr>
                <w:rFonts w:ascii="Times New Roman" w:hAnsi="Times New Roman" w:cs="Times New Roman"/>
                <w:sz w:val="24"/>
                <w:szCs w:val="24"/>
              </w:rPr>
              <w:t>законодавством, за умови що вони не передбачають встановлення (затвердження) змін у діяльності, затвердженій (схваленій) рішенням про провадження планованої діяльності або подовження строків її провадження.</w:t>
            </w:r>
          </w:p>
        </w:tc>
        <w:tc>
          <w:tcPr>
            <w:tcW w:w="4677" w:type="dxa"/>
          </w:tcPr>
          <w:p w:rsidR="0061318B" w:rsidRPr="0061318B" w:rsidRDefault="0061318B" w:rsidP="00772608">
            <w:pPr>
              <w:jc w:val="both"/>
              <w:rPr>
                <w:rFonts w:ascii="Times New Roman" w:hAnsi="Times New Roman" w:cs="Times New Roman"/>
                <w:sz w:val="24"/>
                <w:szCs w:val="24"/>
              </w:rPr>
            </w:pPr>
          </w:p>
        </w:tc>
        <w:tc>
          <w:tcPr>
            <w:tcW w:w="3969" w:type="dxa"/>
          </w:tcPr>
          <w:p w:rsidR="0061318B" w:rsidRPr="0061318B" w:rsidRDefault="0025568F" w:rsidP="00772608">
            <w:pPr>
              <w:jc w:val="both"/>
              <w:rPr>
                <w:rFonts w:ascii="Times New Roman" w:hAnsi="Times New Roman" w:cs="Times New Roman"/>
                <w:sz w:val="24"/>
                <w:szCs w:val="24"/>
              </w:rPr>
            </w:pPr>
            <w:r w:rsidRPr="0025568F">
              <w:rPr>
                <w:rFonts w:ascii="Times New Roman" w:hAnsi="Times New Roman" w:cs="Times New Roman"/>
                <w:sz w:val="24"/>
                <w:szCs w:val="24"/>
              </w:rPr>
              <w:t>У проекті відсутні будь-які норми, щодо практичної реалізації ч. 9. ст. 9 Закону України «Про оцінку впливу на довкілля», а саме порядку використання висновку 3 оцінки впливу на довкілля для отримання інших документів</w:t>
            </w:r>
            <w:r w:rsidR="001D4BE0">
              <w:t xml:space="preserve"> </w:t>
            </w:r>
            <w:r w:rsidR="001D4BE0" w:rsidRPr="001D4BE0">
              <w:rPr>
                <w:rFonts w:ascii="Times New Roman" w:hAnsi="Times New Roman" w:cs="Times New Roman"/>
                <w:sz w:val="24"/>
                <w:szCs w:val="24"/>
              </w:rPr>
              <w:t>дозвільного характеру, передбачених законодавством. Таким чином, зазначена норма Закону не може бути практично реалізована.</w:t>
            </w:r>
          </w:p>
        </w:tc>
        <w:tc>
          <w:tcPr>
            <w:tcW w:w="3828" w:type="dxa"/>
          </w:tcPr>
          <w:p w:rsidR="0061318B" w:rsidRPr="00772608" w:rsidRDefault="00772608">
            <w:pPr>
              <w:rPr>
                <w:rFonts w:ascii="Times New Roman" w:hAnsi="Times New Roman" w:cs="Times New Roman"/>
                <w:b/>
                <w:sz w:val="24"/>
                <w:szCs w:val="24"/>
              </w:rPr>
            </w:pPr>
            <w:r w:rsidRPr="00772608">
              <w:rPr>
                <w:rFonts w:ascii="Times New Roman" w:hAnsi="Times New Roman" w:cs="Times New Roman"/>
                <w:b/>
                <w:sz w:val="24"/>
                <w:szCs w:val="24"/>
              </w:rPr>
              <w:t>Коментар Мінприроди:</w:t>
            </w:r>
          </w:p>
          <w:p w:rsidR="00772608" w:rsidRPr="0061318B" w:rsidRDefault="00772608">
            <w:pPr>
              <w:rPr>
                <w:rFonts w:ascii="Times New Roman" w:hAnsi="Times New Roman" w:cs="Times New Roman"/>
                <w:sz w:val="24"/>
                <w:szCs w:val="24"/>
              </w:rPr>
            </w:pPr>
            <w:r>
              <w:rPr>
                <w:rFonts w:ascii="Times New Roman" w:hAnsi="Times New Roman" w:cs="Times New Roman"/>
                <w:sz w:val="24"/>
                <w:szCs w:val="24"/>
              </w:rPr>
              <w:t>Вказане зауваження не стосується проектів постанов Кабінету Міністрів України</w:t>
            </w: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t>7</w:t>
            </w:r>
          </w:p>
        </w:tc>
        <w:tc>
          <w:tcPr>
            <w:tcW w:w="3283" w:type="dxa"/>
          </w:tcPr>
          <w:p w:rsidR="0061318B" w:rsidRPr="0061318B" w:rsidRDefault="0061318B">
            <w:pPr>
              <w:rPr>
                <w:rFonts w:ascii="Times New Roman" w:hAnsi="Times New Roman" w:cs="Times New Roman"/>
                <w:sz w:val="24"/>
                <w:szCs w:val="24"/>
              </w:rPr>
            </w:pPr>
          </w:p>
        </w:tc>
        <w:tc>
          <w:tcPr>
            <w:tcW w:w="4677" w:type="dxa"/>
          </w:tcPr>
          <w:p w:rsidR="0061318B" w:rsidRPr="0061318B" w:rsidRDefault="001D4BE0">
            <w:pPr>
              <w:rPr>
                <w:rFonts w:ascii="Times New Roman" w:hAnsi="Times New Roman" w:cs="Times New Roman"/>
                <w:sz w:val="24"/>
                <w:szCs w:val="24"/>
              </w:rPr>
            </w:pPr>
            <w:r w:rsidRPr="001D4BE0">
              <w:rPr>
                <w:rFonts w:ascii="Times New Roman" w:hAnsi="Times New Roman" w:cs="Times New Roman"/>
                <w:sz w:val="24"/>
                <w:szCs w:val="24"/>
              </w:rPr>
              <w:t>11. Суб'єкт господарювання має право подати уповноваженому центральному або територіальному органу будь-яку іншу додаткову інформацію, необхідну для розгляду звіту 3 оцінки впливу на довкілля або за запитом.</w:t>
            </w:r>
          </w:p>
        </w:tc>
        <w:tc>
          <w:tcPr>
            <w:tcW w:w="3969" w:type="dxa"/>
          </w:tcPr>
          <w:p w:rsidR="0061318B" w:rsidRPr="0061318B" w:rsidRDefault="001D4BE0" w:rsidP="007779F6">
            <w:pPr>
              <w:jc w:val="both"/>
              <w:rPr>
                <w:rFonts w:ascii="Times New Roman" w:hAnsi="Times New Roman" w:cs="Times New Roman"/>
                <w:sz w:val="24"/>
                <w:szCs w:val="24"/>
              </w:rPr>
            </w:pPr>
            <w:r w:rsidRPr="001D4BE0">
              <w:rPr>
                <w:rFonts w:ascii="Times New Roman" w:hAnsi="Times New Roman" w:cs="Times New Roman"/>
                <w:sz w:val="24"/>
                <w:szCs w:val="24"/>
              </w:rPr>
              <w:t>Даний пункт потребує уточнення, яку саме «додаткову інформацію» мають право надавати суб'єкти господарювання.</w:t>
            </w:r>
          </w:p>
        </w:tc>
        <w:tc>
          <w:tcPr>
            <w:tcW w:w="3828" w:type="dxa"/>
          </w:tcPr>
          <w:p w:rsidR="0061318B" w:rsidRDefault="007779F6" w:rsidP="007779F6">
            <w:pPr>
              <w:jc w:val="both"/>
              <w:rPr>
                <w:rFonts w:ascii="Times New Roman" w:hAnsi="Times New Roman" w:cs="Times New Roman"/>
                <w:b/>
                <w:sz w:val="24"/>
                <w:szCs w:val="24"/>
              </w:rPr>
            </w:pPr>
            <w:r w:rsidRPr="007779F6">
              <w:rPr>
                <w:rFonts w:ascii="Times New Roman" w:hAnsi="Times New Roman" w:cs="Times New Roman"/>
                <w:b/>
                <w:sz w:val="24"/>
                <w:szCs w:val="24"/>
              </w:rPr>
              <w:t xml:space="preserve">Враховано </w:t>
            </w:r>
            <w:r>
              <w:rPr>
                <w:rFonts w:ascii="Times New Roman" w:hAnsi="Times New Roman" w:cs="Times New Roman"/>
                <w:b/>
                <w:sz w:val="24"/>
                <w:szCs w:val="24"/>
              </w:rPr>
              <w:t>частково, пункт викладено у такій редакції:</w:t>
            </w:r>
          </w:p>
          <w:p w:rsidR="007779F6" w:rsidRPr="007779F6" w:rsidRDefault="007779F6" w:rsidP="007779F6">
            <w:pPr>
              <w:jc w:val="both"/>
              <w:rPr>
                <w:rFonts w:ascii="Times New Roman" w:hAnsi="Times New Roman" w:cs="Times New Roman"/>
                <w:sz w:val="24"/>
                <w:szCs w:val="24"/>
              </w:rPr>
            </w:pPr>
            <w:r>
              <w:rPr>
                <w:rFonts w:ascii="Times New Roman" w:hAnsi="Times New Roman" w:cs="Times New Roman"/>
                <w:sz w:val="24"/>
                <w:szCs w:val="24"/>
              </w:rPr>
              <w:t>«</w:t>
            </w:r>
            <w:r w:rsidRPr="007779F6">
              <w:rPr>
                <w:rFonts w:ascii="Times New Roman" w:hAnsi="Times New Roman" w:cs="Times New Roman"/>
                <w:sz w:val="24"/>
                <w:szCs w:val="24"/>
              </w:rPr>
              <w:t>Суб’єкт господарювання має право подати уповноваженому центральному органу або уповноваженому територіальному органу будь-яку іншу додаткову інформацію, необхідну для розгляду звіту з оцінки впливу на довкілля.</w:t>
            </w:r>
            <w:r>
              <w:rPr>
                <w:rFonts w:ascii="Times New Roman" w:hAnsi="Times New Roman" w:cs="Times New Roman"/>
                <w:sz w:val="24"/>
                <w:szCs w:val="24"/>
              </w:rPr>
              <w:t>»</w:t>
            </w:r>
          </w:p>
          <w:p w:rsidR="007779F6" w:rsidRPr="007779F6" w:rsidRDefault="007779F6" w:rsidP="007779F6">
            <w:pPr>
              <w:jc w:val="both"/>
              <w:rPr>
                <w:rFonts w:ascii="Times New Roman" w:hAnsi="Times New Roman" w:cs="Times New Roman"/>
                <w:b/>
                <w:sz w:val="24"/>
                <w:szCs w:val="24"/>
              </w:rPr>
            </w:pPr>
            <w:r w:rsidRPr="007779F6">
              <w:rPr>
                <w:rFonts w:ascii="Times New Roman" w:hAnsi="Times New Roman" w:cs="Times New Roman"/>
                <w:b/>
                <w:sz w:val="24"/>
                <w:szCs w:val="24"/>
              </w:rPr>
              <w:t>Стаття 6 Закону встановлює:</w:t>
            </w:r>
          </w:p>
          <w:p w:rsidR="007779F6" w:rsidRDefault="007779F6" w:rsidP="007779F6">
            <w:pPr>
              <w:jc w:val="both"/>
              <w:rPr>
                <w:rFonts w:ascii="Times New Roman" w:hAnsi="Times New Roman" w:cs="Times New Roman"/>
                <w:sz w:val="24"/>
                <w:szCs w:val="24"/>
              </w:rPr>
            </w:pPr>
            <w:r>
              <w:rPr>
                <w:rFonts w:ascii="Times New Roman" w:hAnsi="Times New Roman" w:cs="Times New Roman"/>
                <w:sz w:val="24"/>
                <w:szCs w:val="24"/>
              </w:rPr>
              <w:t>«</w:t>
            </w:r>
            <w:r w:rsidRPr="007779F6">
              <w:rPr>
                <w:rFonts w:ascii="Times New Roman" w:hAnsi="Times New Roman" w:cs="Times New Roman"/>
                <w:sz w:val="24"/>
                <w:szCs w:val="24"/>
              </w:rPr>
              <w:t xml:space="preserve">Суб’єкт господарювання подає звіт з оцінки впливу на довкілля та </w:t>
            </w:r>
            <w:r w:rsidRPr="007779F6">
              <w:rPr>
                <w:rFonts w:ascii="Times New Roman" w:hAnsi="Times New Roman" w:cs="Times New Roman"/>
                <w:sz w:val="24"/>
                <w:szCs w:val="24"/>
              </w:rPr>
              <w:lastRenderedPageBreak/>
              <w:t xml:space="preserve">оголошення про початок громадського обговорення звіту з оцінки впливу на довкілля в письмовій формі на паперових носіях та в електронному вигляді, </w:t>
            </w:r>
            <w:r w:rsidRPr="007779F6">
              <w:rPr>
                <w:rFonts w:ascii="Times New Roman" w:hAnsi="Times New Roman" w:cs="Times New Roman"/>
                <w:b/>
                <w:sz w:val="24"/>
                <w:szCs w:val="24"/>
              </w:rPr>
              <w:t>а також визначену суб’єктом господарювання іншу додаткову інформацію, необхідну для розгляду звіту</w:t>
            </w:r>
            <w:r w:rsidRPr="007779F6">
              <w:rPr>
                <w:rFonts w:ascii="Times New Roman" w:hAnsi="Times New Roman" w:cs="Times New Roman"/>
                <w:sz w:val="24"/>
                <w:szCs w:val="24"/>
              </w:rPr>
              <w:t>, за місцем провадження планованої діяльності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w:t>
            </w:r>
          </w:p>
          <w:p w:rsidR="007779F6" w:rsidRDefault="007779F6" w:rsidP="007779F6">
            <w:pPr>
              <w:jc w:val="both"/>
              <w:rPr>
                <w:rFonts w:ascii="Times New Roman" w:hAnsi="Times New Roman" w:cs="Times New Roman"/>
                <w:b/>
                <w:sz w:val="24"/>
                <w:szCs w:val="24"/>
              </w:rPr>
            </w:pPr>
            <w:r w:rsidRPr="00772608">
              <w:rPr>
                <w:rFonts w:ascii="Times New Roman" w:hAnsi="Times New Roman" w:cs="Times New Roman"/>
                <w:b/>
                <w:sz w:val="24"/>
                <w:szCs w:val="24"/>
              </w:rPr>
              <w:t>Тобто надання іншої додаткової інформації є правом суб’єкта, але не обов’язком.</w:t>
            </w:r>
          </w:p>
          <w:p w:rsidR="00772608" w:rsidRPr="00772608" w:rsidRDefault="00772608" w:rsidP="00772608">
            <w:pPr>
              <w:jc w:val="both"/>
              <w:rPr>
                <w:rFonts w:ascii="Times New Roman" w:hAnsi="Times New Roman" w:cs="Times New Roman"/>
                <w:sz w:val="24"/>
                <w:szCs w:val="24"/>
              </w:rPr>
            </w:pPr>
            <w:r>
              <w:rPr>
                <w:rFonts w:ascii="Times New Roman" w:hAnsi="Times New Roman" w:cs="Times New Roman"/>
                <w:sz w:val="24"/>
                <w:szCs w:val="24"/>
              </w:rPr>
              <w:t xml:space="preserve">Проте дана норма не може бути повністю виключена, оскільки реєстраційна справа з ОВД у Єдиному реєстрі має містити розділ «інша додаткова інформація» з метою забезпечення можливості реалізації права суб’єкта її надавати. </w:t>
            </w: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283" w:type="dxa"/>
          </w:tcPr>
          <w:p w:rsidR="0061318B" w:rsidRPr="0061318B" w:rsidRDefault="0061318B">
            <w:pPr>
              <w:rPr>
                <w:rFonts w:ascii="Times New Roman" w:hAnsi="Times New Roman" w:cs="Times New Roman"/>
                <w:sz w:val="24"/>
                <w:szCs w:val="24"/>
              </w:rPr>
            </w:pPr>
          </w:p>
        </w:tc>
        <w:tc>
          <w:tcPr>
            <w:tcW w:w="4677" w:type="dxa"/>
          </w:tcPr>
          <w:p w:rsidR="0061318B" w:rsidRPr="0061318B" w:rsidRDefault="001D4BE0" w:rsidP="00772608">
            <w:pPr>
              <w:jc w:val="both"/>
              <w:rPr>
                <w:rFonts w:ascii="Times New Roman" w:hAnsi="Times New Roman" w:cs="Times New Roman"/>
                <w:sz w:val="24"/>
                <w:szCs w:val="24"/>
              </w:rPr>
            </w:pPr>
            <w:r w:rsidRPr="001D4BE0">
              <w:rPr>
                <w:rFonts w:ascii="Times New Roman" w:hAnsi="Times New Roman" w:cs="Times New Roman"/>
                <w:sz w:val="24"/>
                <w:szCs w:val="24"/>
              </w:rPr>
              <w:t>16. За результатами розгляду документів щодо планованої діяльності, що підлягає оцінці впливу на довкілля, уповноважений центральний або територіальний орган видає висновок з оцінки впливу на довкілля за формою згідно додатку 6 до цього Порядку</w:t>
            </w:r>
          </w:p>
        </w:tc>
        <w:tc>
          <w:tcPr>
            <w:tcW w:w="3969" w:type="dxa"/>
          </w:tcPr>
          <w:p w:rsidR="0061318B" w:rsidRPr="0061318B" w:rsidRDefault="001D4BE0" w:rsidP="00772608">
            <w:pPr>
              <w:jc w:val="both"/>
              <w:rPr>
                <w:rFonts w:ascii="Times New Roman" w:hAnsi="Times New Roman" w:cs="Times New Roman"/>
                <w:sz w:val="24"/>
                <w:szCs w:val="24"/>
              </w:rPr>
            </w:pPr>
            <w:r w:rsidRPr="001D4BE0">
              <w:rPr>
                <w:rFonts w:ascii="Times New Roman" w:hAnsi="Times New Roman" w:cs="Times New Roman"/>
                <w:sz w:val="24"/>
                <w:szCs w:val="24"/>
              </w:rPr>
              <w:t>Даним положенням не визначено термін надання висновку про оцінку впливу на довкілля. За таких обставин необхідно окреслити часові межі підготовки висновку.</w:t>
            </w:r>
          </w:p>
        </w:tc>
        <w:tc>
          <w:tcPr>
            <w:tcW w:w="3828" w:type="dxa"/>
          </w:tcPr>
          <w:p w:rsidR="00772608" w:rsidRPr="0061318B" w:rsidRDefault="00772608" w:rsidP="00772608">
            <w:pPr>
              <w:jc w:val="both"/>
              <w:rPr>
                <w:rFonts w:ascii="Times New Roman" w:hAnsi="Times New Roman" w:cs="Times New Roman"/>
                <w:sz w:val="24"/>
                <w:szCs w:val="24"/>
              </w:rPr>
            </w:pPr>
            <w:r w:rsidRPr="00772608">
              <w:rPr>
                <w:rFonts w:ascii="Times New Roman" w:hAnsi="Times New Roman" w:cs="Times New Roman"/>
                <w:b/>
                <w:sz w:val="24"/>
                <w:szCs w:val="24"/>
              </w:rPr>
              <w:t>Не враховано, оскільки:</w:t>
            </w:r>
            <w:r>
              <w:rPr>
                <w:rFonts w:ascii="Times New Roman" w:hAnsi="Times New Roman" w:cs="Times New Roman"/>
                <w:sz w:val="24"/>
                <w:szCs w:val="24"/>
              </w:rPr>
              <w:t xml:space="preserve"> частиною шостою статті 9 Закону «Про оцінку впливу на довкілля» визначено, що «</w:t>
            </w:r>
            <w:r w:rsidRPr="00772608">
              <w:rPr>
                <w:rFonts w:ascii="Times New Roman" w:hAnsi="Times New Roman" w:cs="Times New Roman"/>
                <w:sz w:val="24"/>
                <w:szCs w:val="24"/>
              </w:rPr>
              <w:t xml:space="preserve">Висновок з оцінки впливу на довкілля надається суб’єкту господарювання безоплатно </w:t>
            </w:r>
            <w:r w:rsidRPr="00772608">
              <w:rPr>
                <w:rFonts w:ascii="Times New Roman" w:hAnsi="Times New Roman" w:cs="Times New Roman"/>
                <w:b/>
                <w:sz w:val="24"/>
                <w:szCs w:val="24"/>
              </w:rPr>
              <w:t xml:space="preserve">протягом 25 робочих </w:t>
            </w:r>
            <w:r w:rsidRPr="00772608">
              <w:rPr>
                <w:rFonts w:ascii="Times New Roman" w:hAnsi="Times New Roman" w:cs="Times New Roman"/>
                <w:b/>
                <w:sz w:val="24"/>
                <w:szCs w:val="24"/>
              </w:rPr>
              <w:lastRenderedPageBreak/>
              <w:t xml:space="preserve">днів з дня завершення громадського обговорення, </w:t>
            </w:r>
            <w:r w:rsidRPr="00772608">
              <w:rPr>
                <w:rFonts w:ascii="Times New Roman" w:hAnsi="Times New Roman" w:cs="Times New Roman"/>
                <w:sz w:val="24"/>
                <w:szCs w:val="24"/>
              </w:rPr>
              <w:t>а в разі здійснення процедури оцінки транскордонного впливу - з дня завершення цієї процедури та затвердження рішення про врахування результатів оцінки транскордонного впливу на довкілля. До висновку з оцінки впливу на довкілля додається звіт про громадське обговорення.</w:t>
            </w:r>
          </w:p>
        </w:tc>
      </w:tr>
      <w:tr w:rsidR="001D4BE0" w:rsidRPr="0061318B" w:rsidTr="00814440">
        <w:trPr>
          <w:jc w:val="center"/>
        </w:trPr>
        <w:tc>
          <w:tcPr>
            <w:tcW w:w="16308" w:type="dxa"/>
            <w:gridSpan w:val="5"/>
          </w:tcPr>
          <w:p w:rsidR="00C17C53" w:rsidRDefault="00C17C53" w:rsidP="001D4BE0">
            <w:pPr>
              <w:jc w:val="center"/>
              <w:rPr>
                <w:rFonts w:ascii="Times New Roman" w:hAnsi="Times New Roman" w:cs="Times New Roman"/>
                <w:b/>
                <w:sz w:val="24"/>
                <w:szCs w:val="24"/>
              </w:rPr>
            </w:pPr>
          </w:p>
          <w:p w:rsidR="001D4BE0" w:rsidRPr="001D4BE0" w:rsidRDefault="001D4BE0" w:rsidP="001D4BE0">
            <w:pPr>
              <w:jc w:val="center"/>
              <w:rPr>
                <w:rFonts w:ascii="Times New Roman" w:hAnsi="Times New Roman" w:cs="Times New Roman"/>
                <w:b/>
                <w:sz w:val="24"/>
                <w:szCs w:val="24"/>
              </w:rPr>
            </w:pPr>
            <w:r w:rsidRPr="001D4BE0">
              <w:rPr>
                <w:rFonts w:ascii="Times New Roman" w:hAnsi="Times New Roman" w:cs="Times New Roman"/>
                <w:b/>
                <w:sz w:val="24"/>
                <w:szCs w:val="24"/>
              </w:rPr>
              <w:t>Проект Постанови КМУ «Про затвердження Критеріїв визначення планованої діяльності, її розширення та зміна, які не</w:t>
            </w:r>
          </w:p>
          <w:p w:rsidR="001D4BE0" w:rsidRDefault="001D4BE0" w:rsidP="001D4BE0">
            <w:pPr>
              <w:jc w:val="center"/>
              <w:rPr>
                <w:rFonts w:ascii="Times New Roman" w:hAnsi="Times New Roman" w:cs="Times New Roman"/>
                <w:b/>
                <w:sz w:val="24"/>
                <w:szCs w:val="24"/>
              </w:rPr>
            </w:pPr>
            <w:r w:rsidRPr="001D4BE0">
              <w:rPr>
                <w:rFonts w:ascii="Times New Roman" w:hAnsi="Times New Roman" w:cs="Times New Roman"/>
                <w:b/>
                <w:sz w:val="24"/>
                <w:szCs w:val="24"/>
              </w:rPr>
              <w:t>підлягають оцінці впливу на довкілля»</w:t>
            </w:r>
          </w:p>
          <w:p w:rsidR="00C17C53" w:rsidRPr="0061318B" w:rsidRDefault="00C17C53" w:rsidP="001D4BE0">
            <w:pPr>
              <w:jc w:val="center"/>
              <w:rPr>
                <w:rFonts w:ascii="Times New Roman" w:hAnsi="Times New Roman" w:cs="Times New Roman"/>
                <w:sz w:val="24"/>
                <w:szCs w:val="24"/>
              </w:rPr>
            </w:pP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t>1</w:t>
            </w:r>
          </w:p>
        </w:tc>
        <w:tc>
          <w:tcPr>
            <w:tcW w:w="3283" w:type="dxa"/>
          </w:tcPr>
          <w:p w:rsidR="001D4BE0" w:rsidRPr="001D4BE0" w:rsidRDefault="001D4BE0" w:rsidP="00E676F1">
            <w:pPr>
              <w:jc w:val="both"/>
              <w:rPr>
                <w:rFonts w:ascii="Times New Roman" w:hAnsi="Times New Roman" w:cs="Times New Roman"/>
                <w:sz w:val="24"/>
                <w:szCs w:val="24"/>
              </w:rPr>
            </w:pPr>
            <w:r w:rsidRPr="001D4BE0">
              <w:rPr>
                <w:rFonts w:ascii="Times New Roman" w:hAnsi="Times New Roman" w:cs="Times New Roman"/>
                <w:sz w:val="24"/>
                <w:szCs w:val="24"/>
              </w:rPr>
              <w:t>Підпункт 3 пункту 1 статті 1 ЗУ</w:t>
            </w:r>
          </w:p>
          <w:p w:rsidR="0061318B" w:rsidRPr="0061318B" w:rsidRDefault="001D4BE0" w:rsidP="00E676F1">
            <w:pPr>
              <w:jc w:val="both"/>
              <w:rPr>
                <w:rFonts w:ascii="Times New Roman" w:hAnsi="Times New Roman" w:cs="Times New Roman"/>
                <w:sz w:val="24"/>
                <w:szCs w:val="24"/>
              </w:rPr>
            </w:pPr>
            <w:r w:rsidRPr="001D4BE0">
              <w:rPr>
                <w:rFonts w:ascii="Times New Roman" w:hAnsi="Times New Roman" w:cs="Times New Roman"/>
                <w:sz w:val="24"/>
                <w:szCs w:val="24"/>
              </w:rPr>
              <w:t xml:space="preserve">3) планована діяльність - 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в природне середовище; 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w:t>
            </w:r>
            <w:r w:rsidRPr="001D4BE0">
              <w:rPr>
                <w:rFonts w:ascii="Times New Roman" w:hAnsi="Times New Roman" w:cs="Times New Roman"/>
                <w:sz w:val="24"/>
                <w:szCs w:val="24"/>
              </w:rPr>
              <w:lastRenderedPageBreak/>
              <w:t>середовище, які не справляють значного впливу на довкілля відповідно до критеріїв, затверджених Кабінетом Міністрів України;</w:t>
            </w:r>
          </w:p>
        </w:tc>
        <w:tc>
          <w:tcPr>
            <w:tcW w:w="4677" w:type="dxa"/>
          </w:tcPr>
          <w:p w:rsidR="0061318B" w:rsidRPr="0061318B" w:rsidRDefault="0061318B">
            <w:pPr>
              <w:rPr>
                <w:rFonts w:ascii="Times New Roman" w:hAnsi="Times New Roman" w:cs="Times New Roman"/>
                <w:sz w:val="24"/>
                <w:szCs w:val="24"/>
              </w:rPr>
            </w:pPr>
          </w:p>
        </w:tc>
        <w:tc>
          <w:tcPr>
            <w:tcW w:w="3969" w:type="dxa"/>
          </w:tcPr>
          <w:p w:rsidR="0061318B" w:rsidRPr="0061318B" w:rsidRDefault="001D4BE0" w:rsidP="00E676F1">
            <w:pPr>
              <w:jc w:val="both"/>
              <w:rPr>
                <w:rFonts w:ascii="Times New Roman" w:hAnsi="Times New Roman" w:cs="Times New Roman"/>
                <w:sz w:val="24"/>
                <w:szCs w:val="24"/>
              </w:rPr>
            </w:pPr>
            <w:r w:rsidRPr="001D4BE0">
              <w:rPr>
                <w:rFonts w:ascii="Times New Roman" w:hAnsi="Times New Roman" w:cs="Times New Roman"/>
                <w:sz w:val="24"/>
                <w:szCs w:val="24"/>
              </w:rPr>
              <w:t>Проект постанови не відповідає вимогам Угоди про асоціацію між Україною та Європейським Союзом, оскільки: - Директивою Ради 85/337/ЄЕС від 27 червня 1985 р. та 2001/42/ЄС Європейського Парламенту та Ради від 27 червня 2001 року, зобов'язання щодо імплементації яких взяла на себе Україна, визначена необхідність встановлення вимірювальних порогів чи критеріїв, вище яких процедура оцінки впливу на довкілля є обов'язковою.</w:t>
            </w:r>
            <w:r>
              <w:t xml:space="preserve"> </w:t>
            </w:r>
            <w:r w:rsidRPr="001D4BE0">
              <w:rPr>
                <w:rFonts w:ascii="Times New Roman" w:hAnsi="Times New Roman" w:cs="Times New Roman"/>
                <w:sz w:val="24"/>
                <w:szCs w:val="24"/>
              </w:rPr>
              <w:t xml:space="preserve">Проектом постанови не визначені порогові значення чи вимірювальні критерії, нижче яких процедура оцінки впливу на довкілля не проводиться, а ЗУ «Про оцінку впливу на </w:t>
            </w:r>
            <w:r w:rsidRPr="001D4BE0">
              <w:rPr>
                <w:rFonts w:ascii="Times New Roman" w:hAnsi="Times New Roman" w:cs="Times New Roman"/>
                <w:sz w:val="24"/>
                <w:szCs w:val="24"/>
              </w:rPr>
              <w:lastRenderedPageBreak/>
              <w:t>довкілля» визначені критерії, щодо наявності підстав для здійснення оцінки транскордонного впливу на довкілля. Таким чином практично усі види господарської діяльності, що перелічені у ст. 3 ЗУ «Про оцінку впливу на довкілля» підлягають процедурі оцінки впливу на довкілля, а проект постанови не має у собі норм, щодо виключення з цього переліку видів діяльності, що не мають, або не можуть мати значного впливу на довкілля.</w:t>
            </w:r>
          </w:p>
        </w:tc>
        <w:tc>
          <w:tcPr>
            <w:tcW w:w="3828" w:type="dxa"/>
          </w:tcPr>
          <w:p w:rsidR="0061318B" w:rsidRPr="0002481B" w:rsidRDefault="00F503D8">
            <w:pPr>
              <w:rPr>
                <w:rFonts w:ascii="Times New Roman" w:hAnsi="Times New Roman" w:cs="Times New Roman"/>
                <w:b/>
                <w:sz w:val="24"/>
                <w:szCs w:val="24"/>
              </w:rPr>
            </w:pPr>
            <w:r w:rsidRPr="0002481B">
              <w:rPr>
                <w:rFonts w:ascii="Times New Roman" w:hAnsi="Times New Roman" w:cs="Times New Roman"/>
                <w:b/>
                <w:sz w:val="24"/>
                <w:szCs w:val="24"/>
              </w:rPr>
              <w:lastRenderedPageBreak/>
              <w:t>Не враховано:</w:t>
            </w:r>
          </w:p>
          <w:p w:rsidR="00F503D8" w:rsidRDefault="00F503D8" w:rsidP="00C17C53">
            <w:pPr>
              <w:jc w:val="both"/>
              <w:rPr>
                <w:rFonts w:ascii="Times New Roman" w:hAnsi="Times New Roman" w:cs="Times New Roman"/>
                <w:sz w:val="24"/>
                <w:szCs w:val="24"/>
              </w:rPr>
            </w:pPr>
            <w:r>
              <w:rPr>
                <w:rFonts w:ascii="Times New Roman" w:hAnsi="Times New Roman" w:cs="Times New Roman"/>
                <w:sz w:val="24"/>
                <w:szCs w:val="24"/>
              </w:rPr>
              <w:t xml:space="preserve">Директива </w:t>
            </w:r>
            <w:r w:rsidRPr="00F503D8">
              <w:rPr>
                <w:rFonts w:ascii="Times New Roman" w:hAnsi="Times New Roman" w:cs="Times New Roman"/>
                <w:sz w:val="24"/>
                <w:szCs w:val="24"/>
              </w:rPr>
              <w:t>2001/42/ЄС</w:t>
            </w:r>
            <w:r>
              <w:rPr>
                <w:rFonts w:ascii="Times New Roman" w:hAnsi="Times New Roman" w:cs="Times New Roman"/>
                <w:sz w:val="24"/>
                <w:szCs w:val="24"/>
              </w:rPr>
              <w:t xml:space="preserve"> не регулює питання ОВД, а ре</w:t>
            </w:r>
            <w:r w:rsidR="00C17C53">
              <w:rPr>
                <w:rFonts w:ascii="Times New Roman" w:hAnsi="Times New Roman" w:cs="Times New Roman"/>
                <w:sz w:val="24"/>
                <w:szCs w:val="24"/>
              </w:rPr>
              <w:t>гламентує</w:t>
            </w:r>
            <w:r>
              <w:rPr>
                <w:rFonts w:ascii="Times New Roman" w:hAnsi="Times New Roman" w:cs="Times New Roman"/>
                <w:sz w:val="24"/>
                <w:szCs w:val="24"/>
              </w:rPr>
              <w:t xml:space="preserve"> здійснення стратегічної екологічної оцінки планів та програм. ОВД – процедура оцінки впливу на довкілля конкретних об’єктів та видів діяльності.</w:t>
            </w:r>
          </w:p>
          <w:p w:rsidR="00C17C53" w:rsidRDefault="00C17C53" w:rsidP="00C17C53">
            <w:pPr>
              <w:jc w:val="both"/>
              <w:rPr>
                <w:rFonts w:ascii="Times New Roman" w:hAnsi="Times New Roman" w:cs="Times New Roman"/>
                <w:sz w:val="24"/>
                <w:szCs w:val="24"/>
              </w:rPr>
            </w:pPr>
            <w:r>
              <w:rPr>
                <w:rFonts w:ascii="Times New Roman" w:hAnsi="Times New Roman" w:cs="Times New Roman"/>
                <w:sz w:val="24"/>
                <w:szCs w:val="24"/>
              </w:rPr>
              <w:t xml:space="preserve">Директива </w:t>
            </w:r>
            <w:r w:rsidRPr="00C17C53">
              <w:rPr>
                <w:rFonts w:ascii="Times New Roman" w:hAnsi="Times New Roman" w:cs="Times New Roman"/>
                <w:sz w:val="24"/>
                <w:szCs w:val="24"/>
              </w:rPr>
              <w:t>85/337/ЄЕС</w:t>
            </w:r>
            <w:r>
              <w:rPr>
                <w:rFonts w:ascii="Times New Roman" w:hAnsi="Times New Roman" w:cs="Times New Roman"/>
                <w:sz w:val="24"/>
                <w:szCs w:val="24"/>
              </w:rPr>
              <w:t xml:space="preserve"> – втратила чинність, та замінена Директивою 2011/92/ЄС (кодифікація). Таким чином</w:t>
            </w:r>
            <w:r w:rsidRPr="00C17C53">
              <w:rPr>
                <w:rFonts w:ascii="Times New Roman" w:hAnsi="Times New Roman" w:cs="Times New Roman"/>
                <w:sz w:val="24"/>
                <w:szCs w:val="24"/>
              </w:rPr>
              <w:t xml:space="preserve"> </w:t>
            </w:r>
            <w:r>
              <w:rPr>
                <w:rFonts w:ascii="Times New Roman" w:hAnsi="Times New Roman" w:cs="Times New Roman"/>
                <w:sz w:val="24"/>
                <w:szCs w:val="24"/>
              </w:rPr>
              <w:t xml:space="preserve">перелік видів діяльності та об’єктів (стаття 3 Закону) повністю відповідає вимогам Директиви, що підтверджується висновками Європейської Комісії. </w:t>
            </w:r>
          </w:p>
          <w:p w:rsidR="00C17C53" w:rsidRDefault="00C17C53" w:rsidP="00C17C53">
            <w:pPr>
              <w:jc w:val="both"/>
              <w:rPr>
                <w:rFonts w:ascii="Times New Roman" w:hAnsi="Times New Roman" w:cs="Times New Roman"/>
                <w:sz w:val="24"/>
                <w:szCs w:val="24"/>
              </w:rPr>
            </w:pPr>
            <w:r>
              <w:rPr>
                <w:rFonts w:ascii="Times New Roman" w:hAnsi="Times New Roman" w:cs="Times New Roman"/>
                <w:sz w:val="24"/>
                <w:szCs w:val="24"/>
              </w:rPr>
              <w:t xml:space="preserve">Порогові значення видів діяльності та об’єктів </w:t>
            </w:r>
            <w:r w:rsidR="00377D09">
              <w:rPr>
                <w:rFonts w:ascii="Times New Roman" w:hAnsi="Times New Roman" w:cs="Times New Roman"/>
                <w:sz w:val="24"/>
                <w:szCs w:val="24"/>
              </w:rPr>
              <w:t xml:space="preserve">встановлені в частинах другій та третій статті 3 </w:t>
            </w:r>
            <w:r w:rsidR="00377D09">
              <w:rPr>
                <w:rFonts w:ascii="Times New Roman" w:hAnsi="Times New Roman" w:cs="Times New Roman"/>
                <w:sz w:val="24"/>
                <w:szCs w:val="24"/>
              </w:rPr>
              <w:lastRenderedPageBreak/>
              <w:t>Закону, з метою визначення, для яких об’єктів та видів діяльності оцінка впливу на довкілля є обов’язковою.</w:t>
            </w:r>
          </w:p>
          <w:p w:rsidR="00377D09" w:rsidRPr="0061318B" w:rsidRDefault="00377D09" w:rsidP="002C1880">
            <w:pPr>
              <w:jc w:val="both"/>
              <w:rPr>
                <w:rFonts w:ascii="Times New Roman" w:hAnsi="Times New Roman" w:cs="Times New Roman"/>
                <w:sz w:val="24"/>
                <w:szCs w:val="24"/>
              </w:rPr>
            </w:pPr>
            <w:r>
              <w:rPr>
                <w:rFonts w:ascii="Times New Roman" w:hAnsi="Times New Roman" w:cs="Times New Roman"/>
                <w:sz w:val="24"/>
                <w:szCs w:val="24"/>
              </w:rPr>
              <w:t xml:space="preserve">Тобто слідуючи принципу "дозволено все, </w:t>
            </w:r>
            <w:r w:rsidRPr="00377D09">
              <w:rPr>
                <w:rFonts w:ascii="Times New Roman" w:hAnsi="Times New Roman" w:cs="Times New Roman"/>
                <w:sz w:val="24"/>
                <w:szCs w:val="24"/>
              </w:rPr>
              <w:t>що не заборонено законом"</w:t>
            </w:r>
            <w:r>
              <w:rPr>
                <w:rFonts w:ascii="Times New Roman" w:hAnsi="Times New Roman" w:cs="Times New Roman"/>
                <w:sz w:val="24"/>
                <w:szCs w:val="24"/>
              </w:rPr>
              <w:t xml:space="preserve"> – оцінці впливу на довкілля підлягають лише ті види діяльності, які визначені у Законі «Про оцінку впливу на д</w:t>
            </w:r>
            <w:r w:rsidR="002C1880">
              <w:rPr>
                <w:rFonts w:ascii="Times New Roman" w:hAnsi="Times New Roman" w:cs="Times New Roman"/>
                <w:sz w:val="24"/>
                <w:szCs w:val="24"/>
              </w:rPr>
              <w:t>ов</w:t>
            </w:r>
            <w:r>
              <w:rPr>
                <w:rFonts w:ascii="Times New Roman" w:hAnsi="Times New Roman" w:cs="Times New Roman"/>
                <w:sz w:val="24"/>
                <w:szCs w:val="24"/>
              </w:rPr>
              <w:t>кілля».</w:t>
            </w:r>
          </w:p>
        </w:tc>
      </w:tr>
      <w:tr w:rsidR="001D4BE0" w:rsidRPr="0061318B" w:rsidTr="00814440">
        <w:trPr>
          <w:jc w:val="center"/>
        </w:trPr>
        <w:tc>
          <w:tcPr>
            <w:tcW w:w="16308" w:type="dxa"/>
            <w:gridSpan w:val="5"/>
          </w:tcPr>
          <w:p w:rsidR="001D4BE0" w:rsidRPr="00FA3700" w:rsidRDefault="001D4BE0" w:rsidP="00E676F1">
            <w:pPr>
              <w:jc w:val="center"/>
              <w:rPr>
                <w:rFonts w:ascii="Times New Roman" w:hAnsi="Times New Roman" w:cs="Times New Roman"/>
                <w:b/>
                <w:sz w:val="24"/>
                <w:szCs w:val="24"/>
              </w:rPr>
            </w:pPr>
            <w:r w:rsidRPr="00FA3700">
              <w:rPr>
                <w:rFonts w:ascii="Times New Roman" w:hAnsi="Times New Roman" w:cs="Times New Roman"/>
                <w:b/>
                <w:sz w:val="24"/>
                <w:szCs w:val="24"/>
              </w:rPr>
              <w:lastRenderedPageBreak/>
              <w:t>Критерії визначення розширення та змін до планованої діяльності,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які не справляють значного впливу на довкілля та не підлягають оцінці впливу на довкілля (надалі - Критерії)</w:t>
            </w: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t>2</w:t>
            </w:r>
          </w:p>
        </w:tc>
        <w:tc>
          <w:tcPr>
            <w:tcW w:w="3283" w:type="dxa"/>
          </w:tcPr>
          <w:p w:rsidR="001D4BE0" w:rsidRPr="001D4BE0" w:rsidRDefault="001D4BE0" w:rsidP="00E676F1">
            <w:pPr>
              <w:jc w:val="both"/>
              <w:rPr>
                <w:rFonts w:ascii="Times New Roman" w:hAnsi="Times New Roman" w:cs="Times New Roman"/>
                <w:sz w:val="24"/>
                <w:szCs w:val="24"/>
              </w:rPr>
            </w:pPr>
            <w:r w:rsidRPr="001D4BE0">
              <w:rPr>
                <w:rFonts w:ascii="Times New Roman" w:hAnsi="Times New Roman" w:cs="Times New Roman"/>
                <w:sz w:val="24"/>
                <w:szCs w:val="24"/>
              </w:rPr>
              <w:t>Стаття 3 ЗУ</w:t>
            </w:r>
          </w:p>
          <w:p w:rsidR="001D4BE0" w:rsidRPr="001D4BE0" w:rsidRDefault="001D4BE0" w:rsidP="00E676F1">
            <w:pPr>
              <w:jc w:val="both"/>
              <w:rPr>
                <w:rFonts w:ascii="Times New Roman" w:hAnsi="Times New Roman" w:cs="Times New Roman"/>
                <w:sz w:val="24"/>
                <w:szCs w:val="24"/>
              </w:rPr>
            </w:pPr>
            <w:r w:rsidRPr="001D4BE0">
              <w:rPr>
                <w:rFonts w:ascii="Times New Roman" w:hAnsi="Times New Roman" w:cs="Times New Roman"/>
                <w:sz w:val="24"/>
                <w:szCs w:val="24"/>
              </w:rPr>
              <w:t>14)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w:t>
            </w:r>
            <w:r>
              <w:t xml:space="preserve"> </w:t>
            </w:r>
            <w:r w:rsidRPr="001D4BE0">
              <w:rPr>
                <w:rFonts w:ascii="Times New Roman" w:hAnsi="Times New Roman" w:cs="Times New Roman"/>
                <w:sz w:val="24"/>
                <w:szCs w:val="24"/>
              </w:rPr>
              <w:t xml:space="preserve">діяльності та об'єктів, зазначених у пунктах 1-13 цієї частини, крім тих. які не справляють </w:t>
            </w:r>
            <w:r w:rsidRPr="001D4BE0">
              <w:rPr>
                <w:rFonts w:ascii="Times New Roman" w:hAnsi="Times New Roman" w:cs="Times New Roman"/>
                <w:sz w:val="24"/>
                <w:szCs w:val="24"/>
              </w:rPr>
              <w:lastRenderedPageBreak/>
              <w:t>значного впливу</w:t>
            </w:r>
            <w:r>
              <w:t xml:space="preserve"> </w:t>
            </w:r>
            <w:r w:rsidRPr="001D4BE0">
              <w:rPr>
                <w:rFonts w:ascii="Times New Roman" w:hAnsi="Times New Roman" w:cs="Times New Roman"/>
                <w:sz w:val="24"/>
                <w:szCs w:val="24"/>
              </w:rPr>
              <w:t>на довкілля відповідно до критеріїв, затверджених Кабінетом Міністрів України.</w:t>
            </w:r>
          </w:p>
          <w:p w:rsidR="0061318B" w:rsidRPr="0061318B" w:rsidRDefault="001D4BE0" w:rsidP="00E676F1">
            <w:pPr>
              <w:jc w:val="both"/>
              <w:rPr>
                <w:rFonts w:ascii="Times New Roman" w:hAnsi="Times New Roman" w:cs="Times New Roman"/>
                <w:sz w:val="24"/>
                <w:szCs w:val="24"/>
              </w:rPr>
            </w:pPr>
            <w:r w:rsidRPr="001D4BE0">
              <w:rPr>
                <w:rFonts w:ascii="Times New Roman" w:hAnsi="Times New Roman" w:cs="Times New Roman"/>
                <w:sz w:val="24"/>
                <w:szCs w:val="24"/>
              </w:rPr>
              <w:t>збільшення утворення небезпечних відходів, збільшення та/або появи нових викидів та скидів</w:t>
            </w:r>
          </w:p>
        </w:tc>
        <w:tc>
          <w:tcPr>
            <w:tcW w:w="4677" w:type="dxa"/>
          </w:tcPr>
          <w:p w:rsidR="001D4BE0" w:rsidRPr="001D4BE0" w:rsidRDefault="001D4BE0" w:rsidP="00E676F1">
            <w:pPr>
              <w:jc w:val="both"/>
              <w:rPr>
                <w:rFonts w:ascii="Times New Roman" w:hAnsi="Times New Roman" w:cs="Times New Roman"/>
                <w:sz w:val="24"/>
                <w:szCs w:val="24"/>
              </w:rPr>
            </w:pPr>
            <w:r w:rsidRPr="001D4BE0">
              <w:rPr>
                <w:rFonts w:ascii="Times New Roman" w:hAnsi="Times New Roman" w:cs="Times New Roman"/>
                <w:sz w:val="24"/>
                <w:szCs w:val="24"/>
              </w:rPr>
              <w:lastRenderedPageBreak/>
              <w:t>1. Технічне переоснащення одиниць та вузлів технологічного устаткування, систем управління та автоматизації, які морально застаріли та у яких вичерпано технічний ресурс, що розташовані в існуючих цехах, приміщеннях, без перепрофілювання, капітального ремонту, реконструкції об’єктів та підприємств у цілому, в разі, якщо таке переоснащення не призводить до</w:t>
            </w:r>
            <w:r>
              <w:rPr>
                <w:rFonts w:ascii="Times New Roman" w:hAnsi="Times New Roman" w:cs="Times New Roman"/>
                <w:sz w:val="24"/>
                <w:szCs w:val="24"/>
              </w:rPr>
              <w:t xml:space="preserve"> </w:t>
            </w:r>
            <w:r w:rsidRPr="001D4BE0">
              <w:rPr>
                <w:rFonts w:ascii="Times New Roman" w:hAnsi="Times New Roman" w:cs="Times New Roman"/>
                <w:sz w:val="24"/>
                <w:szCs w:val="24"/>
              </w:rPr>
              <w:t xml:space="preserve">забруднюючих речовин, шумового, вібраційного, світлового, теплового та радіаційного забруднення, а також випромінення. які виникатимуть у результаті провадження планованої діяльності. </w:t>
            </w:r>
          </w:p>
          <w:p w:rsidR="001D4BE0" w:rsidRPr="001D4BE0" w:rsidRDefault="001D4BE0" w:rsidP="00E676F1">
            <w:pPr>
              <w:jc w:val="both"/>
              <w:rPr>
                <w:rFonts w:ascii="Times New Roman" w:hAnsi="Times New Roman" w:cs="Times New Roman"/>
                <w:sz w:val="24"/>
                <w:szCs w:val="24"/>
              </w:rPr>
            </w:pPr>
            <w:r w:rsidRPr="001D4BE0">
              <w:rPr>
                <w:rFonts w:ascii="Times New Roman" w:hAnsi="Times New Roman" w:cs="Times New Roman"/>
                <w:sz w:val="24"/>
                <w:szCs w:val="24"/>
              </w:rPr>
              <w:t>2.</w:t>
            </w:r>
            <w:r w:rsidRPr="001D4BE0">
              <w:rPr>
                <w:rFonts w:ascii="Times New Roman" w:hAnsi="Times New Roman" w:cs="Times New Roman"/>
                <w:sz w:val="24"/>
                <w:szCs w:val="24"/>
              </w:rPr>
              <w:tab/>
              <w:t xml:space="preserve">Капітальний ремонт та </w:t>
            </w:r>
            <w:r w:rsidRPr="001D4BE0">
              <w:rPr>
                <w:rFonts w:ascii="Times New Roman" w:hAnsi="Times New Roman" w:cs="Times New Roman"/>
                <w:sz w:val="24"/>
                <w:szCs w:val="24"/>
              </w:rPr>
              <w:lastRenderedPageBreak/>
              <w:t>реконструкція інженерних мереж (газопостачання, водопостачання, водовідведення. теплопостачання, зв'язку, повітряних лінійних електромереж) в межах існуючої мережі та у межах відведення земельних ділянок, без зміни зовнішніх геометричних розмірів, цільового та функціонального призначення, за винятком здійснення таки</w:t>
            </w:r>
            <w:r>
              <w:rPr>
                <w:rFonts w:ascii="Times New Roman" w:hAnsi="Times New Roman" w:cs="Times New Roman"/>
                <w:sz w:val="24"/>
                <w:szCs w:val="24"/>
              </w:rPr>
              <w:t>х робіт на територіях природно-</w:t>
            </w:r>
            <w:r w:rsidRPr="001D4BE0">
              <w:rPr>
                <w:rFonts w:ascii="Times New Roman" w:hAnsi="Times New Roman" w:cs="Times New Roman"/>
                <w:sz w:val="24"/>
                <w:szCs w:val="24"/>
              </w:rPr>
              <w:t>заповідного фонду (крім господарських зон національних природних і регіональних ландшафтних парків) за умови, якщо призупинення на час виконання робіт експлуатації об’єкту в цілому або його частин не призведе до збільшення утворення небезпечних відходів, збільшення та/або появи нових джерел викидів в атмосферне повітря та скидів забруднюючих речовин у водні об’єкти, шумового, вібраційного, світлового, теплового та радіаційного забруднення, а також випромінення.</w:t>
            </w:r>
          </w:p>
          <w:p w:rsidR="0061318B" w:rsidRPr="0061318B" w:rsidRDefault="001D4BE0" w:rsidP="00E676F1">
            <w:pPr>
              <w:jc w:val="both"/>
              <w:rPr>
                <w:rFonts w:ascii="Times New Roman" w:hAnsi="Times New Roman" w:cs="Times New Roman"/>
                <w:sz w:val="24"/>
                <w:szCs w:val="24"/>
              </w:rPr>
            </w:pPr>
            <w:r w:rsidRPr="001D4BE0">
              <w:rPr>
                <w:rFonts w:ascii="Times New Roman" w:hAnsi="Times New Roman" w:cs="Times New Roman"/>
                <w:sz w:val="24"/>
                <w:szCs w:val="24"/>
              </w:rPr>
              <w:t>3.</w:t>
            </w:r>
            <w:r w:rsidRPr="001D4BE0">
              <w:rPr>
                <w:rFonts w:ascii="Times New Roman" w:hAnsi="Times New Roman" w:cs="Times New Roman"/>
                <w:sz w:val="24"/>
                <w:szCs w:val="24"/>
              </w:rPr>
              <w:tab/>
              <w:t>Капітальний ремонт та реконструкція виробничих споруд та інженерних мереж, в тому числі допоміжних виробництв, що належать підприємствам, без перепрофілювання та зміни зовнішніх геометричних розмірів та за умови, якщо така реконструкція не призводить до</w:t>
            </w:r>
            <w:r>
              <w:t xml:space="preserve"> </w:t>
            </w:r>
            <w:r w:rsidRPr="001D4BE0">
              <w:rPr>
                <w:rFonts w:ascii="Times New Roman" w:hAnsi="Times New Roman" w:cs="Times New Roman"/>
                <w:sz w:val="24"/>
                <w:szCs w:val="24"/>
              </w:rPr>
              <w:t xml:space="preserve">збільшення утворюваних та утворення нових видів небезпечних відходів, збільшення та/або появи нових джерел викидів в атмосферне повітря та </w:t>
            </w:r>
            <w:r w:rsidRPr="001D4BE0">
              <w:rPr>
                <w:rFonts w:ascii="Times New Roman" w:hAnsi="Times New Roman" w:cs="Times New Roman"/>
                <w:sz w:val="24"/>
                <w:szCs w:val="24"/>
              </w:rPr>
              <w:lastRenderedPageBreak/>
              <w:t>скидів забруднюючих речовин у водні об'єкти, шумового, вібраційного, світлового, теплового та радіаційного забруднення, а також випромінення, які виникатимуть у результаті провадження планованої діяльності.</w:t>
            </w:r>
          </w:p>
        </w:tc>
        <w:tc>
          <w:tcPr>
            <w:tcW w:w="3969" w:type="dxa"/>
          </w:tcPr>
          <w:p w:rsidR="0061318B" w:rsidRPr="0061318B" w:rsidRDefault="001D4BE0" w:rsidP="00E676F1">
            <w:pPr>
              <w:jc w:val="both"/>
              <w:rPr>
                <w:rFonts w:ascii="Times New Roman" w:hAnsi="Times New Roman" w:cs="Times New Roman"/>
                <w:sz w:val="24"/>
                <w:szCs w:val="24"/>
              </w:rPr>
            </w:pPr>
            <w:r w:rsidRPr="001D4BE0">
              <w:rPr>
                <w:rFonts w:ascii="Times New Roman" w:hAnsi="Times New Roman" w:cs="Times New Roman"/>
                <w:sz w:val="24"/>
                <w:szCs w:val="24"/>
              </w:rPr>
              <w:lastRenderedPageBreak/>
              <w:t>У пунктах 1, 2, 3 Критеріїв необхідно передбачити, яким саме документом має бути встановлена відсутність збільшення негативного впливу на навколишнє середовище.</w:t>
            </w:r>
          </w:p>
        </w:tc>
        <w:tc>
          <w:tcPr>
            <w:tcW w:w="3828" w:type="dxa"/>
          </w:tcPr>
          <w:p w:rsidR="0061318B" w:rsidRPr="00EE1C86" w:rsidRDefault="008F15C0" w:rsidP="008F15C0">
            <w:pPr>
              <w:jc w:val="both"/>
              <w:rPr>
                <w:rFonts w:ascii="Times New Roman" w:hAnsi="Times New Roman" w:cs="Times New Roman"/>
                <w:b/>
                <w:sz w:val="24"/>
                <w:szCs w:val="24"/>
              </w:rPr>
            </w:pPr>
            <w:r w:rsidRPr="00EE1C86">
              <w:rPr>
                <w:rFonts w:ascii="Times New Roman" w:hAnsi="Times New Roman" w:cs="Times New Roman"/>
                <w:b/>
                <w:sz w:val="24"/>
                <w:szCs w:val="24"/>
              </w:rPr>
              <w:t xml:space="preserve">Не враховано: </w:t>
            </w:r>
          </w:p>
          <w:p w:rsidR="008F15C0" w:rsidRPr="00EE1C86" w:rsidRDefault="00EE1C86" w:rsidP="008F15C0">
            <w:pPr>
              <w:jc w:val="both"/>
              <w:rPr>
                <w:rFonts w:ascii="Times New Roman" w:hAnsi="Times New Roman" w:cs="Times New Roman"/>
                <w:b/>
                <w:sz w:val="24"/>
                <w:szCs w:val="24"/>
              </w:rPr>
            </w:pPr>
            <w:r>
              <w:rPr>
                <w:rFonts w:ascii="Times New Roman" w:hAnsi="Times New Roman" w:cs="Times New Roman"/>
                <w:sz w:val="24"/>
                <w:szCs w:val="24"/>
              </w:rPr>
              <w:t xml:space="preserve">Зазначений проект Критеріїв стосується видів діяльності перелічених у статті 3 Закону «Про ОВД», тобто тих, які </w:t>
            </w:r>
            <w:r w:rsidRPr="00EE1C86">
              <w:rPr>
                <w:rFonts w:ascii="Times New Roman" w:hAnsi="Times New Roman" w:cs="Times New Roman"/>
                <w:b/>
                <w:sz w:val="24"/>
                <w:szCs w:val="24"/>
              </w:rPr>
              <w:t>отримали висновки з ОВД і по факту вже є не планованою діяльністю, а господарською, яка реалізується.</w:t>
            </w:r>
          </w:p>
          <w:p w:rsidR="00EE1C86" w:rsidRPr="00EE1C86" w:rsidRDefault="00EE1C86" w:rsidP="008F15C0">
            <w:pPr>
              <w:jc w:val="both"/>
              <w:rPr>
                <w:rFonts w:ascii="Times New Roman" w:hAnsi="Times New Roman" w:cs="Times New Roman"/>
                <w:b/>
                <w:sz w:val="24"/>
                <w:szCs w:val="24"/>
              </w:rPr>
            </w:pPr>
            <w:r w:rsidRPr="00EE1C86">
              <w:rPr>
                <w:rFonts w:ascii="Times New Roman" w:hAnsi="Times New Roman" w:cs="Times New Roman"/>
                <w:b/>
                <w:sz w:val="24"/>
                <w:szCs w:val="24"/>
              </w:rPr>
              <w:t>Висновок з ОВД видається на підставі Звіту з ОВД (стаття 9 Закону).</w:t>
            </w:r>
          </w:p>
          <w:p w:rsidR="00EE1C86" w:rsidRDefault="00EE1C86" w:rsidP="008F15C0">
            <w:pPr>
              <w:jc w:val="both"/>
              <w:rPr>
                <w:rFonts w:ascii="Times New Roman" w:hAnsi="Times New Roman" w:cs="Times New Roman"/>
                <w:sz w:val="24"/>
                <w:szCs w:val="24"/>
              </w:rPr>
            </w:pPr>
            <w:r w:rsidRPr="00EE1C86">
              <w:rPr>
                <w:rFonts w:ascii="Times New Roman" w:hAnsi="Times New Roman" w:cs="Times New Roman"/>
                <w:b/>
                <w:sz w:val="24"/>
                <w:szCs w:val="24"/>
              </w:rPr>
              <w:t>В той же час Звіт з ОВД (стаття 6 Закону) вже містить оцінку діяльності за видами та кільк</w:t>
            </w:r>
            <w:r w:rsidRPr="00EE1C86">
              <w:rPr>
                <w:rFonts w:ascii="Times New Roman" w:hAnsi="Times New Roman" w:cs="Times New Roman"/>
                <w:sz w:val="24"/>
                <w:szCs w:val="24"/>
              </w:rPr>
              <w:t xml:space="preserve">істю очікуваних відходів, </w:t>
            </w:r>
            <w:r w:rsidRPr="00EE1C86">
              <w:rPr>
                <w:rFonts w:ascii="Times New Roman" w:hAnsi="Times New Roman" w:cs="Times New Roman"/>
                <w:sz w:val="24"/>
                <w:szCs w:val="24"/>
              </w:rPr>
              <w:lastRenderedPageBreak/>
              <w:t>викидів (скидів), забруднення води, повітря, ґрунту та надр, шумового, вібраційного</w:t>
            </w:r>
            <w:r>
              <w:rPr>
                <w:rFonts w:ascii="Times New Roman" w:hAnsi="Times New Roman" w:cs="Times New Roman"/>
                <w:sz w:val="24"/>
                <w:szCs w:val="24"/>
              </w:rPr>
              <w:t xml:space="preserve"> забруднення тощо.</w:t>
            </w:r>
          </w:p>
          <w:p w:rsidR="00EE1C86" w:rsidRDefault="00961960" w:rsidP="008F15C0">
            <w:pPr>
              <w:jc w:val="both"/>
              <w:rPr>
                <w:rFonts w:ascii="Times New Roman" w:hAnsi="Times New Roman" w:cs="Times New Roman"/>
                <w:sz w:val="24"/>
                <w:szCs w:val="24"/>
              </w:rPr>
            </w:pPr>
            <w:r>
              <w:rPr>
                <w:rFonts w:ascii="Times New Roman" w:hAnsi="Times New Roman" w:cs="Times New Roman"/>
                <w:sz w:val="24"/>
                <w:szCs w:val="24"/>
              </w:rPr>
              <w:t xml:space="preserve">Таким чином, </w:t>
            </w:r>
            <w:proofErr w:type="spellStart"/>
            <w:r w:rsidR="00EE1C86">
              <w:rPr>
                <w:rFonts w:ascii="Times New Roman" w:hAnsi="Times New Roman" w:cs="Times New Roman"/>
                <w:sz w:val="24"/>
                <w:szCs w:val="24"/>
              </w:rPr>
              <w:t>техпереоснащенн</w:t>
            </w:r>
            <w:r>
              <w:rPr>
                <w:rFonts w:ascii="Times New Roman" w:hAnsi="Times New Roman" w:cs="Times New Roman"/>
                <w:sz w:val="24"/>
                <w:szCs w:val="24"/>
              </w:rPr>
              <w:t>я</w:t>
            </w:r>
            <w:proofErr w:type="spellEnd"/>
            <w:r w:rsidR="00EE1C86">
              <w:rPr>
                <w:rFonts w:ascii="Times New Roman" w:hAnsi="Times New Roman" w:cs="Times New Roman"/>
                <w:sz w:val="24"/>
                <w:szCs w:val="24"/>
              </w:rPr>
              <w:t>, капітальн</w:t>
            </w:r>
            <w:r>
              <w:rPr>
                <w:rFonts w:ascii="Times New Roman" w:hAnsi="Times New Roman" w:cs="Times New Roman"/>
                <w:sz w:val="24"/>
                <w:szCs w:val="24"/>
              </w:rPr>
              <w:t>ий ремонт, реконструкція об’єктів та діяльності не має призводити до збільшення забруднення довкілля, що вже оцінено висновком з ОВД та розраховано у Звіті з ОВД.</w:t>
            </w:r>
          </w:p>
          <w:p w:rsidR="00EE1C86" w:rsidRDefault="00EE1C86" w:rsidP="008F15C0">
            <w:pPr>
              <w:jc w:val="both"/>
              <w:rPr>
                <w:rFonts w:ascii="Times New Roman" w:hAnsi="Times New Roman" w:cs="Times New Roman"/>
                <w:sz w:val="24"/>
                <w:szCs w:val="24"/>
              </w:rPr>
            </w:pPr>
          </w:p>
          <w:p w:rsidR="008F15C0" w:rsidRDefault="008F15C0" w:rsidP="008F15C0">
            <w:pPr>
              <w:jc w:val="both"/>
              <w:rPr>
                <w:rFonts w:ascii="Times New Roman" w:hAnsi="Times New Roman" w:cs="Times New Roman"/>
                <w:sz w:val="24"/>
                <w:szCs w:val="24"/>
              </w:rPr>
            </w:pPr>
          </w:p>
          <w:p w:rsidR="008F15C0" w:rsidRDefault="008F15C0" w:rsidP="008F15C0">
            <w:pPr>
              <w:jc w:val="both"/>
              <w:rPr>
                <w:rFonts w:ascii="Times New Roman" w:hAnsi="Times New Roman" w:cs="Times New Roman"/>
                <w:sz w:val="24"/>
                <w:szCs w:val="24"/>
              </w:rPr>
            </w:pPr>
          </w:p>
          <w:p w:rsidR="008F15C0" w:rsidRPr="0061318B" w:rsidRDefault="008F15C0" w:rsidP="008F15C0">
            <w:pPr>
              <w:jc w:val="both"/>
              <w:rPr>
                <w:rFonts w:ascii="Times New Roman" w:hAnsi="Times New Roman" w:cs="Times New Roman"/>
                <w:sz w:val="24"/>
                <w:szCs w:val="24"/>
              </w:rPr>
            </w:pP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283" w:type="dxa"/>
          </w:tcPr>
          <w:p w:rsidR="002B1030" w:rsidRPr="002B1030" w:rsidRDefault="002B1030" w:rsidP="002B1030">
            <w:pPr>
              <w:jc w:val="both"/>
              <w:rPr>
                <w:rFonts w:ascii="Times New Roman" w:hAnsi="Times New Roman" w:cs="Times New Roman"/>
                <w:sz w:val="24"/>
                <w:szCs w:val="24"/>
              </w:rPr>
            </w:pPr>
            <w:r w:rsidRPr="002B1030">
              <w:rPr>
                <w:rFonts w:ascii="Times New Roman" w:hAnsi="Times New Roman" w:cs="Times New Roman"/>
                <w:sz w:val="24"/>
                <w:szCs w:val="24"/>
              </w:rPr>
              <w:t>Стаття 17. Прикінцеві та перехідні положення</w:t>
            </w:r>
          </w:p>
          <w:p w:rsidR="002B1030" w:rsidRPr="002B1030" w:rsidRDefault="002B1030" w:rsidP="002B1030">
            <w:pPr>
              <w:jc w:val="both"/>
              <w:rPr>
                <w:rFonts w:ascii="Times New Roman" w:hAnsi="Times New Roman" w:cs="Times New Roman"/>
                <w:sz w:val="24"/>
                <w:szCs w:val="24"/>
              </w:rPr>
            </w:pPr>
            <w:r w:rsidRPr="002B1030">
              <w:rPr>
                <w:rFonts w:ascii="Times New Roman" w:hAnsi="Times New Roman" w:cs="Times New Roman"/>
                <w:sz w:val="24"/>
                <w:szCs w:val="24"/>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61318B" w:rsidRPr="0061318B" w:rsidRDefault="002B1030" w:rsidP="002B1030">
            <w:pPr>
              <w:jc w:val="both"/>
              <w:rPr>
                <w:rFonts w:ascii="Times New Roman" w:hAnsi="Times New Roman" w:cs="Times New Roman"/>
                <w:sz w:val="24"/>
                <w:szCs w:val="24"/>
              </w:rPr>
            </w:pPr>
            <w:r w:rsidRPr="002B1030">
              <w:rPr>
                <w:rFonts w:ascii="Times New Roman" w:hAnsi="Times New Roman" w:cs="Times New Roman"/>
                <w:sz w:val="24"/>
                <w:szCs w:val="24"/>
              </w:rPr>
              <w:t>2. Дія цього Закону не поширюється на суб’єктів господарювання, які отримали рішення про провадження планованої діяльності до набрання чинності цим Законом, крім випадків, передбачених пунктом 22 частини другої та пунктом 14 частини третьої статті 3 цього Закону.</w:t>
            </w:r>
          </w:p>
        </w:tc>
        <w:tc>
          <w:tcPr>
            <w:tcW w:w="4677" w:type="dxa"/>
          </w:tcPr>
          <w:p w:rsidR="0061318B" w:rsidRDefault="00785324" w:rsidP="004174AA">
            <w:pPr>
              <w:jc w:val="both"/>
              <w:rPr>
                <w:rFonts w:ascii="Times New Roman" w:hAnsi="Times New Roman" w:cs="Times New Roman"/>
                <w:sz w:val="24"/>
                <w:szCs w:val="24"/>
              </w:rPr>
            </w:pPr>
            <w:r>
              <w:rPr>
                <w:rFonts w:ascii="Times New Roman" w:hAnsi="Times New Roman" w:cs="Times New Roman"/>
                <w:sz w:val="24"/>
                <w:szCs w:val="24"/>
              </w:rPr>
              <w:t xml:space="preserve">6. </w:t>
            </w:r>
            <w:r w:rsidR="001D4BE0" w:rsidRPr="001D4BE0">
              <w:rPr>
                <w:rFonts w:ascii="Times New Roman" w:hAnsi="Times New Roman" w:cs="Times New Roman"/>
                <w:sz w:val="24"/>
                <w:szCs w:val="24"/>
              </w:rPr>
              <w:t>Розширення діяльності або об'єктів, які не підлягали оц</w:t>
            </w:r>
            <w:r w:rsidR="00F655C9">
              <w:rPr>
                <w:rFonts w:ascii="Times New Roman" w:hAnsi="Times New Roman" w:cs="Times New Roman"/>
                <w:sz w:val="24"/>
                <w:szCs w:val="24"/>
              </w:rPr>
              <w:t>інці впливу на довкілля, та які,</w:t>
            </w:r>
            <w:r w:rsidR="001D4BE0" w:rsidRPr="001D4BE0">
              <w:rPr>
                <w:rFonts w:ascii="Times New Roman" w:hAnsi="Times New Roman" w:cs="Times New Roman"/>
                <w:sz w:val="24"/>
                <w:szCs w:val="24"/>
              </w:rPr>
              <w:t xml:space="preserve"> внаслідок такого розширення, не перевищуватимуть порогових значень відповідних видів діяльності або об’єкта, визначених у частинах другій та третій статті З Закону України «Про оцінку впливу на довкілля».</w:t>
            </w:r>
          </w:p>
          <w:p w:rsidR="00785324" w:rsidRDefault="00785324" w:rsidP="004174AA">
            <w:pPr>
              <w:jc w:val="both"/>
              <w:rPr>
                <w:rFonts w:ascii="Times New Roman" w:hAnsi="Times New Roman" w:cs="Times New Roman"/>
                <w:sz w:val="24"/>
                <w:szCs w:val="24"/>
              </w:rPr>
            </w:pPr>
            <w:r>
              <w:rPr>
                <w:rFonts w:ascii="Times New Roman" w:hAnsi="Times New Roman" w:cs="Times New Roman"/>
                <w:sz w:val="24"/>
                <w:szCs w:val="24"/>
              </w:rPr>
              <w:t xml:space="preserve">7. </w:t>
            </w:r>
            <w:r w:rsidRPr="00785324">
              <w:rPr>
                <w:rFonts w:ascii="Times New Roman" w:hAnsi="Times New Roman" w:cs="Times New Roman"/>
                <w:sz w:val="24"/>
                <w:szCs w:val="24"/>
              </w:rPr>
              <w:t>Розширення діяльності або об’єктів, які підлягали оцінці впливу на довкілля та щодо яких було отримано висновок з оцінки впливу на довкілля, якщо таке розширення саме по собі не перевищуватиме порогових значень відповідних видів діяльності або об’єкта, визначених у частинах другій та третій статті 3 Закону України «Про оцінку впливу на довкілля» (у разі встановлення таких порогових значень).</w:t>
            </w:r>
          </w:p>
          <w:p w:rsidR="00785324" w:rsidRPr="0061318B" w:rsidRDefault="00785324" w:rsidP="004174AA">
            <w:pPr>
              <w:jc w:val="both"/>
              <w:rPr>
                <w:rFonts w:ascii="Times New Roman" w:hAnsi="Times New Roman" w:cs="Times New Roman"/>
                <w:sz w:val="24"/>
                <w:szCs w:val="24"/>
              </w:rPr>
            </w:pPr>
            <w:r>
              <w:rPr>
                <w:rFonts w:ascii="Times New Roman" w:hAnsi="Times New Roman" w:cs="Times New Roman"/>
                <w:sz w:val="24"/>
                <w:szCs w:val="24"/>
              </w:rPr>
              <w:t xml:space="preserve">8. </w:t>
            </w:r>
            <w:r w:rsidRPr="00785324">
              <w:rPr>
                <w:rFonts w:ascii="Times New Roman" w:hAnsi="Times New Roman" w:cs="Times New Roman"/>
                <w:sz w:val="24"/>
                <w:szCs w:val="24"/>
              </w:rPr>
              <w:t xml:space="preserve">Розширення діяльності або об’єктів, які підлягали оцінці впливу на довкілля та щодо яких було отримано висновок з оцінки впливу на довкілля, порогові значення для яких у частинах другій та третій статті 3 Закону України «Про оцінку впливу на довкілля» (Офіційний вісник України. 2017 р., № 50, ст. 1549) не встановлені за умови, якщо таке </w:t>
            </w:r>
            <w:r w:rsidRPr="00785324">
              <w:rPr>
                <w:rFonts w:ascii="Times New Roman" w:hAnsi="Times New Roman" w:cs="Times New Roman"/>
                <w:sz w:val="24"/>
                <w:szCs w:val="24"/>
              </w:rPr>
              <w:lastRenderedPageBreak/>
              <w:t>розширення не призводить до збільшення утворення небезпечних відходів, збільшення та або появи нових викидів та скидів забруднюючих речовин, шумового, вібраційного, світлового, теплового та радіаційного забруднення, а також випромінення, які виникатимуть у результаті провадження планованої діяльності.</w:t>
            </w:r>
          </w:p>
        </w:tc>
        <w:tc>
          <w:tcPr>
            <w:tcW w:w="3969" w:type="dxa"/>
          </w:tcPr>
          <w:p w:rsidR="0061318B" w:rsidRPr="0061318B" w:rsidRDefault="001D4BE0" w:rsidP="004174AA">
            <w:pPr>
              <w:jc w:val="both"/>
              <w:rPr>
                <w:rFonts w:ascii="Times New Roman" w:hAnsi="Times New Roman" w:cs="Times New Roman"/>
                <w:sz w:val="24"/>
                <w:szCs w:val="24"/>
              </w:rPr>
            </w:pPr>
            <w:r w:rsidRPr="001D4BE0">
              <w:rPr>
                <w:rFonts w:ascii="Times New Roman" w:hAnsi="Times New Roman" w:cs="Times New Roman"/>
                <w:sz w:val="24"/>
                <w:szCs w:val="24"/>
              </w:rPr>
              <w:lastRenderedPageBreak/>
              <w:t>В пунктах 6. 7, 8 Критеріїв зазначені лише категорії видів планової діяльності, однак не вказані порогові значення, у тому числі кількісні показники. Запропонована редакція потребує уточнення</w:t>
            </w:r>
            <w:r w:rsidR="00F655C9">
              <w:rPr>
                <w:rFonts w:ascii="Times New Roman" w:hAnsi="Times New Roman" w:cs="Times New Roman"/>
                <w:sz w:val="24"/>
                <w:szCs w:val="24"/>
              </w:rPr>
              <w:t>.</w:t>
            </w:r>
          </w:p>
        </w:tc>
        <w:tc>
          <w:tcPr>
            <w:tcW w:w="3828" w:type="dxa"/>
          </w:tcPr>
          <w:p w:rsidR="0061318B" w:rsidRPr="00785324" w:rsidRDefault="00F655C9" w:rsidP="004174AA">
            <w:pPr>
              <w:jc w:val="both"/>
              <w:rPr>
                <w:rFonts w:ascii="Times New Roman" w:hAnsi="Times New Roman" w:cs="Times New Roman"/>
                <w:b/>
                <w:sz w:val="24"/>
                <w:szCs w:val="24"/>
              </w:rPr>
            </w:pPr>
            <w:r w:rsidRPr="00785324">
              <w:rPr>
                <w:rFonts w:ascii="Times New Roman" w:hAnsi="Times New Roman" w:cs="Times New Roman"/>
                <w:b/>
                <w:sz w:val="24"/>
                <w:szCs w:val="24"/>
              </w:rPr>
              <w:t>Не враховано:</w:t>
            </w:r>
          </w:p>
          <w:p w:rsidR="00F655C9" w:rsidRDefault="00785324" w:rsidP="004174AA">
            <w:pPr>
              <w:jc w:val="both"/>
              <w:rPr>
                <w:rFonts w:ascii="Times New Roman" w:hAnsi="Times New Roman" w:cs="Times New Roman"/>
                <w:sz w:val="24"/>
                <w:szCs w:val="24"/>
              </w:rPr>
            </w:pPr>
            <w:r>
              <w:rPr>
                <w:rFonts w:ascii="Times New Roman" w:hAnsi="Times New Roman" w:cs="Times New Roman"/>
                <w:sz w:val="24"/>
                <w:szCs w:val="24"/>
              </w:rPr>
              <w:t>При врахуванні зауважень до проекту акта, відбулися редакційні зміни у зв’язку із чим пункти 6,7,8 стали пунктами 4,5,6 відповідно.</w:t>
            </w:r>
          </w:p>
          <w:p w:rsidR="00F655C9" w:rsidRDefault="00785324" w:rsidP="004174AA">
            <w:pPr>
              <w:jc w:val="both"/>
              <w:rPr>
                <w:rFonts w:ascii="Times New Roman" w:hAnsi="Times New Roman" w:cs="Times New Roman"/>
                <w:sz w:val="24"/>
                <w:szCs w:val="24"/>
              </w:rPr>
            </w:pPr>
            <w:r>
              <w:rPr>
                <w:rFonts w:ascii="Times New Roman" w:hAnsi="Times New Roman" w:cs="Times New Roman"/>
                <w:sz w:val="24"/>
                <w:szCs w:val="24"/>
              </w:rPr>
              <w:t>Так</w:t>
            </w:r>
            <w:r w:rsidR="002B1030">
              <w:rPr>
                <w:rFonts w:ascii="Times New Roman" w:hAnsi="Times New Roman" w:cs="Times New Roman"/>
                <w:sz w:val="24"/>
                <w:szCs w:val="24"/>
              </w:rPr>
              <w:t>,</w:t>
            </w:r>
            <w:r>
              <w:rPr>
                <w:rFonts w:ascii="Times New Roman" w:hAnsi="Times New Roman" w:cs="Times New Roman"/>
                <w:sz w:val="24"/>
                <w:szCs w:val="24"/>
              </w:rPr>
              <w:t xml:space="preserve"> пунктом 4 пропонується визначити, що діяльність, яка не підлягала оцінці впливу на довкілля не підлягатиме ОВД у випадку розширення за умови не перевищення порогових значень. </w:t>
            </w:r>
            <w:r w:rsidRPr="00F842BE">
              <w:rPr>
                <w:rFonts w:ascii="Times New Roman" w:hAnsi="Times New Roman" w:cs="Times New Roman"/>
                <w:b/>
                <w:sz w:val="24"/>
                <w:szCs w:val="24"/>
              </w:rPr>
              <w:t>Наприклад,</w:t>
            </w:r>
            <w:r>
              <w:rPr>
                <w:rFonts w:ascii="Times New Roman" w:hAnsi="Times New Roman" w:cs="Times New Roman"/>
                <w:sz w:val="24"/>
                <w:szCs w:val="24"/>
              </w:rPr>
              <w:t xml:space="preserve"> існує функціонуюче виробництво пива та солоду</w:t>
            </w:r>
            <w:r w:rsidR="00F70D65">
              <w:rPr>
                <w:rFonts w:ascii="Times New Roman" w:hAnsi="Times New Roman" w:cs="Times New Roman"/>
                <w:sz w:val="24"/>
                <w:szCs w:val="24"/>
              </w:rPr>
              <w:t xml:space="preserve"> в обсязі понад 50 тонн на добу, так як це діючий об’єкт до нього не застосовуються вимоги ЗУ «Про ОВД». Проте у разі розширення виробництва до обсягів понад 50 тонн на добу (пункт 8 частина 3 статті 3 </w:t>
            </w:r>
            <w:r w:rsidR="008F15C0">
              <w:rPr>
                <w:rFonts w:ascii="Times New Roman" w:hAnsi="Times New Roman" w:cs="Times New Roman"/>
                <w:sz w:val="24"/>
                <w:szCs w:val="24"/>
              </w:rPr>
              <w:t>З</w:t>
            </w:r>
            <w:r w:rsidR="00F70D65">
              <w:rPr>
                <w:rFonts w:ascii="Times New Roman" w:hAnsi="Times New Roman" w:cs="Times New Roman"/>
                <w:sz w:val="24"/>
                <w:szCs w:val="24"/>
              </w:rPr>
              <w:t>акону), така зміна підлягатиме оцінці впливу на довкілля</w:t>
            </w:r>
            <w:r w:rsidR="00F842BE">
              <w:rPr>
                <w:rFonts w:ascii="Times New Roman" w:hAnsi="Times New Roman" w:cs="Times New Roman"/>
                <w:sz w:val="24"/>
                <w:szCs w:val="24"/>
              </w:rPr>
              <w:t>.</w:t>
            </w:r>
          </w:p>
          <w:p w:rsidR="00F655C9" w:rsidRDefault="00F655C9" w:rsidP="004174AA">
            <w:pPr>
              <w:jc w:val="both"/>
              <w:rPr>
                <w:rFonts w:ascii="Times New Roman" w:hAnsi="Times New Roman" w:cs="Times New Roman"/>
                <w:sz w:val="24"/>
                <w:szCs w:val="24"/>
              </w:rPr>
            </w:pPr>
          </w:p>
          <w:p w:rsidR="00F655C9" w:rsidRDefault="002B1030" w:rsidP="004174AA">
            <w:pPr>
              <w:jc w:val="both"/>
              <w:rPr>
                <w:rFonts w:ascii="Times New Roman" w:hAnsi="Times New Roman" w:cs="Times New Roman"/>
                <w:sz w:val="24"/>
                <w:szCs w:val="24"/>
              </w:rPr>
            </w:pPr>
            <w:r>
              <w:rPr>
                <w:rFonts w:ascii="Times New Roman" w:hAnsi="Times New Roman" w:cs="Times New Roman"/>
                <w:sz w:val="24"/>
                <w:szCs w:val="24"/>
              </w:rPr>
              <w:t>Пункти 5 та 6 описують випадки, коли планована діяльність отримала висновок оцінки впливу на довкілля</w:t>
            </w:r>
            <w:r w:rsidR="009B1322">
              <w:rPr>
                <w:rFonts w:ascii="Times New Roman" w:hAnsi="Times New Roman" w:cs="Times New Roman"/>
                <w:sz w:val="24"/>
                <w:szCs w:val="24"/>
              </w:rPr>
              <w:t xml:space="preserve">. </w:t>
            </w:r>
            <w:r w:rsidR="004174AA">
              <w:rPr>
                <w:rFonts w:ascii="Times New Roman" w:hAnsi="Times New Roman" w:cs="Times New Roman"/>
                <w:sz w:val="24"/>
                <w:szCs w:val="24"/>
              </w:rPr>
              <w:t>С</w:t>
            </w:r>
            <w:r w:rsidR="009B1322">
              <w:rPr>
                <w:rFonts w:ascii="Times New Roman" w:hAnsi="Times New Roman" w:cs="Times New Roman"/>
                <w:sz w:val="24"/>
                <w:szCs w:val="24"/>
              </w:rPr>
              <w:t xml:space="preserve">таття 3 Закону містить види діяльності,які мають </w:t>
            </w:r>
            <w:r w:rsidR="009B1322">
              <w:rPr>
                <w:rFonts w:ascii="Times New Roman" w:hAnsi="Times New Roman" w:cs="Times New Roman"/>
                <w:sz w:val="24"/>
                <w:szCs w:val="24"/>
              </w:rPr>
              <w:lastRenderedPageBreak/>
              <w:t>порогові значення (</w:t>
            </w:r>
            <w:r w:rsidR="009B1322" w:rsidRPr="009B1322">
              <w:rPr>
                <w:rFonts w:ascii="Times New Roman" w:hAnsi="Times New Roman" w:cs="Times New Roman"/>
                <w:sz w:val="24"/>
                <w:szCs w:val="24"/>
              </w:rPr>
              <w:t>бійні проду</w:t>
            </w:r>
            <w:r w:rsidR="009B1322">
              <w:rPr>
                <w:rFonts w:ascii="Times New Roman" w:hAnsi="Times New Roman" w:cs="Times New Roman"/>
                <w:sz w:val="24"/>
                <w:szCs w:val="24"/>
              </w:rPr>
              <w:t>ктивністю понад 10 тонн на добу), а також які не мають порогових значень(</w:t>
            </w:r>
            <w:r w:rsidR="009B1322" w:rsidRPr="009B1322">
              <w:rPr>
                <w:rFonts w:ascii="Times New Roman" w:hAnsi="Times New Roman" w:cs="Times New Roman"/>
                <w:sz w:val="24"/>
                <w:szCs w:val="24"/>
              </w:rPr>
              <w:t>перероблення корисних копалин, у тому числі збагачення;</w:t>
            </w:r>
            <w:r w:rsidR="009B1322">
              <w:rPr>
                <w:rFonts w:ascii="Times New Roman" w:hAnsi="Times New Roman" w:cs="Times New Roman"/>
                <w:sz w:val="24"/>
                <w:szCs w:val="24"/>
              </w:rPr>
              <w:t>)</w:t>
            </w:r>
          </w:p>
          <w:p w:rsidR="00F655C9" w:rsidRDefault="008F15C0" w:rsidP="004174AA">
            <w:pPr>
              <w:jc w:val="both"/>
              <w:rPr>
                <w:rFonts w:ascii="Times New Roman" w:hAnsi="Times New Roman" w:cs="Times New Roman"/>
                <w:sz w:val="24"/>
                <w:szCs w:val="24"/>
              </w:rPr>
            </w:pPr>
            <w:r w:rsidRPr="008F15C0">
              <w:rPr>
                <w:rFonts w:ascii="Times New Roman" w:hAnsi="Times New Roman" w:cs="Times New Roman"/>
                <w:b/>
                <w:sz w:val="24"/>
                <w:szCs w:val="24"/>
              </w:rPr>
              <w:t>Наприклад</w:t>
            </w:r>
            <w:r w:rsidR="004174AA" w:rsidRPr="008F15C0">
              <w:rPr>
                <w:rFonts w:ascii="Times New Roman" w:hAnsi="Times New Roman" w:cs="Times New Roman"/>
                <w:b/>
                <w:sz w:val="24"/>
                <w:szCs w:val="24"/>
              </w:rPr>
              <w:t>,</w:t>
            </w:r>
            <w:r w:rsidR="004174AA">
              <w:rPr>
                <w:rFonts w:ascii="Times New Roman" w:hAnsi="Times New Roman" w:cs="Times New Roman"/>
                <w:sz w:val="24"/>
                <w:szCs w:val="24"/>
              </w:rPr>
              <w:t xml:space="preserve"> відповідно до пункту 5</w:t>
            </w:r>
            <w:r>
              <w:rPr>
                <w:rFonts w:ascii="Times New Roman" w:hAnsi="Times New Roman" w:cs="Times New Roman"/>
                <w:sz w:val="24"/>
                <w:szCs w:val="24"/>
              </w:rPr>
              <w:t xml:space="preserve"> Критеріїв</w:t>
            </w:r>
            <w:r w:rsidR="004174AA">
              <w:rPr>
                <w:rFonts w:ascii="Times New Roman" w:hAnsi="Times New Roman" w:cs="Times New Roman"/>
                <w:sz w:val="24"/>
                <w:szCs w:val="24"/>
              </w:rPr>
              <w:t xml:space="preserve">, якщо отримано висновок з ОДВ на бійню </w:t>
            </w:r>
            <w:r w:rsidR="004174AA" w:rsidRPr="004174AA">
              <w:rPr>
                <w:rFonts w:ascii="Times New Roman" w:hAnsi="Times New Roman" w:cs="Times New Roman"/>
                <w:sz w:val="24"/>
                <w:szCs w:val="24"/>
              </w:rPr>
              <w:t xml:space="preserve">продуктивністю понад </w:t>
            </w:r>
            <w:r w:rsidR="004174AA">
              <w:rPr>
                <w:rFonts w:ascii="Times New Roman" w:hAnsi="Times New Roman" w:cs="Times New Roman"/>
                <w:sz w:val="24"/>
                <w:szCs w:val="24"/>
              </w:rPr>
              <w:t>10</w:t>
            </w:r>
            <w:r w:rsidR="004174AA" w:rsidRPr="004174AA">
              <w:rPr>
                <w:rFonts w:ascii="Times New Roman" w:hAnsi="Times New Roman" w:cs="Times New Roman"/>
                <w:sz w:val="24"/>
                <w:szCs w:val="24"/>
              </w:rPr>
              <w:t xml:space="preserve"> тонн</w:t>
            </w:r>
            <w:r w:rsidR="004174AA">
              <w:rPr>
                <w:rFonts w:ascii="Times New Roman" w:hAnsi="Times New Roman" w:cs="Times New Roman"/>
                <w:sz w:val="24"/>
                <w:szCs w:val="24"/>
              </w:rPr>
              <w:t>, і в результаті розширення діяльності продуктивність залишилась в межах 10 тонн, то тоді ця діяльність не підлягатиме ОВД.</w:t>
            </w:r>
          </w:p>
          <w:p w:rsidR="004174AA" w:rsidRDefault="004174AA" w:rsidP="004174AA">
            <w:pPr>
              <w:jc w:val="both"/>
              <w:rPr>
                <w:rFonts w:ascii="Times New Roman" w:hAnsi="Times New Roman" w:cs="Times New Roman"/>
                <w:sz w:val="24"/>
                <w:szCs w:val="24"/>
              </w:rPr>
            </w:pPr>
            <w:r>
              <w:rPr>
                <w:rFonts w:ascii="Times New Roman" w:hAnsi="Times New Roman" w:cs="Times New Roman"/>
                <w:sz w:val="24"/>
                <w:szCs w:val="24"/>
              </w:rPr>
              <w:t xml:space="preserve">Діяльність оцінена висновком з ОВД вже містить кількісні показники цієї діяльності, таким чином при розширенні промисловості з перероблення корисних копалин </w:t>
            </w:r>
            <w:r w:rsidR="008F15C0">
              <w:rPr>
                <w:rFonts w:ascii="Times New Roman" w:hAnsi="Times New Roman" w:cs="Times New Roman"/>
                <w:sz w:val="24"/>
                <w:szCs w:val="24"/>
              </w:rPr>
              <w:t>діяльність не підлягатиме ОВД у разі якщо не збільшуватимуться нові викиди, скиди, види відходів тощо.</w:t>
            </w:r>
          </w:p>
          <w:p w:rsidR="00F655C9" w:rsidRDefault="00F655C9" w:rsidP="004174AA">
            <w:pPr>
              <w:jc w:val="both"/>
              <w:rPr>
                <w:rFonts w:ascii="Times New Roman" w:hAnsi="Times New Roman" w:cs="Times New Roman"/>
                <w:sz w:val="24"/>
                <w:szCs w:val="24"/>
              </w:rPr>
            </w:pPr>
          </w:p>
          <w:p w:rsidR="00F655C9" w:rsidRDefault="00F655C9" w:rsidP="004174AA">
            <w:pPr>
              <w:jc w:val="both"/>
              <w:rPr>
                <w:rFonts w:ascii="Times New Roman" w:hAnsi="Times New Roman" w:cs="Times New Roman"/>
                <w:sz w:val="24"/>
                <w:szCs w:val="24"/>
              </w:rPr>
            </w:pPr>
            <w:r w:rsidRPr="00F655C9">
              <w:rPr>
                <w:rFonts w:ascii="Times New Roman" w:hAnsi="Times New Roman" w:cs="Times New Roman"/>
                <w:sz w:val="24"/>
                <w:szCs w:val="24"/>
              </w:rPr>
              <w:t>4. Розширення господарської діяльності або об’єктів, які не підлягали оцінці впливу на довкілля, та які, внаслідок такого розширення, не перевищуватимуть порогових значень для таких видів діяльності або об’єктів, визначених у частинах другій та третій статті 3 Закону України «Про оцінку впливу на довкілля».</w:t>
            </w:r>
          </w:p>
          <w:p w:rsidR="00F655C9" w:rsidRPr="00F655C9" w:rsidRDefault="00F655C9" w:rsidP="004174AA">
            <w:pPr>
              <w:jc w:val="both"/>
              <w:rPr>
                <w:rFonts w:ascii="Times New Roman" w:hAnsi="Times New Roman" w:cs="Times New Roman"/>
                <w:sz w:val="24"/>
                <w:szCs w:val="24"/>
              </w:rPr>
            </w:pPr>
            <w:r w:rsidRPr="00F655C9">
              <w:rPr>
                <w:rFonts w:ascii="Times New Roman" w:hAnsi="Times New Roman" w:cs="Times New Roman"/>
                <w:sz w:val="24"/>
                <w:szCs w:val="24"/>
              </w:rPr>
              <w:lastRenderedPageBreak/>
              <w:t>5. Розширення господарської діяльності або об’єктів, які підлягали оцінці впливу на довкілля та щодо яких було отримано висновок з оцінки впливу на довкілля, якщо таке розширення саме по собі не перевищуватиме порогових значень для таких видів діяльності або об’єктів, визначених у частинах другій та третій статті 3 Закону України «Про оцінку впливу на довкілля» (у разі встановлення таких порогових значень).</w:t>
            </w:r>
          </w:p>
          <w:p w:rsidR="00F655C9" w:rsidRDefault="00F655C9" w:rsidP="004174AA">
            <w:pPr>
              <w:jc w:val="both"/>
              <w:rPr>
                <w:rFonts w:ascii="Times New Roman" w:hAnsi="Times New Roman" w:cs="Times New Roman"/>
                <w:sz w:val="24"/>
                <w:szCs w:val="24"/>
              </w:rPr>
            </w:pPr>
            <w:r w:rsidRPr="00F655C9">
              <w:rPr>
                <w:rFonts w:ascii="Times New Roman" w:hAnsi="Times New Roman" w:cs="Times New Roman"/>
                <w:sz w:val="24"/>
                <w:szCs w:val="24"/>
              </w:rPr>
              <w:t xml:space="preserve">6. Розширення господарської діяльності або об’єктів, які підлягали оцінці впливу на довкілля та щодо яких було отримано висновок з оцінки впливу на довкілля, порогові значення для яких у частинах другій та третій статті 3 Закону України «Про оцінку впливу на довкілля» не встановлені, за умови, що в результаті такого розширення господарська діяльність не призведе до збільшення утворюваних та утворення нових видів небезпечних відходів, збільшення та/або появи нових джерел викидів в атмосферне повітря та скидів забруднюючих речовин у водні </w:t>
            </w:r>
            <w:r w:rsidRPr="00F655C9">
              <w:rPr>
                <w:rFonts w:ascii="Times New Roman" w:hAnsi="Times New Roman" w:cs="Times New Roman"/>
                <w:sz w:val="24"/>
                <w:szCs w:val="24"/>
              </w:rPr>
              <w:lastRenderedPageBreak/>
              <w:t>об’єкти, шумового, вібраційного, світлового, теплового та радіаційного забруднення, а також випромінення.</w:t>
            </w:r>
          </w:p>
          <w:p w:rsidR="00F655C9" w:rsidRPr="0061318B" w:rsidRDefault="00F655C9" w:rsidP="008F15C0">
            <w:pPr>
              <w:jc w:val="both"/>
              <w:rPr>
                <w:rFonts w:ascii="Times New Roman" w:hAnsi="Times New Roman" w:cs="Times New Roman"/>
                <w:sz w:val="24"/>
                <w:szCs w:val="24"/>
              </w:rPr>
            </w:pPr>
          </w:p>
        </w:tc>
      </w:tr>
      <w:tr w:rsidR="00390672" w:rsidRPr="0061318B" w:rsidTr="00814440">
        <w:trPr>
          <w:jc w:val="center"/>
        </w:trPr>
        <w:tc>
          <w:tcPr>
            <w:tcW w:w="551" w:type="dxa"/>
          </w:tcPr>
          <w:p w:rsidR="0061318B" w:rsidRPr="0061318B" w:rsidRDefault="0046441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283" w:type="dxa"/>
          </w:tcPr>
          <w:p w:rsidR="00814440" w:rsidRPr="00814440" w:rsidRDefault="00814440" w:rsidP="00814440">
            <w:pPr>
              <w:jc w:val="both"/>
              <w:rPr>
                <w:rFonts w:ascii="Times New Roman" w:hAnsi="Times New Roman" w:cs="Times New Roman"/>
                <w:sz w:val="24"/>
                <w:szCs w:val="24"/>
              </w:rPr>
            </w:pPr>
            <w:r w:rsidRPr="00814440">
              <w:rPr>
                <w:rFonts w:ascii="Times New Roman" w:hAnsi="Times New Roman" w:cs="Times New Roman"/>
                <w:sz w:val="24"/>
                <w:szCs w:val="24"/>
              </w:rPr>
              <w:t>Стаття 1. Визначення термінів</w:t>
            </w:r>
          </w:p>
          <w:p w:rsidR="0061318B" w:rsidRDefault="00814440" w:rsidP="00814440">
            <w:pPr>
              <w:jc w:val="both"/>
              <w:rPr>
                <w:rFonts w:ascii="Times New Roman" w:hAnsi="Times New Roman" w:cs="Times New Roman"/>
                <w:sz w:val="24"/>
                <w:szCs w:val="24"/>
              </w:rPr>
            </w:pPr>
            <w:r w:rsidRPr="00814440">
              <w:rPr>
                <w:rFonts w:ascii="Times New Roman" w:hAnsi="Times New Roman" w:cs="Times New Roman"/>
                <w:sz w:val="24"/>
                <w:szCs w:val="24"/>
              </w:rPr>
              <w:t>1. У цьому Законі терміни вживаються в такому значенні:</w:t>
            </w:r>
          </w:p>
          <w:p w:rsidR="00814440" w:rsidRPr="0061318B" w:rsidRDefault="00814440" w:rsidP="00814440">
            <w:pPr>
              <w:jc w:val="both"/>
              <w:rPr>
                <w:rFonts w:ascii="Times New Roman" w:hAnsi="Times New Roman" w:cs="Times New Roman"/>
                <w:sz w:val="24"/>
                <w:szCs w:val="24"/>
              </w:rPr>
            </w:pPr>
            <w:r w:rsidRPr="00814440">
              <w:rPr>
                <w:rFonts w:ascii="Times New Roman" w:hAnsi="Times New Roman" w:cs="Times New Roman"/>
                <w:sz w:val="24"/>
                <w:szCs w:val="24"/>
              </w:rPr>
              <w:t xml:space="preserve">3) планована діяльність - 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в природне середовище; </w:t>
            </w:r>
            <w:r w:rsidRPr="00814440">
              <w:rPr>
                <w:rFonts w:ascii="Times New Roman" w:hAnsi="Times New Roman" w:cs="Times New Roman"/>
                <w:b/>
                <w:sz w:val="24"/>
                <w:szCs w:val="24"/>
              </w:rPr>
              <w:t>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 критеріїв, затверджених Кабінетом Міністрів України;</w:t>
            </w:r>
          </w:p>
        </w:tc>
        <w:tc>
          <w:tcPr>
            <w:tcW w:w="4677" w:type="dxa"/>
          </w:tcPr>
          <w:p w:rsidR="0061318B" w:rsidRPr="0061318B" w:rsidRDefault="00D874B8" w:rsidP="00E676F1">
            <w:pPr>
              <w:jc w:val="both"/>
              <w:rPr>
                <w:rFonts w:ascii="Times New Roman" w:hAnsi="Times New Roman" w:cs="Times New Roman"/>
                <w:sz w:val="24"/>
                <w:szCs w:val="24"/>
              </w:rPr>
            </w:pPr>
            <w:r w:rsidRPr="00D874B8">
              <w:rPr>
                <w:rFonts w:ascii="Times New Roman" w:hAnsi="Times New Roman" w:cs="Times New Roman"/>
                <w:sz w:val="24"/>
                <w:szCs w:val="24"/>
              </w:rPr>
              <w:t>Положення відсутнє</w:t>
            </w:r>
          </w:p>
        </w:tc>
        <w:tc>
          <w:tcPr>
            <w:tcW w:w="3969" w:type="dxa"/>
          </w:tcPr>
          <w:p w:rsidR="0061318B" w:rsidRPr="0061318B" w:rsidRDefault="00D874B8" w:rsidP="00E676F1">
            <w:pPr>
              <w:jc w:val="both"/>
              <w:rPr>
                <w:rFonts w:ascii="Times New Roman" w:hAnsi="Times New Roman" w:cs="Times New Roman"/>
                <w:sz w:val="24"/>
                <w:szCs w:val="24"/>
              </w:rPr>
            </w:pPr>
            <w:r w:rsidRPr="00D874B8">
              <w:rPr>
                <w:rFonts w:ascii="Times New Roman" w:hAnsi="Times New Roman" w:cs="Times New Roman"/>
                <w:sz w:val="24"/>
                <w:szCs w:val="24"/>
              </w:rPr>
              <w:t>Пропонується доповнити Критерії пунктом 10 у наступній редакції. «10. Демонтаж об’єктів без перепрофілюванн</w:t>
            </w:r>
            <w:r w:rsidR="00E676F1">
              <w:rPr>
                <w:rFonts w:ascii="Times New Roman" w:hAnsi="Times New Roman" w:cs="Times New Roman"/>
                <w:sz w:val="24"/>
                <w:szCs w:val="24"/>
              </w:rPr>
              <w:t>я</w:t>
            </w:r>
            <w:r w:rsidRPr="00D874B8">
              <w:rPr>
                <w:rFonts w:ascii="Times New Roman" w:hAnsi="Times New Roman" w:cs="Times New Roman"/>
                <w:sz w:val="24"/>
                <w:szCs w:val="24"/>
              </w:rPr>
              <w:t xml:space="preserve"> діяльності підприємства.».</w:t>
            </w:r>
          </w:p>
        </w:tc>
        <w:tc>
          <w:tcPr>
            <w:tcW w:w="3828" w:type="dxa"/>
          </w:tcPr>
          <w:p w:rsidR="0061318B" w:rsidRDefault="00814440" w:rsidP="0086676C">
            <w:pPr>
              <w:jc w:val="both"/>
              <w:rPr>
                <w:rFonts w:ascii="Times New Roman" w:hAnsi="Times New Roman" w:cs="Times New Roman"/>
                <w:sz w:val="24"/>
                <w:szCs w:val="24"/>
              </w:rPr>
            </w:pPr>
            <w:r w:rsidRPr="0086676C">
              <w:rPr>
                <w:rFonts w:ascii="Times New Roman" w:hAnsi="Times New Roman" w:cs="Times New Roman"/>
                <w:b/>
                <w:sz w:val="24"/>
                <w:szCs w:val="24"/>
              </w:rPr>
              <w:t xml:space="preserve">Не враховано, </w:t>
            </w:r>
            <w:r>
              <w:rPr>
                <w:rFonts w:ascii="Times New Roman" w:hAnsi="Times New Roman" w:cs="Times New Roman"/>
                <w:sz w:val="24"/>
                <w:szCs w:val="24"/>
              </w:rPr>
              <w:t xml:space="preserve">оскільки відповідно до </w:t>
            </w:r>
            <w:r w:rsidRPr="0086676C">
              <w:rPr>
                <w:rFonts w:ascii="Times New Roman" w:hAnsi="Times New Roman" w:cs="Times New Roman"/>
                <w:b/>
                <w:sz w:val="24"/>
                <w:szCs w:val="24"/>
              </w:rPr>
              <w:t>статті 1 Закону</w:t>
            </w:r>
            <w:r w:rsidR="0086676C" w:rsidRPr="0086676C">
              <w:rPr>
                <w:rFonts w:ascii="Times New Roman" w:hAnsi="Times New Roman" w:cs="Times New Roman"/>
                <w:b/>
                <w:sz w:val="24"/>
                <w:szCs w:val="24"/>
              </w:rPr>
              <w:t xml:space="preserve"> Критерії мають застосовуватись до:</w:t>
            </w:r>
            <w:r w:rsidR="0086676C" w:rsidRPr="0086676C">
              <w:rPr>
                <w:b/>
              </w:rPr>
              <w:t xml:space="preserve"> </w:t>
            </w:r>
            <w:r w:rsidR="0086676C" w:rsidRPr="0086676C">
              <w:rPr>
                <w:rFonts w:ascii="Times New Roman" w:hAnsi="Times New Roman" w:cs="Times New Roman"/>
                <w:sz w:val="24"/>
                <w:szCs w:val="24"/>
              </w:rPr>
              <w:t>реконструкці</w:t>
            </w:r>
            <w:r w:rsidR="0086676C">
              <w:rPr>
                <w:rFonts w:ascii="Times New Roman" w:hAnsi="Times New Roman" w:cs="Times New Roman"/>
                <w:sz w:val="24"/>
                <w:szCs w:val="24"/>
              </w:rPr>
              <w:t>ї</w:t>
            </w:r>
            <w:r w:rsidR="0086676C" w:rsidRPr="0086676C">
              <w:rPr>
                <w:rFonts w:ascii="Times New Roman" w:hAnsi="Times New Roman" w:cs="Times New Roman"/>
                <w:sz w:val="24"/>
                <w:szCs w:val="24"/>
              </w:rPr>
              <w:t>, технічн</w:t>
            </w:r>
            <w:r w:rsidR="0086676C">
              <w:rPr>
                <w:rFonts w:ascii="Times New Roman" w:hAnsi="Times New Roman" w:cs="Times New Roman"/>
                <w:sz w:val="24"/>
                <w:szCs w:val="24"/>
              </w:rPr>
              <w:t xml:space="preserve">ого </w:t>
            </w:r>
            <w:r w:rsidR="0086676C" w:rsidRPr="0086676C">
              <w:rPr>
                <w:rFonts w:ascii="Times New Roman" w:hAnsi="Times New Roman" w:cs="Times New Roman"/>
                <w:sz w:val="24"/>
                <w:szCs w:val="24"/>
              </w:rPr>
              <w:t>переоснащення, капітальн</w:t>
            </w:r>
            <w:r w:rsidR="0086676C">
              <w:rPr>
                <w:rFonts w:ascii="Times New Roman" w:hAnsi="Times New Roman" w:cs="Times New Roman"/>
                <w:sz w:val="24"/>
                <w:szCs w:val="24"/>
              </w:rPr>
              <w:t>ого</w:t>
            </w:r>
            <w:r w:rsidR="0086676C" w:rsidRPr="0086676C">
              <w:rPr>
                <w:rFonts w:ascii="Times New Roman" w:hAnsi="Times New Roman" w:cs="Times New Roman"/>
                <w:sz w:val="24"/>
                <w:szCs w:val="24"/>
              </w:rPr>
              <w:t xml:space="preserve"> ремонт</w:t>
            </w:r>
            <w:r w:rsidR="0086676C">
              <w:rPr>
                <w:rFonts w:ascii="Times New Roman" w:hAnsi="Times New Roman" w:cs="Times New Roman"/>
                <w:sz w:val="24"/>
                <w:szCs w:val="24"/>
              </w:rPr>
              <w:t>у</w:t>
            </w:r>
            <w:r w:rsidR="0086676C" w:rsidRPr="0086676C">
              <w:rPr>
                <w:rFonts w:ascii="Times New Roman" w:hAnsi="Times New Roman" w:cs="Times New Roman"/>
                <w:sz w:val="24"/>
                <w:szCs w:val="24"/>
              </w:rPr>
              <w:t>, розширення, перепрофілювання</w:t>
            </w:r>
            <w:r w:rsidR="0086676C">
              <w:rPr>
                <w:rFonts w:ascii="Times New Roman" w:hAnsi="Times New Roman" w:cs="Times New Roman"/>
                <w:sz w:val="24"/>
                <w:szCs w:val="24"/>
              </w:rPr>
              <w:t xml:space="preserve"> об’єктів.</w:t>
            </w:r>
          </w:p>
          <w:p w:rsidR="0086676C" w:rsidRPr="0086676C" w:rsidRDefault="0086676C" w:rsidP="0086676C">
            <w:pPr>
              <w:jc w:val="both"/>
              <w:rPr>
                <w:rFonts w:ascii="Times New Roman" w:hAnsi="Times New Roman" w:cs="Times New Roman"/>
                <w:b/>
                <w:sz w:val="24"/>
                <w:szCs w:val="24"/>
              </w:rPr>
            </w:pPr>
            <w:r w:rsidRPr="0086676C">
              <w:rPr>
                <w:rFonts w:ascii="Times New Roman" w:hAnsi="Times New Roman" w:cs="Times New Roman"/>
                <w:b/>
                <w:sz w:val="24"/>
                <w:szCs w:val="24"/>
              </w:rPr>
              <w:t>Тобто, регулювання критеріями демонтажу об’єктів</w:t>
            </w:r>
            <w:r w:rsidRPr="0086676C">
              <w:rPr>
                <w:rFonts w:ascii="Times New Roman" w:hAnsi="Times New Roman" w:cs="Times New Roman"/>
                <w:sz w:val="24"/>
                <w:szCs w:val="24"/>
              </w:rPr>
              <w:t xml:space="preserve"> без перепрофілювання діяльності підприємства</w:t>
            </w:r>
            <w:r>
              <w:rPr>
                <w:rFonts w:ascii="Times New Roman" w:hAnsi="Times New Roman" w:cs="Times New Roman"/>
                <w:sz w:val="24"/>
                <w:szCs w:val="24"/>
              </w:rPr>
              <w:t xml:space="preserve"> Законом «Про оцінку впливу на довкілля» </w:t>
            </w:r>
            <w:r w:rsidRPr="0086676C">
              <w:rPr>
                <w:rFonts w:ascii="Times New Roman" w:hAnsi="Times New Roman" w:cs="Times New Roman"/>
                <w:b/>
                <w:sz w:val="24"/>
                <w:szCs w:val="24"/>
              </w:rPr>
              <w:t>не передбачено.</w:t>
            </w:r>
          </w:p>
          <w:p w:rsidR="00E676F1" w:rsidRPr="0061318B" w:rsidRDefault="00E676F1" w:rsidP="00814440">
            <w:pPr>
              <w:jc w:val="both"/>
              <w:rPr>
                <w:rFonts w:ascii="Times New Roman" w:hAnsi="Times New Roman" w:cs="Times New Roman"/>
                <w:sz w:val="24"/>
                <w:szCs w:val="24"/>
              </w:rPr>
            </w:pPr>
          </w:p>
        </w:tc>
      </w:tr>
    </w:tbl>
    <w:p w:rsidR="0061318B" w:rsidRPr="0061318B" w:rsidRDefault="0061318B"/>
    <w:sectPr w:rsidR="0061318B" w:rsidRPr="0061318B" w:rsidSect="0061318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66"/>
    <w:rsid w:val="0002481B"/>
    <w:rsid w:val="00090E30"/>
    <w:rsid w:val="00093885"/>
    <w:rsid w:val="000E0F6C"/>
    <w:rsid w:val="001A278D"/>
    <w:rsid w:val="001B5F05"/>
    <w:rsid w:val="001D4BE0"/>
    <w:rsid w:val="0025568F"/>
    <w:rsid w:val="002627CF"/>
    <w:rsid w:val="002B1030"/>
    <w:rsid w:val="002C1880"/>
    <w:rsid w:val="00343066"/>
    <w:rsid w:val="00355FC1"/>
    <w:rsid w:val="0035744C"/>
    <w:rsid w:val="00377D09"/>
    <w:rsid w:val="00386567"/>
    <w:rsid w:val="00390672"/>
    <w:rsid w:val="004174AA"/>
    <w:rsid w:val="00455D4D"/>
    <w:rsid w:val="0046441E"/>
    <w:rsid w:val="004B0720"/>
    <w:rsid w:val="004F5E41"/>
    <w:rsid w:val="005457D1"/>
    <w:rsid w:val="005D1D06"/>
    <w:rsid w:val="005F29A4"/>
    <w:rsid w:val="005F6BC2"/>
    <w:rsid w:val="0061318B"/>
    <w:rsid w:val="00713505"/>
    <w:rsid w:val="007667D4"/>
    <w:rsid w:val="00772608"/>
    <w:rsid w:val="007779F6"/>
    <w:rsid w:val="00785324"/>
    <w:rsid w:val="007C04C9"/>
    <w:rsid w:val="00806AE0"/>
    <w:rsid w:val="00814440"/>
    <w:rsid w:val="008465D6"/>
    <w:rsid w:val="0086676C"/>
    <w:rsid w:val="008B5AA8"/>
    <w:rsid w:val="008F15C0"/>
    <w:rsid w:val="008F3544"/>
    <w:rsid w:val="00961960"/>
    <w:rsid w:val="009B1322"/>
    <w:rsid w:val="00A57267"/>
    <w:rsid w:val="00BD6C1D"/>
    <w:rsid w:val="00C17C53"/>
    <w:rsid w:val="00C870CE"/>
    <w:rsid w:val="00D01CFE"/>
    <w:rsid w:val="00D61194"/>
    <w:rsid w:val="00D874B8"/>
    <w:rsid w:val="00D94324"/>
    <w:rsid w:val="00E338A6"/>
    <w:rsid w:val="00E676F1"/>
    <w:rsid w:val="00E72D51"/>
    <w:rsid w:val="00EE1C86"/>
    <w:rsid w:val="00F503D8"/>
    <w:rsid w:val="00F62986"/>
    <w:rsid w:val="00F655C9"/>
    <w:rsid w:val="00F70D65"/>
    <w:rsid w:val="00F842BE"/>
    <w:rsid w:val="00FA3700"/>
    <w:rsid w:val="00FE0788"/>
    <w:rsid w:val="00FF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297A4-CC3D-4F47-B90E-03942F29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5745</Words>
  <Characters>32752</Characters>
  <Application>Microsoft Office Word</Application>
  <DocSecurity>4</DocSecurity>
  <Lines>272</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Шимкус Марина Олександрівна</dc:creator>
  <cp:keywords/>
  <dc:description/>
  <cp:lastModifiedBy>Vladislava Levakina</cp:lastModifiedBy>
  <cp:revision>2</cp:revision>
  <dcterms:created xsi:type="dcterms:W3CDTF">2017-12-06T12:51:00Z</dcterms:created>
  <dcterms:modified xsi:type="dcterms:W3CDTF">2017-12-06T12:51:00Z</dcterms:modified>
</cp:coreProperties>
</file>