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22C8" w14:textId="77777777" w:rsidR="006311CF" w:rsidRDefault="006311CF" w:rsidP="00081571">
      <w:pPr>
        <w:keepNext/>
        <w:keepLines/>
        <w:spacing w:after="240"/>
        <w:jc w:val="right"/>
        <w:rPr>
          <w:rFonts w:ascii="Times New Roman" w:hAnsi="Times New Roman"/>
          <w:spacing w:val="20"/>
          <w:sz w:val="28"/>
          <w:szCs w:val="28"/>
        </w:rPr>
      </w:pPr>
    </w:p>
    <w:p w14:paraId="08459D95" w14:textId="3453CDC1" w:rsidR="00081571" w:rsidRPr="00081571" w:rsidRDefault="00081571" w:rsidP="00081571">
      <w:pPr>
        <w:keepNext/>
        <w:keepLines/>
        <w:spacing w:after="240"/>
        <w:jc w:val="right"/>
        <w:rPr>
          <w:rFonts w:ascii="Times New Roman" w:hAnsi="Times New Roman"/>
          <w:spacing w:val="20"/>
          <w:sz w:val="28"/>
          <w:szCs w:val="28"/>
        </w:rPr>
      </w:pPr>
      <w:r w:rsidRPr="00081571">
        <w:rPr>
          <w:rFonts w:ascii="Times New Roman" w:hAnsi="Times New Roman"/>
          <w:spacing w:val="20"/>
          <w:sz w:val="28"/>
          <w:szCs w:val="28"/>
        </w:rPr>
        <w:t>ПРОЕКТ</w:t>
      </w:r>
    </w:p>
    <w:p w14:paraId="71BB0A02" w14:textId="77777777" w:rsidR="00081571" w:rsidRPr="00081571" w:rsidRDefault="00081571" w:rsidP="00081571">
      <w:pPr>
        <w:tabs>
          <w:tab w:val="left" w:pos="5580"/>
        </w:tabs>
        <w:ind w:left="5040"/>
        <w:rPr>
          <w:rFonts w:ascii="Times New Roman" w:hAnsi="Times New Roman"/>
          <w:sz w:val="28"/>
          <w:szCs w:val="28"/>
        </w:rPr>
      </w:pPr>
      <w:r w:rsidRPr="00081571">
        <w:rPr>
          <w:rFonts w:ascii="Times New Roman" w:hAnsi="Times New Roman"/>
          <w:sz w:val="28"/>
          <w:szCs w:val="28"/>
        </w:rPr>
        <w:t xml:space="preserve">Вноситься </w:t>
      </w:r>
      <w:r w:rsidRPr="00081571">
        <w:rPr>
          <w:rFonts w:ascii="Times New Roman" w:hAnsi="Times New Roman"/>
          <w:sz w:val="28"/>
          <w:szCs w:val="28"/>
        </w:rPr>
        <w:br/>
        <w:t>Кабінетом Міністрів України</w:t>
      </w:r>
    </w:p>
    <w:p w14:paraId="2F7BE75D" w14:textId="77777777" w:rsidR="00081571" w:rsidRPr="00081571" w:rsidRDefault="00081571" w:rsidP="00081571">
      <w:pPr>
        <w:tabs>
          <w:tab w:val="left" w:pos="5580"/>
        </w:tabs>
        <w:spacing w:before="240" w:after="120"/>
        <w:ind w:left="5040"/>
        <w:rPr>
          <w:rFonts w:ascii="Times New Roman" w:hAnsi="Times New Roman"/>
          <w:sz w:val="28"/>
          <w:szCs w:val="28"/>
        </w:rPr>
      </w:pPr>
    </w:p>
    <w:p w14:paraId="3F679F58" w14:textId="77777777" w:rsidR="00081571" w:rsidRPr="00081571" w:rsidRDefault="00081571" w:rsidP="00081571">
      <w:pPr>
        <w:tabs>
          <w:tab w:val="left" w:pos="5580"/>
        </w:tabs>
        <w:spacing w:before="240" w:after="120"/>
        <w:ind w:left="5040"/>
        <w:rPr>
          <w:rFonts w:ascii="Times New Roman" w:hAnsi="Times New Roman"/>
          <w:sz w:val="28"/>
          <w:szCs w:val="28"/>
        </w:rPr>
      </w:pPr>
      <w:r w:rsidRPr="00081571">
        <w:rPr>
          <w:rFonts w:ascii="Times New Roman" w:hAnsi="Times New Roman"/>
          <w:sz w:val="28"/>
          <w:szCs w:val="28"/>
        </w:rPr>
        <w:t>В. ГРОЙСМАН</w:t>
      </w:r>
    </w:p>
    <w:p w14:paraId="0558D487" w14:textId="77777777" w:rsidR="00081571" w:rsidRPr="00081571" w:rsidRDefault="00081571" w:rsidP="00081571">
      <w:pPr>
        <w:tabs>
          <w:tab w:val="right" w:pos="9000"/>
        </w:tabs>
        <w:spacing w:before="240" w:after="120"/>
        <w:ind w:left="5040"/>
        <w:rPr>
          <w:rFonts w:ascii="Times New Roman" w:hAnsi="Times New Roman"/>
          <w:sz w:val="28"/>
          <w:szCs w:val="28"/>
        </w:rPr>
      </w:pPr>
      <w:r w:rsidRPr="00081571">
        <w:rPr>
          <w:rFonts w:ascii="Times New Roman" w:hAnsi="Times New Roman"/>
          <w:sz w:val="28"/>
          <w:szCs w:val="28"/>
        </w:rPr>
        <w:t>“     ”</w:t>
      </w:r>
      <w:r w:rsidRPr="00081571">
        <w:rPr>
          <w:rFonts w:ascii="Times New Roman" w:hAnsi="Times New Roman"/>
          <w:sz w:val="28"/>
          <w:szCs w:val="28"/>
        </w:rPr>
        <w:tab/>
        <w:t>20</w:t>
      </w:r>
      <w:r w:rsidRPr="00081571">
        <w:rPr>
          <w:rFonts w:ascii="Times New Roman" w:hAnsi="Times New Roman"/>
          <w:sz w:val="28"/>
          <w:szCs w:val="28"/>
          <w:lang w:val="ru-RU"/>
        </w:rPr>
        <w:t>17</w:t>
      </w:r>
      <w:r w:rsidRPr="00081571">
        <w:rPr>
          <w:rFonts w:ascii="Times New Roman" w:hAnsi="Times New Roman"/>
          <w:sz w:val="28"/>
          <w:szCs w:val="28"/>
        </w:rPr>
        <w:t xml:space="preserve"> р.</w:t>
      </w:r>
    </w:p>
    <w:p w14:paraId="1F9D026B" w14:textId="77777777" w:rsidR="00081571" w:rsidRDefault="00081571" w:rsidP="00A67E9E">
      <w:pPr>
        <w:jc w:val="center"/>
        <w:rPr>
          <w:rFonts w:ascii="Times New Roman" w:hAnsi="Times New Roman"/>
          <w:b/>
          <w:sz w:val="28"/>
          <w:szCs w:val="28"/>
        </w:rPr>
      </w:pPr>
    </w:p>
    <w:p w14:paraId="73D9BE80" w14:textId="77777777" w:rsidR="00081571" w:rsidRDefault="00081571" w:rsidP="00A67E9E">
      <w:pPr>
        <w:jc w:val="center"/>
        <w:rPr>
          <w:rFonts w:ascii="Times New Roman" w:hAnsi="Times New Roman"/>
          <w:b/>
          <w:sz w:val="28"/>
          <w:szCs w:val="28"/>
        </w:rPr>
      </w:pPr>
    </w:p>
    <w:p w14:paraId="6D081111" w14:textId="77777777" w:rsidR="00F20437" w:rsidRPr="006675E4" w:rsidRDefault="00F20437" w:rsidP="00F20437">
      <w:pPr>
        <w:pStyle w:val="a0"/>
        <w:spacing w:before="480"/>
        <w:rPr>
          <w:rFonts w:ascii="Times New Roman" w:hAnsi="Times New Roman"/>
          <w:i w:val="0"/>
          <w:sz w:val="28"/>
          <w:szCs w:val="28"/>
        </w:rPr>
      </w:pPr>
      <w:r w:rsidRPr="006675E4">
        <w:rPr>
          <w:rFonts w:ascii="Times New Roman" w:hAnsi="Times New Roman"/>
          <w:i w:val="0"/>
          <w:sz w:val="28"/>
          <w:szCs w:val="28"/>
        </w:rPr>
        <w:t>Закон УкраЇни</w:t>
      </w:r>
    </w:p>
    <w:p w14:paraId="6983A239" w14:textId="77777777" w:rsidR="00F20437" w:rsidRDefault="00F20437" w:rsidP="00F20437">
      <w:pPr>
        <w:ind w:firstLine="540"/>
        <w:jc w:val="both"/>
        <w:textAlignment w:val="baseline"/>
        <w:rPr>
          <w:rFonts w:ascii="Times New Roman" w:hAnsi="Times New Roman"/>
          <w:sz w:val="28"/>
          <w:szCs w:val="28"/>
        </w:rPr>
      </w:pPr>
    </w:p>
    <w:p w14:paraId="79F35805" w14:textId="77777777" w:rsidR="00F20437" w:rsidRPr="00F10CEC" w:rsidRDefault="00F20437" w:rsidP="00F20437">
      <w:pPr>
        <w:ind w:firstLine="540"/>
        <w:jc w:val="center"/>
        <w:textAlignment w:val="baseline"/>
        <w:rPr>
          <w:rFonts w:ascii="Times New Roman" w:hAnsi="Times New Roman"/>
          <w:sz w:val="28"/>
          <w:szCs w:val="28"/>
        </w:rPr>
      </w:pPr>
      <w:r w:rsidRPr="006675E4">
        <w:rPr>
          <w:rFonts w:ascii="Times New Roman" w:hAnsi="Times New Roman"/>
          <w:sz w:val="28"/>
          <w:szCs w:val="28"/>
        </w:rPr>
        <w:t xml:space="preserve">Про внесення змін до </w:t>
      </w:r>
      <w:r>
        <w:rPr>
          <w:rFonts w:ascii="Times New Roman" w:hAnsi="Times New Roman"/>
          <w:sz w:val="28"/>
          <w:szCs w:val="28"/>
        </w:rPr>
        <w:t>Закону України «</w:t>
      </w:r>
      <w:r w:rsidRPr="00F10CEC">
        <w:rPr>
          <w:rFonts w:ascii="Times New Roman" w:hAnsi="Times New Roman"/>
          <w:sz w:val="28"/>
          <w:szCs w:val="28"/>
        </w:rPr>
        <w:t xml:space="preserve">Про захист національного товаровиробника від </w:t>
      </w:r>
      <w:r>
        <w:rPr>
          <w:rFonts w:ascii="Times New Roman" w:hAnsi="Times New Roman"/>
          <w:sz w:val="28"/>
          <w:szCs w:val="28"/>
        </w:rPr>
        <w:t>субсидованого</w:t>
      </w:r>
      <w:r w:rsidRPr="00F10CEC">
        <w:rPr>
          <w:rFonts w:ascii="Times New Roman" w:hAnsi="Times New Roman"/>
          <w:sz w:val="28"/>
          <w:szCs w:val="28"/>
        </w:rPr>
        <w:t xml:space="preserve"> імпорту</w:t>
      </w:r>
      <w:r>
        <w:rPr>
          <w:rFonts w:ascii="Times New Roman" w:hAnsi="Times New Roman"/>
          <w:sz w:val="28"/>
          <w:szCs w:val="28"/>
        </w:rPr>
        <w:t>»</w:t>
      </w:r>
    </w:p>
    <w:p w14:paraId="0784A690" w14:textId="77777777" w:rsidR="00F20437" w:rsidRPr="006675E4" w:rsidRDefault="00F20437" w:rsidP="00F20437">
      <w:pPr>
        <w:pStyle w:val="a1"/>
        <w:rPr>
          <w:rFonts w:ascii="Times New Roman" w:hAnsi="Times New Roman"/>
          <w:b w:val="0"/>
          <w:sz w:val="28"/>
          <w:szCs w:val="28"/>
        </w:rPr>
      </w:pPr>
      <w:r w:rsidRPr="006675E4">
        <w:rPr>
          <w:rFonts w:ascii="Times New Roman" w:hAnsi="Times New Roman"/>
          <w:b w:val="0"/>
          <w:sz w:val="28"/>
          <w:szCs w:val="28"/>
        </w:rPr>
        <w:t>______________________________________</w:t>
      </w:r>
    </w:p>
    <w:p w14:paraId="06F6A7C6" w14:textId="77777777" w:rsidR="00F20437" w:rsidRPr="006675E4" w:rsidRDefault="00F20437" w:rsidP="00F20437">
      <w:pPr>
        <w:pStyle w:val="a"/>
        <w:rPr>
          <w:rFonts w:ascii="Times New Roman" w:hAnsi="Times New Roman"/>
          <w:sz w:val="28"/>
          <w:szCs w:val="28"/>
        </w:rPr>
      </w:pPr>
      <w:r w:rsidRPr="006675E4">
        <w:rPr>
          <w:rFonts w:ascii="Times New Roman" w:hAnsi="Times New Roman"/>
          <w:sz w:val="28"/>
          <w:szCs w:val="28"/>
        </w:rPr>
        <w:t xml:space="preserve">Верховна Рада України </w:t>
      </w:r>
      <w:r w:rsidRPr="006675E4">
        <w:rPr>
          <w:rFonts w:ascii="Times New Roman" w:hAnsi="Times New Roman"/>
          <w:b/>
          <w:sz w:val="28"/>
          <w:szCs w:val="28"/>
        </w:rPr>
        <w:t>п</w:t>
      </w:r>
      <w:r w:rsidRPr="006675E4">
        <w:rPr>
          <w:rFonts w:ascii="Times New Roman" w:hAnsi="Times New Roman"/>
          <w:b/>
          <w:sz w:val="28"/>
          <w:szCs w:val="28"/>
          <w:lang w:val="ru-RU"/>
        </w:rPr>
        <w:t xml:space="preserve"> </w:t>
      </w:r>
      <w:r w:rsidRPr="006675E4">
        <w:rPr>
          <w:rFonts w:ascii="Times New Roman" w:hAnsi="Times New Roman"/>
          <w:b/>
          <w:sz w:val="28"/>
          <w:szCs w:val="28"/>
        </w:rPr>
        <w:t>о</w:t>
      </w:r>
      <w:r w:rsidRPr="006675E4">
        <w:rPr>
          <w:rFonts w:ascii="Times New Roman" w:hAnsi="Times New Roman"/>
          <w:b/>
          <w:sz w:val="28"/>
          <w:szCs w:val="28"/>
          <w:lang w:val="ru-RU"/>
        </w:rPr>
        <w:t xml:space="preserve"> </w:t>
      </w:r>
      <w:r w:rsidRPr="006675E4">
        <w:rPr>
          <w:rFonts w:ascii="Times New Roman" w:hAnsi="Times New Roman"/>
          <w:b/>
          <w:sz w:val="28"/>
          <w:szCs w:val="28"/>
        </w:rPr>
        <w:t>с</w:t>
      </w:r>
      <w:r w:rsidRPr="006675E4">
        <w:rPr>
          <w:rFonts w:ascii="Times New Roman" w:hAnsi="Times New Roman"/>
          <w:b/>
          <w:sz w:val="28"/>
          <w:szCs w:val="28"/>
          <w:lang w:val="ru-RU"/>
        </w:rPr>
        <w:t xml:space="preserve"> </w:t>
      </w:r>
      <w:r w:rsidRPr="006675E4">
        <w:rPr>
          <w:rFonts w:ascii="Times New Roman" w:hAnsi="Times New Roman"/>
          <w:b/>
          <w:sz w:val="28"/>
          <w:szCs w:val="28"/>
        </w:rPr>
        <w:t>т</w:t>
      </w:r>
      <w:r w:rsidRPr="006675E4">
        <w:rPr>
          <w:rFonts w:ascii="Times New Roman" w:hAnsi="Times New Roman"/>
          <w:b/>
          <w:sz w:val="28"/>
          <w:szCs w:val="28"/>
          <w:lang w:val="ru-RU"/>
        </w:rPr>
        <w:t xml:space="preserve"> </w:t>
      </w:r>
      <w:r w:rsidRPr="006675E4">
        <w:rPr>
          <w:rFonts w:ascii="Times New Roman" w:hAnsi="Times New Roman"/>
          <w:b/>
          <w:sz w:val="28"/>
          <w:szCs w:val="28"/>
        </w:rPr>
        <w:t>а</w:t>
      </w:r>
      <w:r w:rsidRPr="006675E4">
        <w:rPr>
          <w:rFonts w:ascii="Times New Roman" w:hAnsi="Times New Roman"/>
          <w:b/>
          <w:sz w:val="28"/>
          <w:szCs w:val="28"/>
          <w:lang w:val="ru-RU"/>
        </w:rPr>
        <w:t xml:space="preserve"> </w:t>
      </w:r>
      <w:r w:rsidRPr="006675E4">
        <w:rPr>
          <w:rFonts w:ascii="Times New Roman" w:hAnsi="Times New Roman"/>
          <w:b/>
          <w:sz w:val="28"/>
          <w:szCs w:val="28"/>
        </w:rPr>
        <w:t>н</w:t>
      </w:r>
      <w:r w:rsidRPr="006675E4">
        <w:rPr>
          <w:rFonts w:ascii="Times New Roman" w:hAnsi="Times New Roman"/>
          <w:b/>
          <w:sz w:val="28"/>
          <w:szCs w:val="28"/>
          <w:lang w:val="ru-RU"/>
        </w:rPr>
        <w:t xml:space="preserve"> </w:t>
      </w:r>
      <w:r w:rsidRPr="006675E4">
        <w:rPr>
          <w:rFonts w:ascii="Times New Roman" w:hAnsi="Times New Roman"/>
          <w:b/>
          <w:sz w:val="28"/>
          <w:szCs w:val="28"/>
        </w:rPr>
        <w:t>о</w:t>
      </w:r>
      <w:r w:rsidRPr="006675E4">
        <w:rPr>
          <w:rFonts w:ascii="Times New Roman" w:hAnsi="Times New Roman"/>
          <w:b/>
          <w:sz w:val="28"/>
          <w:szCs w:val="28"/>
          <w:lang w:val="ru-RU"/>
        </w:rPr>
        <w:t xml:space="preserve"> </w:t>
      </w:r>
      <w:r w:rsidRPr="006675E4">
        <w:rPr>
          <w:rFonts w:ascii="Times New Roman" w:hAnsi="Times New Roman"/>
          <w:b/>
          <w:sz w:val="28"/>
          <w:szCs w:val="28"/>
        </w:rPr>
        <w:t>в</w:t>
      </w:r>
      <w:r w:rsidRPr="006675E4">
        <w:rPr>
          <w:rFonts w:ascii="Times New Roman" w:hAnsi="Times New Roman"/>
          <w:b/>
          <w:sz w:val="28"/>
          <w:szCs w:val="28"/>
          <w:lang w:val="ru-RU"/>
        </w:rPr>
        <w:t xml:space="preserve"> </w:t>
      </w:r>
      <w:r w:rsidRPr="006675E4">
        <w:rPr>
          <w:rFonts w:ascii="Times New Roman" w:hAnsi="Times New Roman"/>
          <w:b/>
          <w:sz w:val="28"/>
          <w:szCs w:val="28"/>
        </w:rPr>
        <w:t>л</w:t>
      </w:r>
      <w:r w:rsidRPr="006675E4">
        <w:rPr>
          <w:rFonts w:ascii="Times New Roman" w:hAnsi="Times New Roman"/>
          <w:b/>
          <w:sz w:val="28"/>
          <w:szCs w:val="28"/>
          <w:lang w:val="ru-RU"/>
        </w:rPr>
        <w:t xml:space="preserve"> </w:t>
      </w:r>
      <w:r w:rsidRPr="006675E4">
        <w:rPr>
          <w:rFonts w:ascii="Times New Roman" w:hAnsi="Times New Roman"/>
          <w:b/>
          <w:sz w:val="28"/>
          <w:szCs w:val="28"/>
        </w:rPr>
        <w:t>я</w:t>
      </w:r>
      <w:r w:rsidRPr="006675E4">
        <w:rPr>
          <w:rFonts w:ascii="Times New Roman" w:hAnsi="Times New Roman"/>
          <w:b/>
          <w:sz w:val="28"/>
          <w:szCs w:val="28"/>
          <w:lang w:val="ru-RU"/>
        </w:rPr>
        <w:t xml:space="preserve"> </w:t>
      </w:r>
      <w:r w:rsidRPr="006675E4">
        <w:rPr>
          <w:rFonts w:ascii="Times New Roman" w:hAnsi="Times New Roman"/>
          <w:b/>
          <w:sz w:val="28"/>
          <w:szCs w:val="28"/>
        </w:rPr>
        <w:t>є</w:t>
      </w:r>
      <w:r w:rsidRPr="006675E4">
        <w:rPr>
          <w:rFonts w:ascii="Times New Roman" w:hAnsi="Times New Roman"/>
          <w:sz w:val="28"/>
          <w:szCs w:val="28"/>
        </w:rPr>
        <w:t>:</w:t>
      </w:r>
    </w:p>
    <w:p w14:paraId="3F8F1904" w14:textId="77777777" w:rsidR="00F20437" w:rsidRDefault="00F20437" w:rsidP="00F20437">
      <w:pPr>
        <w:jc w:val="both"/>
        <w:textAlignment w:val="baseline"/>
        <w:rPr>
          <w:rFonts w:ascii="Courier New" w:hAnsi="Courier New" w:cs="Courier New"/>
          <w:color w:val="000000"/>
          <w:sz w:val="21"/>
          <w:szCs w:val="21"/>
          <w:lang w:eastAsia="en-GB"/>
        </w:rPr>
      </w:pPr>
    </w:p>
    <w:p w14:paraId="6FBF903B" w14:textId="1DE44F73" w:rsidR="00F20437" w:rsidRPr="002E3407" w:rsidRDefault="00F20437" w:rsidP="002846BE">
      <w:pPr>
        <w:pStyle w:val="ListParagraph"/>
        <w:numPr>
          <w:ilvl w:val="0"/>
          <w:numId w:val="3"/>
        </w:numPr>
        <w:ind w:left="0" w:firstLine="360"/>
        <w:jc w:val="both"/>
        <w:textAlignment w:val="baseline"/>
        <w:rPr>
          <w:rFonts w:ascii="Times New Roman" w:hAnsi="Times New Roman"/>
          <w:sz w:val="28"/>
          <w:szCs w:val="28"/>
        </w:rPr>
      </w:pPr>
      <w:r w:rsidRPr="00F10CEC">
        <w:rPr>
          <w:rFonts w:ascii="Times New Roman" w:hAnsi="Times New Roman"/>
          <w:sz w:val="28"/>
          <w:szCs w:val="28"/>
        </w:rPr>
        <w:t xml:space="preserve">Внести зміни до </w:t>
      </w:r>
      <w:r w:rsidRPr="006675E4">
        <w:rPr>
          <w:rFonts w:ascii="Times New Roman" w:hAnsi="Times New Roman"/>
          <w:sz w:val="28"/>
          <w:szCs w:val="28"/>
        </w:rPr>
        <w:t>Закон</w:t>
      </w:r>
      <w:r>
        <w:rPr>
          <w:rFonts w:ascii="Times New Roman" w:hAnsi="Times New Roman"/>
          <w:sz w:val="28"/>
          <w:szCs w:val="28"/>
        </w:rPr>
        <w:t>у</w:t>
      </w:r>
      <w:r w:rsidRPr="006675E4">
        <w:rPr>
          <w:rFonts w:ascii="Times New Roman" w:hAnsi="Times New Roman"/>
          <w:sz w:val="28"/>
          <w:szCs w:val="28"/>
        </w:rPr>
        <w:t xml:space="preserve"> України "Про захист національного товаровиробника від субсидованого імпорту"</w:t>
      </w:r>
      <w:r>
        <w:rPr>
          <w:rFonts w:ascii="Times New Roman" w:hAnsi="Times New Roman"/>
          <w:sz w:val="28"/>
          <w:szCs w:val="28"/>
        </w:rPr>
        <w:t xml:space="preserve"> </w:t>
      </w:r>
      <w:r w:rsidRPr="00F10CEC">
        <w:rPr>
          <w:rFonts w:ascii="Times New Roman" w:hAnsi="Times New Roman"/>
          <w:sz w:val="28"/>
          <w:szCs w:val="28"/>
        </w:rPr>
        <w:t>(№</w:t>
      </w:r>
      <w:r>
        <w:rPr>
          <w:rFonts w:ascii="Times New Roman" w:hAnsi="Times New Roman"/>
          <w:sz w:val="28"/>
          <w:szCs w:val="28"/>
        </w:rPr>
        <w:t xml:space="preserve"> </w:t>
      </w:r>
      <w:r w:rsidRPr="00F10CEC">
        <w:rPr>
          <w:rFonts w:ascii="Times New Roman" w:hAnsi="Times New Roman"/>
          <w:sz w:val="28"/>
          <w:szCs w:val="28"/>
        </w:rPr>
        <w:t>33</w:t>
      </w:r>
      <w:r>
        <w:rPr>
          <w:rFonts w:ascii="Times New Roman" w:hAnsi="Times New Roman"/>
          <w:sz w:val="28"/>
          <w:szCs w:val="28"/>
        </w:rPr>
        <w:t>1</w:t>
      </w:r>
      <w:r w:rsidRPr="00F10CEC">
        <w:rPr>
          <w:rFonts w:ascii="Times New Roman" w:hAnsi="Times New Roman"/>
          <w:sz w:val="28"/>
          <w:szCs w:val="28"/>
        </w:rPr>
        <w:t xml:space="preserve">-XIV) </w:t>
      </w:r>
      <w:r w:rsidRPr="006675E4">
        <w:rPr>
          <w:rFonts w:ascii="Times New Roman" w:hAnsi="Times New Roman"/>
          <w:sz w:val="28"/>
          <w:szCs w:val="28"/>
        </w:rPr>
        <w:t xml:space="preserve"> (Відомості Верховної Ради України, 1999 р., № 12-13, ст. 80</w:t>
      </w:r>
      <w:r w:rsidR="009A70BA">
        <w:rPr>
          <w:rFonts w:ascii="Times New Roman" w:hAnsi="Times New Roman"/>
          <w:sz w:val="28"/>
          <w:szCs w:val="28"/>
        </w:rPr>
        <w:t xml:space="preserve"> із наступними змінами</w:t>
      </w:r>
      <w:r w:rsidRPr="006675E4">
        <w:rPr>
          <w:rFonts w:ascii="Times New Roman" w:hAnsi="Times New Roman"/>
          <w:sz w:val="28"/>
          <w:szCs w:val="28"/>
        </w:rPr>
        <w:t>)</w:t>
      </w:r>
      <w:r w:rsidRPr="002E3407">
        <w:rPr>
          <w:rFonts w:ascii="Times New Roman" w:hAnsi="Times New Roman"/>
          <w:sz w:val="28"/>
          <w:szCs w:val="28"/>
        </w:rPr>
        <w:t xml:space="preserve">, виклавши його у такій редакції: </w:t>
      </w:r>
    </w:p>
    <w:p w14:paraId="362C73DD" w14:textId="629248B2" w:rsidR="00081571" w:rsidRDefault="00081571" w:rsidP="006B05B1">
      <w:pPr>
        <w:rPr>
          <w:rFonts w:ascii="Times New Roman" w:hAnsi="Times New Roman"/>
          <w:b/>
          <w:sz w:val="28"/>
          <w:szCs w:val="28"/>
        </w:rPr>
      </w:pPr>
    </w:p>
    <w:p w14:paraId="79907A4C" w14:textId="4B8CDED5" w:rsidR="00A67E9E" w:rsidRDefault="00E01D85" w:rsidP="00A67E9E">
      <w:pPr>
        <w:jc w:val="center"/>
        <w:rPr>
          <w:rFonts w:ascii="Times New Roman" w:hAnsi="Times New Roman"/>
          <w:b/>
          <w:sz w:val="28"/>
          <w:szCs w:val="28"/>
        </w:rPr>
      </w:pPr>
      <w:r>
        <w:rPr>
          <w:rFonts w:ascii="Times New Roman" w:hAnsi="Times New Roman"/>
          <w:b/>
          <w:sz w:val="28"/>
          <w:szCs w:val="28"/>
        </w:rPr>
        <w:t>«</w:t>
      </w:r>
      <w:r w:rsidR="00A67E9E">
        <w:rPr>
          <w:rFonts w:ascii="Times New Roman" w:hAnsi="Times New Roman"/>
          <w:b/>
          <w:sz w:val="28"/>
          <w:szCs w:val="28"/>
        </w:rPr>
        <w:t>ЗАКОН УКРАЇНИ</w:t>
      </w:r>
    </w:p>
    <w:p w14:paraId="36B0B36A" w14:textId="12AB7209" w:rsidR="00A67E9E" w:rsidRDefault="007E24D6" w:rsidP="007E24D6">
      <w:pPr>
        <w:spacing w:after="120"/>
        <w:jc w:val="center"/>
        <w:rPr>
          <w:rFonts w:ascii="Times New Roman" w:hAnsi="Times New Roman"/>
          <w:b/>
          <w:sz w:val="28"/>
          <w:szCs w:val="28"/>
        </w:rPr>
      </w:pPr>
      <w:r>
        <w:rPr>
          <w:rFonts w:ascii="Times New Roman" w:hAnsi="Times New Roman"/>
          <w:b/>
          <w:sz w:val="28"/>
          <w:szCs w:val="28"/>
        </w:rPr>
        <w:t>П</w:t>
      </w:r>
      <w:r w:rsidR="00547E44">
        <w:rPr>
          <w:rFonts w:ascii="Times New Roman" w:hAnsi="Times New Roman"/>
          <w:b/>
          <w:sz w:val="28"/>
          <w:szCs w:val="28"/>
        </w:rPr>
        <w:t xml:space="preserve">ро захист від субсидованого імпорту </w:t>
      </w:r>
    </w:p>
    <w:p w14:paraId="33DFC273" w14:textId="5DA99AB8" w:rsidR="00A67E9E" w:rsidRDefault="00A67E9E" w:rsidP="00547E44">
      <w:pPr>
        <w:spacing w:after="120"/>
        <w:jc w:val="both"/>
        <w:rPr>
          <w:rFonts w:ascii="Times New Roman" w:hAnsi="Times New Roman"/>
          <w:sz w:val="28"/>
          <w:szCs w:val="28"/>
        </w:rPr>
      </w:pPr>
      <w:r>
        <w:rPr>
          <w:rFonts w:ascii="Times New Roman" w:hAnsi="Times New Roman"/>
          <w:sz w:val="28"/>
          <w:szCs w:val="28"/>
        </w:rPr>
        <w:t>Цей Закон розроблений у відповідності до статей VI та XVI Генеральної угоди з тарифів та торгівлі 1994 року та Угоди про субсидії і компенсаційні заходи з метою визначення механізму захисту вітчизняного виробника від субсидованого імпорту товару в Україну з інших країн, митних союзів чи економічних угрупувань. Цей Закон не виключає застосування будь-яких спеціальних правил, що встановлюються міжнародними договорами, згода на обов'язковість яких надана Верховною Радою України.</w:t>
      </w:r>
    </w:p>
    <w:p w14:paraId="2A33808F"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РОЗДІЛ I</w:t>
      </w:r>
    </w:p>
    <w:p w14:paraId="14D7AC11" w14:textId="77777777" w:rsidR="00A67E9E" w:rsidRDefault="00A67E9E" w:rsidP="00547E44">
      <w:pPr>
        <w:spacing w:after="120"/>
        <w:jc w:val="center"/>
        <w:rPr>
          <w:rFonts w:ascii="Times New Roman" w:hAnsi="Times New Roman"/>
          <w:b/>
          <w:sz w:val="28"/>
          <w:szCs w:val="28"/>
        </w:rPr>
      </w:pPr>
      <w:r>
        <w:rPr>
          <w:rFonts w:ascii="Times New Roman" w:hAnsi="Times New Roman"/>
          <w:b/>
          <w:sz w:val="28"/>
          <w:szCs w:val="28"/>
        </w:rPr>
        <w:t>ЗАГАЛЬНІ ПОЛОЖЕННЯ</w:t>
      </w:r>
    </w:p>
    <w:p w14:paraId="30F0D1E8" w14:textId="77777777" w:rsidR="00A67E9E" w:rsidRDefault="00A67E9E" w:rsidP="00547E44">
      <w:pPr>
        <w:spacing w:after="120"/>
        <w:jc w:val="center"/>
        <w:rPr>
          <w:rFonts w:ascii="Times New Roman" w:hAnsi="Times New Roman"/>
          <w:b/>
          <w:sz w:val="28"/>
          <w:szCs w:val="28"/>
        </w:rPr>
      </w:pPr>
      <w:r>
        <w:rPr>
          <w:rFonts w:ascii="Times New Roman" w:hAnsi="Times New Roman"/>
          <w:b/>
          <w:sz w:val="28"/>
          <w:szCs w:val="28"/>
        </w:rPr>
        <w:t>Стаття 1. Визначення термінів та понять</w:t>
      </w:r>
    </w:p>
    <w:p w14:paraId="21B180EF" w14:textId="77777777" w:rsidR="00A67E9E" w:rsidRDefault="00A67E9E" w:rsidP="00547E44">
      <w:pPr>
        <w:spacing w:after="120"/>
        <w:jc w:val="both"/>
        <w:rPr>
          <w:rFonts w:ascii="Times New Roman" w:hAnsi="Times New Roman"/>
          <w:sz w:val="28"/>
          <w:szCs w:val="28"/>
        </w:rPr>
      </w:pPr>
      <w:r>
        <w:rPr>
          <w:rFonts w:ascii="Times New Roman" w:hAnsi="Times New Roman"/>
          <w:sz w:val="28"/>
          <w:szCs w:val="28"/>
        </w:rPr>
        <w:t>У цьому Законі терміни та поняття вживаються у такому значенні:</w:t>
      </w:r>
    </w:p>
    <w:p w14:paraId="19942378" w14:textId="6FF3E853" w:rsidR="00870847" w:rsidRDefault="00870847" w:rsidP="00870847">
      <w:pPr>
        <w:spacing w:after="120"/>
        <w:jc w:val="both"/>
        <w:rPr>
          <w:rFonts w:ascii="Times New Roman" w:hAnsi="Times New Roman"/>
          <w:sz w:val="28"/>
          <w:szCs w:val="28"/>
        </w:rPr>
      </w:pPr>
      <w:r>
        <w:rPr>
          <w:rFonts w:ascii="Times New Roman" w:hAnsi="Times New Roman"/>
          <w:sz w:val="28"/>
          <w:szCs w:val="28"/>
        </w:rPr>
        <w:lastRenderedPageBreak/>
        <w:t>1) галузь вітчизняного виробництва – сукупність вітчизняних виробників подібних товарів або тих із них, сукупний обсяг виробництва товарів яких становить основну частину загального обсягу виробництва таких товарів в Україні</w:t>
      </w:r>
      <w:r w:rsidRPr="00477684">
        <w:rPr>
          <w:rFonts w:ascii="Times New Roman" w:hAnsi="Times New Roman"/>
          <w:sz w:val="28"/>
          <w:szCs w:val="28"/>
        </w:rPr>
        <w:t>,</w:t>
      </w:r>
      <w:r>
        <w:rPr>
          <w:rFonts w:ascii="Times New Roman" w:hAnsi="Times New Roman"/>
          <w:sz w:val="28"/>
          <w:szCs w:val="28"/>
        </w:rPr>
        <w:t xml:space="preserve"> </w:t>
      </w:r>
      <w:r w:rsidRPr="00477684">
        <w:rPr>
          <w:rFonts w:ascii="Times New Roman" w:hAnsi="Times New Roman"/>
          <w:sz w:val="28"/>
          <w:szCs w:val="28"/>
        </w:rPr>
        <w:t xml:space="preserve"> </w:t>
      </w:r>
      <w:r>
        <w:rPr>
          <w:rFonts w:ascii="Times New Roman" w:hAnsi="Times New Roman"/>
          <w:sz w:val="28"/>
          <w:szCs w:val="28"/>
        </w:rPr>
        <w:t xml:space="preserve">відповідно до статті 15 цього Закону; </w:t>
      </w:r>
    </w:p>
    <w:p w14:paraId="515CEDCB" w14:textId="72637DA5" w:rsidR="00870847" w:rsidRDefault="00285E8C" w:rsidP="00870847">
      <w:pPr>
        <w:spacing w:after="120"/>
        <w:jc w:val="both"/>
        <w:rPr>
          <w:rFonts w:ascii="Times New Roman" w:hAnsi="Times New Roman"/>
          <w:sz w:val="28"/>
          <w:szCs w:val="28"/>
        </w:rPr>
      </w:pPr>
      <w:r>
        <w:rPr>
          <w:rFonts w:ascii="Times New Roman" w:hAnsi="Times New Roman"/>
          <w:sz w:val="28"/>
          <w:szCs w:val="28"/>
        </w:rPr>
        <w:t>2</w:t>
      </w:r>
      <w:r w:rsidR="00870847">
        <w:rPr>
          <w:rFonts w:ascii="Times New Roman" w:hAnsi="Times New Roman"/>
          <w:sz w:val="28"/>
          <w:szCs w:val="28"/>
        </w:rPr>
        <w:t>) заінтересована сторона – фізична або юридична особа, якою можуть бути:</w:t>
      </w:r>
    </w:p>
    <w:p w14:paraId="751B6B78" w14:textId="77777777" w:rsidR="00870847" w:rsidRDefault="00870847" w:rsidP="00870847">
      <w:pPr>
        <w:spacing w:after="1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будь-який експортер чи іноземний виробник товару, що є об’єктом розгляду;</w:t>
      </w:r>
    </w:p>
    <w:p w14:paraId="37F6DBEC" w14:textId="77777777" w:rsidR="00870847" w:rsidRDefault="00870847" w:rsidP="00870847">
      <w:pPr>
        <w:spacing w:after="120"/>
        <w:ind w:firstLine="708"/>
        <w:jc w:val="both"/>
        <w:rPr>
          <w:rFonts w:ascii="Times New Roman" w:hAnsi="Times New Roman"/>
          <w:sz w:val="28"/>
          <w:szCs w:val="28"/>
        </w:rPr>
      </w:pPr>
      <w:r>
        <w:rPr>
          <w:rFonts w:ascii="Times New Roman" w:hAnsi="Times New Roman"/>
          <w:sz w:val="28"/>
          <w:szCs w:val="28"/>
        </w:rPr>
        <w:t>будь-який імпортер товару, що є об’єктом розгляду;</w:t>
      </w:r>
    </w:p>
    <w:p w14:paraId="145FB3FF" w14:textId="77777777" w:rsidR="00870847" w:rsidRDefault="00870847" w:rsidP="00870847">
      <w:pPr>
        <w:spacing w:after="120"/>
        <w:ind w:firstLine="708"/>
        <w:jc w:val="both"/>
        <w:rPr>
          <w:rFonts w:ascii="Times New Roman" w:hAnsi="Times New Roman"/>
          <w:sz w:val="28"/>
          <w:szCs w:val="28"/>
        </w:rPr>
      </w:pPr>
      <w:r>
        <w:rPr>
          <w:rFonts w:ascii="Times New Roman" w:hAnsi="Times New Roman"/>
          <w:sz w:val="28"/>
          <w:szCs w:val="28"/>
        </w:rPr>
        <w:t>об’єднання або асоціація, більшість членів якої є виробниками, експортерами чи імпортерами товару, що є об’єктом розгляду;</w:t>
      </w:r>
    </w:p>
    <w:p w14:paraId="3688E726" w14:textId="77777777" w:rsidR="00870847" w:rsidRDefault="00870847" w:rsidP="00870847">
      <w:pPr>
        <w:spacing w:after="120"/>
        <w:ind w:firstLine="708"/>
        <w:jc w:val="both"/>
        <w:rPr>
          <w:rFonts w:ascii="Times New Roman" w:hAnsi="Times New Roman"/>
          <w:sz w:val="28"/>
          <w:szCs w:val="28"/>
        </w:rPr>
      </w:pPr>
      <w:r>
        <w:rPr>
          <w:rFonts w:ascii="Times New Roman" w:hAnsi="Times New Roman"/>
          <w:sz w:val="28"/>
          <w:szCs w:val="28"/>
        </w:rPr>
        <w:t>компетентні органи країни експорту;</w:t>
      </w:r>
    </w:p>
    <w:p w14:paraId="3D186868" w14:textId="77777777" w:rsidR="00870847" w:rsidRDefault="00870847" w:rsidP="00870847">
      <w:pPr>
        <w:spacing w:after="120"/>
        <w:ind w:firstLine="708"/>
        <w:jc w:val="both"/>
        <w:rPr>
          <w:rFonts w:ascii="Times New Roman" w:hAnsi="Times New Roman"/>
          <w:sz w:val="28"/>
          <w:szCs w:val="28"/>
        </w:rPr>
      </w:pPr>
      <w:r>
        <w:rPr>
          <w:rFonts w:ascii="Times New Roman" w:hAnsi="Times New Roman"/>
          <w:sz w:val="28"/>
          <w:szCs w:val="28"/>
        </w:rPr>
        <w:t>будь-який виробник подібного товару в Україні;</w:t>
      </w:r>
    </w:p>
    <w:p w14:paraId="6C6A422F" w14:textId="77777777" w:rsidR="00870847" w:rsidRDefault="00870847" w:rsidP="00870847">
      <w:pPr>
        <w:spacing w:after="120"/>
        <w:ind w:firstLine="708"/>
        <w:jc w:val="both"/>
        <w:rPr>
          <w:rFonts w:ascii="Times New Roman" w:hAnsi="Times New Roman"/>
          <w:sz w:val="28"/>
          <w:szCs w:val="28"/>
        </w:rPr>
      </w:pPr>
      <w:r>
        <w:rPr>
          <w:rFonts w:ascii="Times New Roman" w:hAnsi="Times New Roman"/>
          <w:sz w:val="28"/>
          <w:szCs w:val="28"/>
        </w:rPr>
        <w:t>промислові користувачі в Україні, які використовують товар, що є об’єктом розгляду або подібний товар, вироблений в Україні;</w:t>
      </w:r>
    </w:p>
    <w:p w14:paraId="26859B20" w14:textId="77777777" w:rsidR="009702EC" w:rsidRDefault="00870847" w:rsidP="00870847">
      <w:pPr>
        <w:spacing w:after="120"/>
        <w:ind w:firstLine="708"/>
        <w:jc w:val="both"/>
        <w:rPr>
          <w:rFonts w:ascii="Times New Roman" w:hAnsi="Times New Roman"/>
          <w:sz w:val="28"/>
          <w:szCs w:val="28"/>
        </w:rPr>
      </w:pPr>
      <w:r>
        <w:rPr>
          <w:rFonts w:ascii="Times New Roman" w:hAnsi="Times New Roman"/>
          <w:sz w:val="28"/>
          <w:szCs w:val="28"/>
        </w:rPr>
        <w:t xml:space="preserve">галузеві організації споживачів в Україні, якщо товар, що є об’єктом розгляду або перегляду, широко реалізується у роздріб; </w:t>
      </w:r>
    </w:p>
    <w:p w14:paraId="4379EE33" w14:textId="1896029F" w:rsidR="00870847" w:rsidRDefault="009702EC" w:rsidP="00870847">
      <w:pPr>
        <w:spacing w:after="120"/>
        <w:ind w:firstLine="708"/>
        <w:jc w:val="both"/>
        <w:rPr>
          <w:rFonts w:ascii="Times New Roman" w:hAnsi="Times New Roman"/>
          <w:sz w:val="28"/>
          <w:szCs w:val="28"/>
        </w:rPr>
      </w:pPr>
      <w:r w:rsidRPr="006675E4">
        <w:rPr>
          <w:rFonts w:ascii="Times New Roman" w:hAnsi="Times New Roman"/>
          <w:sz w:val="28"/>
          <w:szCs w:val="28"/>
        </w:rPr>
        <w:t>об’єднання або асоціація, більшість членів якої є виробниками подібного товару в Україні;</w:t>
      </w:r>
    </w:p>
    <w:p w14:paraId="37B3EE5F" w14:textId="0CF8C483" w:rsidR="00870847" w:rsidRDefault="00870847" w:rsidP="00870847">
      <w:pPr>
        <w:spacing w:after="120"/>
        <w:ind w:firstLine="708"/>
        <w:jc w:val="both"/>
        <w:rPr>
          <w:rFonts w:ascii="Times New Roman" w:hAnsi="Times New Roman"/>
          <w:sz w:val="28"/>
          <w:szCs w:val="28"/>
        </w:rPr>
      </w:pPr>
      <w:r>
        <w:rPr>
          <w:rFonts w:ascii="Times New Roman" w:hAnsi="Times New Roman"/>
          <w:sz w:val="28"/>
          <w:szCs w:val="28"/>
        </w:rPr>
        <w:t>інші особи або групи осіб, інтересів яких за рішенням Міністерства може стосуватися порушення розслідування</w:t>
      </w:r>
      <w:r w:rsidR="00FD709A">
        <w:rPr>
          <w:rFonts w:ascii="Times New Roman" w:hAnsi="Times New Roman"/>
          <w:sz w:val="28"/>
          <w:szCs w:val="28"/>
        </w:rPr>
        <w:t xml:space="preserve"> або перегляду</w:t>
      </w:r>
      <w:r>
        <w:rPr>
          <w:rFonts w:ascii="Times New Roman" w:hAnsi="Times New Roman"/>
          <w:sz w:val="28"/>
          <w:szCs w:val="28"/>
        </w:rPr>
        <w:t>.</w:t>
      </w:r>
    </w:p>
    <w:p w14:paraId="31AC0786" w14:textId="18B7A988" w:rsidR="00A67E9E" w:rsidRDefault="00285E8C" w:rsidP="00547E44">
      <w:pPr>
        <w:spacing w:after="120"/>
        <w:jc w:val="both"/>
        <w:rPr>
          <w:rFonts w:ascii="Times New Roman" w:hAnsi="Times New Roman"/>
          <w:sz w:val="28"/>
          <w:szCs w:val="28"/>
        </w:rPr>
      </w:pPr>
      <w:r>
        <w:rPr>
          <w:rFonts w:ascii="Times New Roman" w:hAnsi="Times New Roman"/>
          <w:sz w:val="28"/>
          <w:szCs w:val="28"/>
        </w:rPr>
        <w:t>3</w:t>
      </w:r>
      <w:r w:rsidR="00A67E9E">
        <w:rPr>
          <w:rFonts w:ascii="Times New Roman" w:hAnsi="Times New Roman"/>
          <w:sz w:val="28"/>
          <w:szCs w:val="28"/>
        </w:rPr>
        <w:t xml:space="preserve">) компенсаційне мито – особливий вид мита, що стягується з метою усунення будь-якої субсидії, яка безпосередньо чи опосередковано надається на виготовлення, виробництво, експорт або транспортування будь-яких товарів, введення яких у вільний обіг в Україні заподіює шкоду галузі вітчизняного виробництва; </w:t>
      </w:r>
    </w:p>
    <w:p w14:paraId="3212CA36" w14:textId="54062EBC" w:rsidR="00870847" w:rsidRDefault="00285E8C" w:rsidP="00547E44">
      <w:pPr>
        <w:spacing w:after="120"/>
        <w:jc w:val="both"/>
        <w:rPr>
          <w:rFonts w:ascii="Times New Roman" w:hAnsi="Times New Roman"/>
          <w:sz w:val="28"/>
          <w:szCs w:val="28"/>
        </w:rPr>
      </w:pPr>
      <w:r>
        <w:rPr>
          <w:rFonts w:ascii="Times New Roman" w:hAnsi="Times New Roman"/>
          <w:sz w:val="28"/>
          <w:szCs w:val="28"/>
        </w:rPr>
        <w:t>4) країна, що розвивається – найменш розвинена країна, а також будь-яка інша країна, визнана такою згідно з рішенням Комісії для цілей цього Закону;</w:t>
      </w:r>
    </w:p>
    <w:p w14:paraId="43ADDAE7" w14:textId="44ECE354" w:rsidR="00285E8C" w:rsidRDefault="00285E8C" w:rsidP="00285E8C">
      <w:pPr>
        <w:spacing w:after="120"/>
        <w:jc w:val="both"/>
        <w:rPr>
          <w:rFonts w:ascii="Times New Roman" w:hAnsi="Times New Roman"/>
          <w:sz w:val="28"/>
          <w:szCs w:val="28"/>
        </w:rPr>
      </w:pPr>
      <w:r>
        <w:rPr>
          <w:rFonts w:ascii="Times New Roman" w:hAnsi="Times New Roman"/>
          <w:sz w:val="28"/>
          <w:szCs w:val="28"/>
        </w:rPr>
        <w:t>5) Міністерство – центральний орган виконавчої влади, що забезпечує формування та реалізацію державної політики економічного розвитку і торгівлі;</w:t>
      </w:r>
    </w:p>
    <w:p w14:paraId="3341EB45" w14:textId="0798F09F" w:rsidR="00A67E9E" w:rsidRDefault="00285E8C" w:rsidP="005E13BE">
      <w:pPr>
        <w:spacing w:after="120"/>
        <w:jc w:val="both"/>
        <w:rPr>
          <w:rFonts w:ascii="Times New Roman" w:hAnsi="Times New Roman"/>
          <w:sz w:val="28"/>
          <w:szCs w:val="28"/>
        </w:rPr>
      </w:pPr>
      <w:r>
        <w:rPr>
          <w:rFonts w:ascii="Times New Roman" w:hAnsi="Times New Roman"/>
          <w:sz w:val="28"/>
          <w:szCs w:val="28"/>
        </w:rPr>
        <w:t>6</w:t>
      </w:r>
      <w:r w:rsidR="00A67E9E">
        <w:rPr>
          <w:rFonts w:ascii="Times New Roman" w:hAnsi="Times New Roman"/>
          <w:sz w:val="28"/>
          <w:szCs w:val="28"/>
        </w:rPr>
        <w:t>) найменш розвинена країна –</w:t>
      </w:r>
      <w:r w:rsidR="00D416FA">
        <w:rPr>
          <w:rFonts w:ascii="Times New Roman" w:hAnsi="Times New Roman"/>
          <w:sz w:val="28"/>
          <w:szCs w:val="28"/>
        </w:rPr>
        <w:t xml:space="preserve"> </w:t>
      </w:r>
      <w:r w:rsidR="00A67E9E">
        <w:rPr>
          <w:rFonts w:ascii="Times New Roman" w:hAnsi="Times New Roman"/>
          <w:sz w:val="28"/>
          <w:szCs w:val="28"/>
        </w:rPr>
        <w:t>країна, віднесена до цієї категорії Організацією Об’єднаних Націй</w:t>
      </w:r>
      <w:r w:rsidR="00D416FA" w:rsidRPr="00D416FA">
        <w:rPr>
          <w:rFonts w:ascii="Times New Roman" w:hAnsi="Times New Roman"/>
          <w:color w:val="000000"/>
          <w:sz w:val="28"/>
          <w:szCs w:val="28"/>
          <w:lang w:val="ru-RU"/>
        </w:rPr>
        <w:t xml:space="preserve"> </w:t>
      </w:r>
      <w:r w:rsidR="00D416FA">
        <w:rPr>
          <w:rFonts w:ascii="Times New Roman" w:hAnsi="Times New Roman"/>
          <w:color w:val="000000"/>
          <w:sz w:val="28"/>
          <w:szCs w:val="28"/>
          <w:lang w:val="ru-RU"/>
        </w:rPr>
        <w:t>на момент порушення розсл</w:t>
      </w:r>
      <w:r w:rsidR="00D416FA">
        <w:rPr>
          <w:rFonts w:ascii="Times New Roman" w:hAnsi="Times New Roman"/>
          <w:color w:val="000000"/>
          <w:sz w:val="28"/>
          <w:szCs w:val="28"/>
        </w:rPr>
        <w:t>і</w:t>
      </w:r>
      <w:r w:rsidR="00D416FA">
        <w:rPr>
          <w:rFonts w:ascii="Times New Roman" w:hAnsi="Times New Roman"/>
          <w:color w:val="000000"/>
          <w:sz w:val="28"/>
          <w:szCs w:val="28"/>
          <w:lang w:val="ru-RU"/>
        </w:rPr>
        <w:t>дування або перегляду</w:t>
      </w:r>
      <w:r w:rsidR="00D416FA">
        <w:rPr>
          <w:rFonts w:ascii="Times New Roman" w:hAnsi="Times New Roman"/>
          <w:sz w:val="28"/>
          <w:szCs w:val="28"/>
        </w:rPr>
        <w:t>;</w:t>
      </w:r>
      <w:r w:rsidR="00A67E9E">
        <w:rPr>
          <w:rFonts w:ascii="Times New Roman" w:hAnsi="Times New Roman"/>
          <w:sz w:val="28"/>
          <w:szCs w:val="28"/>
        </w:rPr>
        <w:t xml:space="preserve"> </w:t>
      </w:r>
    </w:p>
    <w:p w14:paraId="20DD15E3" w14:textId="5416ABEB" w:rsidR="00A67E9E" w:rsidRDefault="00285E8C" w:rsidP="005E13BE">
      <w:pPr>
        <w:spacing w:after="120"/>
        <w:jc w:val="both"/>
        <w:rPr>
          <w:rFonts w:ascii="Times New Roman" w:hAnsi="Times New Roman"/>
          <w:sz w:val="28"/>
          <w:szCs w:val="28"/>
        </w:rPr>
      </w:pPr>
      <w:r>
        <w:rPr>
          <w:rFonts w:ascii="Times New Roman" w:hAnsi="Times New Roman"/>
          <w:sz w:val="28"/>
          <w:szCs w:val="28"/>
        </w:rPr>
        <w:t>7</w:t>
      </w:r>
      <w:r w:rsidR="00A67E9E">
        <w:rPr>
          <w:rFonts w:ascii="Times New Roman" w:hAnsi="Times New Roman"/>
          <w:sz w:val="28"/>
          <w:szCs w:val="28"/>
        </w:rPr>
        <w:t xml:space="preserve">) незначний обсяг субсидованого імпорту – визначається залежно від обставин справи відповідно до таких правил: </w:t>
      </w:r>
    </w:p>
    <w:p w14:paraId="5C9D74F7" w14:textId="511B7D23" w:rsidR="00A67E9E" w:rsidRDefault="00A67E9E" w:rsidP="005E13BE">
      <w:pPr>
        <w:spacing w:after="120"/>
        <w:jc w:val="both"/>
        <w:rPr>
          <w:rFonts w:ascii="Times New Roman" w:hAnsi="Times New Roman"/>
          <w:sz w:val="28"/>
          <w:szCs w:val="28"/>
        </w:rPr>
      </w:pPr>
      <w:r>
        <w:rPr>
          <w:rFonts w:ascii="Times New Roman" w:hAnsi="Times New Roman"/>
          <w:sz w:val="28"/>
          <w:szCs w:val="28"/>
        </w:rPr>
        <w:t xml:space="preserve">а) в разі розслідування щодо імпорту з країн, що розвиваються, обсяг субсидованого імпорту вважається незначним, якщо він становить менше </w:t>
      </w:r>
      <w:r w:rsidR="004275E9">
        <w:rPr>
          <w:rFonts w:ascii="Times New Roman" w:hAnsi="Times New Roman"/>
          <w:sz w:val="28"/>
          <w:szCs w:val="28"/>
        </w:rPr>
        <w:t xml:space="preserve">ніж </w:t>
      </w:r>
      <w:r>
        <w:rPr>
          <w:rFonts w:ascii="Times New Roman" w:hAnsi="Times New Roman"/>
          <w:sz w:val="28"/>
          <w:szCs w:val="28"/>
        </w:rPr>
        <w:t>4</w:t>
      </w:r>
      <w:r w:rsidR="005E13BE" w:rsidRPr="005E13BE">
        <w:rPr>
          <w:rFonts w:ascii="Times New Roman" w:hAnsi="Times New Roman"/>
          <w:sz w:val="28"/>
          <w:szCs w:val="28"/>
        </w:rPr>
        <w:t xml:space="preserve"> </w:t>
      </w:r>
      <w:r w:rsidR="004275E9">
        <w:rPr>
          <w:rFonts w:ascii="Times New Roman" w:hAnsi="Times New Roman"/>
          <w:sz w:val="28"/>
          <w:szCs w:val="28"/>
        </w:rPr>
        <w:t>відсотки</w:t>
      </w:r>
      <w:r w:rsidR="005E13BE">
        <w:rPr>
          <w:rFonts w:ascii="Times New Roman" w:hAnsi="Times New Roman"/>
          <w:sz w:val="28"/>
          <w:szCs w:val="28"/>
        </w:rPr>
        <w:t xml:space="preserve"> </w:t>
      </w:r>
      <w:r>
        <w:rPr>
          <w:rFonts w:ascii="Times New Roman" w:hAnsi="Times New Roman"/>
          <w:sz w:val="28"/>
          <w:szCs w:val="28"/>
        </w:rPr>
        <w:t xml:space="preserve"> від загального обсягу імпорту подібного товару в Україну, за умови, що сукупний обсяг імпорту з країн, що розвиваються, частка кожного з яких у загальному обсязі імпорту становить менше </w:t>
      </w:r>
      <w:r w:rsidR="004275E9">
        <w:rPr>
          <w:rFonts w:ascii="Times New Roman" w:hAnsi="Times New Roman"/>
          <w:sz w:val="28"/>
          <w:szCs w:val="28"/>
        </w:rPr>
        <w:t xml:space="preserve">ніж </w:t>
      </w:r>
      <w:r>
        <w:rPr>
          <w:rFonts w:ascii="Times New Roman" w:hAnsi="Times New Roman"/>
          <w:sz w:val="28"/>
          <w:szCs w:val="28"/>
        </w:rPr>
        <w:t>4</w:t>
      </w:r>
      <w:r w:rsidR="005E13BE">
        <w:rPr>
          <w:rFonts w:ascii="Times New Roman" w:hAnsi="Times New Roman"/>
          <w:sz w:val="28"/>
          <w:szCs w:val="28"/>
        </w:rPr>
        <w:t xml:space="preserve"> відсотки</w:t>
      </w:r>
      <w:r>
        <w:rPr>
          <w:rFonts w:ascii="Times New Roman" w:hAnsi="Times New Roman"/>
          <w:sz w:val="28"/>
          <w:szCs w:val="28"/>
        </w:rPr>
        <w:t>, а разом не перевищує 9</w:t>
      </w:r>
      <w:r w:rsidR="005E13BE">
        <w:rPr>
          <w:rFonts w:ascii="Times New Roman" w:hAnsi="Times New Roman"/>
          <w:sz w:val="28"/>
          <w:szCs w:val="28"/>
        </w:rPr>
        <w:t xml:space="preserve"> відсотків </w:t>
      </w:r>
      <w:r>
        <w:rPr>
          <w:rFonts w:ascii="Times New Roman" w:hAnsi="Times New Roman"/>
          <w:sz w:val="28"/>
          <w:szCs w:val="28"/>
        </w:rPr>
        <w:t xml:space="preserve"> від загального обсягу імпорту в Україну подібного товару;</w:t>
      </w:r>
    </w:p>
    <w:p w14:paraId="1F9D0DDC" w14:textId="30D53A5A" w:rsidR="00A67E9E" w:rsidRDefault="00A67E9E" w:rsidP="005E13BE">
      <w:pPr>
        <w:spacing w:after="120"/>
        <w:jc w:val="both"/>
        <w:rPr>
          <w:rFonts w:ascii="Times New Roman" w:hAnsi="Times New Roman"/>
          <w:sz w:val="28"/>
          <w:szCs w:val="28"/>
        </w:rPr>
      </w:pPr>
      <w:r>
        <w:rPr>
          <w:rFonts w:ascii="Times New Roman" w:hAnsi="Times New Roman"/>
          <w:sz w:val="28"/>
          <w:szCs w:val="28"/>
        </w:rPr>
        <w:t xml:space="preserve">б) в разі розслідування щодо імпорту з країн інших, ніж ті, що розвиваються, обсяг субсидованого імпорту вважається незначним, якщо він становить менше </w:t>
      </w:r>
      <w:r w:rsidR="004275E9">
        <w:rPr>
          <w:rFonts w:ascii="Times New Roman" w:hAnsi="Times New Roman"/>
          <w:sz w:val="28"/>
          <w:szCs w:val="28"/>
        </w:rPr>
        <w:t xml:space="preserve">ніж </w:t>
      </w:r>
      <w:r>
        <w:rPr>
          <w:rFonts w:ascii="Times New Roman" w:hAnsi="Times New Roman"/>
          <w:sz w:val="28"/>
          <w:szCs w:val="28"/>
        </w:rPr>
        <w:t>3</w:t>
      </w:r>
      <w:r w:rsidR="004275E9">
        <w:rPr>
          <w:rFonts w:ascii="Times New Roman" w:hAnsi="Times New Roman"/>
          <w:sz w:val="28"/>
          <w:szCs w:val="28"/>
        </w:rPr>
        <w:t xml:space="preserve"> відсотки</w:t>
      </w:r>
      <w:r>
        <w:rPr>
          <w:rFonts w:ascii="Times New Roman" w:hAnsi="Times New Roman"/>
          <w:sz w:val="28"/>
          <w:szCs w:val="28"/>
        </w:rPr>
        <w:t xml:space="preserve"> від загального обсягу імпорту подібного товару в Україну, за умови, що сукупний обсяг імпорту з таких країн, частка кожного з яких у загальному обсязі імпорту в Україну становить менше </w:t>
      </w:r>
      <w:r w:rsidR="004275E9">
        <w:rPr>
          <w:rFonts w:ascii="Times New Roman" w:hAnsi="Times New Roman"/>
          <w:sz w:val="28"/>
          <w:szCs w:val="28"/>
        </w:rPr>
        <w:t xml:space="preserve">ніж </w:t>
      </w:r>
      <w:r>
        <w:rPr>
          <w:rFonts w:ascii="Times New Roman" w:hAnsi="Times New Roman"/>
          <w:sz w:val="28"/>
          <w:szCs w:val="28"/>
        </w:rPr>
        <w:t>3</w:t>
      </w:r>
      <w:r w:rsidR="004275E9">
        <w:rPr>
          <w:rFonts w:ascii="Times New Roman" w:hAnsi="Times New Roman"/>
          <w:sz w:val="28"/>
          <w:szCs w:val="28"/>
        </w:rPr>
        <w:t xml:space="preserve"> відсотки</w:t>
      </w:r>
      <w:r>
        <w:rPr>
          <w:rFonts w:ascii="Times New Roman" w:hAnsi="Times New Roman"/>
          <w:sz w:val="28"/>
          <w:szCs w:val="28"/>
        </w:rPr>
        <w:t>, а разом не перевищує 7</w:t>
      </w:r>
      <w:r w:rsidR="005E13BE">
        <w:rPr>
          <w:rFonts w:ascii="Times New Roman" w:hAnsi="Times New Roman"/>
          <w:sz w:val="28"/>
          <w:szCs w:val="28"/>
        </w:rPr>
        <w:t xml:space="preserve"> відсотків</w:t>
      </w:r>
      <w:r>
        <w:rPr>
          <w:rFonts w:ascii="Times New Roman" w:hAnsi="Times New Roman"/>
          <w:sz w:val="28"/>
          <w:szCs w:val="28"/>
        </w:rPr>
        <w:t xml:space="preserve"> від загального обсягу імпорту в Україну подібного товару. </w:t>
      </w:r>
    </w:p>
    <w:p w14:paraId="67297A80" w14:textId="5394F5A6" w:rsidR="00A67E9E" w:rsidRDefault="005E13BE" w:rsidP="005E13BE">
      <w:pPr>
        <w:spacing w:after="120"/>
        <w:jc w:val="both"/>
        <w:rPr>
          <w:rFonts w:ascii="Times New Roman" w:hAnsi="Times New Roman"/>
          <w:sz w:val="28"/>
          <w:szCs w:val="28"/>
        </w:rPr>
      </w:pPr>
      <w:r>
        <w:rPr>
          <w:rFonts w:ascii="Times New Roman" w:hAnsi="Times New Roman"/>
          <w:sz w:val="28"/>
          <w:szCs w:val="28"/>
        </w:rPr>
        <w:t xml:space="preserve">Без шкоди підпунктам </w:t>
      </w:r>
      <w:r w:rsidR="00620C2B">
        <w:rPr>
          <w:rFonts w:ascii="Times New Roman" w:hAnsi="Times New Roman"/>
          <w:sz w:val="28"/>
          <w:szCs w:val="28"/>
        </w:rPr>
        <w:t>«</w:t>
      </w:r>
      <w:r>
        <w:rPr>
          <w:rFonts w:ascii="Times New Roman" w:hAnsi="Times New Roman"/>
          <w:sz w:val="28"/>
          <w:szCs w:val="28"/>
        </w:rPr>
        <w:t>а</w:t>
      </w:r>
      <w:r w:rsidR="00620C2B">
        <w:rPr>
          <w:rFonts w:ascii="Times New Roman" w:hAnsi="Times New Roman"/>
          <w:sz w:val="28"/>
          <w:szCs w:val="28"/>
        </w:rPr>
        <w:t>»</w:t>
      </w:r>
      <w:r>
        <w:rPr>
          <w:rFonts w:ascii="Times New Roman" w:hAnsi="Times New Roman"/>
          <w:sz w:val="28"/>
          <w:szCs w:val="28"/>
        </w:rPr>
        <w:t xml:space="preserve"> і </w:t>
      </w:r>
      <w:r w:rsidR="00620C2B">
        <w:rPr>
          <w:rFonts w:ascii="Times New Roman" w:hAnsi="Times New Roman"/>
          <w:sz w:val="28"/>
          <w:szCs w:val="28"/>
        </w:rPr>
        <w:t>«</w:t>
      </w:r>
      <w:r>
        <w:rPr>
          <w:rFonts w:ascii="Times New Roman" w:hAnsi="Times New Roman"/>
          <w:sz w:val="28"/>
          <w:szCs w:val="28"/>
        </w:rPr>
        <w:t>б</w:t>
      </w:r>
      <w:r w:rsidR="00620C2B">
        <w:rPr>
          <w:rFonts w:ascii="Times New Roman" w:hAnsi="Times New Roman"/>
          <w:sz w:val="28"/>
          <w:szCs w:val="28"/>
        </w:rPr>
        <w:t>»</w:t>
      </w:r>
      <w:r>
        <w:rPr>
          <w:rFonts w:ascii="Times New Roman" w:hAnsi="Times New Roman"/>
          <w:sz w:val="28"/>
          <w:szCs w:val="28"/>
        </w:rPr>
        <w:t xml:space="preserve"> цього пункту</w:t>
      </w:r>
      <w:r w:rsidR="00A67E9E">
        <w:rPr>
          <w:rFonts w:ascii="Times New Roman" w:hAnsi="Times New Roman"/>
          <w:sz w:val="28"/>
          <w:szCs w:val="28"/>
        </w:rPr>
        <w:t xml:space="preserve">, обсяг субсидованого імпорту з країни в обсязі, меншому </w:t>
      </w:r>
      <w:r>
        <w:rPr>
          <w:rFonts w:ascii="Times New Roman" w:hAnsi="Times New Roman"/>
          <w:sz w:val="28"/>
          <w:szCs w:val="28"/>
        </w:rPr>
        <w:t xml:space="preserve"> ніж </w:t>
      </w:r>
      <w:r w:rsidR="00A67E9E">
        <w:rPr>
          <w:rFonts w:ascii="Times New Roman" w:hAnsi="Times New Roman"/>
          <w:sz w:val="28"/>
          <w:szCs w:val="28"/>
        </w:rPr>
        <w:t xml:space="preserve"> 1</w:t>
      </w:r>
      <w:r>
        <w:rPr>
          <w:rFonts w:ascii="Times New Roman" w:hAnsi="Times New Roman"/>
          <w:sz w:val="28"/>
          <w:szCs w:val="28"/>
        </w:rPr>
        <w:t xml:space="preserve"> відсоток </w:t>
      </w:r>
      <w:r w:rsidR="00A67E9E">
        <w:rPr>
          <w:rFonts w:ascii="Times New Roman" w:hAnsi="Times New Roman"/>
          <w:sz w:val="28"/>
          <w:szCs w:val="28"/>
        </w:rPr>
        <w:t xml:space="preserve"> від сукупного споживання товару, що є об’єктом розслідування в Україні, у будь-якому випадку, вважається незначним;</w:t>
      </w:r>
    </w:p>
    <w:p w14:paraId="6F4B6B3D" w14:textId="14A0C064" w:rsidR="00285E8C" w:rsidRDefault="00285E8C" w:rsidP="005E13BE">
      <w:pPr>
        <w:spacing w:after="120"/>
        <w:jc w:val="both"/>
        <w:rPr>
          <w:rFonts w:ascii="Times New Roman" w:hAnsi="Times New Roman"/>
          <w:sz w:val="28"/>
          <w:szCs w:val="28"/>
        </w:rPr>
      </w:pPr>
      <w:r>
        <w:rPr>
          <w:rFonts w:ascii="Times New Roman" w:hAnsi="Times New Roman"/>
          <w:sz w:val="28"/>
          <w:szCs w:val="28"/>
        </w:rPr>
        <w:t xml:space="preserve">8) обсяг субсидії </w:t>
      </w:r>
      <w:r>
        <w:rPr>
          <w:rFonts w:ascii="Times New Roman" w:hAnsi="Times New Roman"/>
          <w:i/>
          <w:sz w:val="28"/>
          <w:szCs w:val="28"/>
        </w:rPr>
        <w:t>de minimis</w:t>
      </w:r>
      <w:r>
        <w:rPr>
          <w:rFonts w:ascii="Times New Roman" w:hAnsi="Times New Roman"/>
          <w:sz w:val="28"/>
          <w:szCs w:val="28"/>
        </w:rPr>
        <w:t xml:space="preserve"> – означає, що обсяг субсидії, що може бути підставою для застосування компенсаційних заходів, становить менше ніж 1</w:t>
      </w:r>
      <w:r w:rsidR="005B4D10">
        <w:rPr>
          <w:rFonts w:ascii="Times New Roman" w:hAnsi="Times New Roman"/>
          <w:sz w:val="28"/>
          <w:szCs w:val="28"/>
        </w:rPr>
        <w:t xml:space="preserve"> </w:t>
      </w:r>
      <w:r>
        <w:rPr>
          <w:rFonts w:ascii="Times New Roman" w:hAnsi="Times New Roman"/>
          <w:sz w:val="28"/>
          <w:szCs w:val="28"/>
        </w:rPr>
        <w:t xml:space="preserve">відсоток  </w:t>
      </w:r>
      <w:r>
        <w:rPr>
          <w:rFonts w:ascii="Times New Roman" w:hAnsi="Times New Roman"/>
          <w:i/>
          <w:sz w:val="28"/>
          <w:szCs w:val="28"/>
        </w:rPr>
        <w:t>ad valorem</w:t>
      </w:r>
      <w:r>
        <w:rPr>
          <w:rFonts w:ascii="Times New Roman" w:hAnsi="Times New Roman"/>
          <w:sz w:val="28"/>
          <w:szCs w:val="28"/>
        </w:rPr>
        <w:t xml:space="preserve">, за винятком розслідувань стосовно імпорту з країн, що розвиваються, для яких обсяг субсидії </w:t>
      </w:r>
      <w:r>
        <w:rPr>
          <w:rFonts w:ascii="Times New Roman" w:hAnsi="Times New Roman"/>
          <w:i/>
          <w:sz w:val="28"/>
          <w:szCs w:val="28"/>
        </w:rPr>
        <w:t>de minimis</w:t>
      </w:r>
      <w:r>
        <w:rPr>
          <w:rFonts w:ascii="Times New Roman" w:hAnsi="Times New Roman"/>
          <w:sz w:val="28"/>
          <w:szCs w:val="28"/>
        </w:rPr>
        <w:t xml:space="preserve"> становить 2 відсотки </w:t>
      </w:r>
      <w:r>
        <w:rPr>
          <w:rFonts w:ascii="Times New Roman" w:hAnsi="Times New Roman"/>
          <w:i/>
          <w:sz w:val="28"/>
          <w:szCs w:val="28"/>
        </w:rPr>
        <w:t>ad valorem</w:t>
      </w:r>
      <w:r>
        <w:rPr>
          <w:rFonts w:ascii="Times New Roman" w:hAnsi="Times New Roman"/>
          <w:sz w:val="28"/>
          <w:szCs w:val="28"/>
        </w:rPr>
        <w:t>;</w:t>
      </w:r>
    </w:p>
    <w:p w14:paraId="2398C3C5" w14:textId="77777777" w:rsidR="00816F76" w:rsidRDefault="00285E8C" w:rsidP="00816F76">
      <w:pPr>
        <w:spacing w:after="120"/>
        <w:jc w:val="both"/>
        <w:rPr>
          <w:rFonts w:ascii="Times New Roman" w:hAnsi="Times New Roman"/>
          <w:sz w:val="28"/>
          <w:szCs w:val="28"/>
        </w:rPr>
      </w:pPr>
      <w:r>
        <w:rPr>
          <w:rFonts w:ascii="Times New Roman" w:hAnsi="Times New Roman"/>
          <w:sz w:val="28"/>
          <w:szCs w:val="28"/>
        </w:rPr>
        <w:t>9</w:t>
      </w:r>
      <w:r w:rsidR="00A67E9E">
        <w:rPr>
          <w:rFonts w:ascii="Times New Roman" w:hAnsi="Times New Roman"/>
          <w:sz w:val="28"/>
          <w:szCs w:val="28"/>
        </w:rPr>
        <w:t xml:space="preserve">) </w:t>
      </w:r>
      <w:r w:rsidR="00816F76" w:rsidRPr="003B4C50">
        <w:rPr>
          <w:rFonts w:ascii="Times New Roman" w:hAnsi="Times New Roman"/>
          <w:sz w:val="28"/>
          <w:szCs w:val="28"/>
        </w:rPr>
        <w:t>перегляд – процедура</w:t>
      </w:r>
      <w:r w:rsidR="00816F76" w:rsidRPr="003B4C50">
        <w:rPr>
          <w:rFonts w:ascii="Times New Roman" w:hAnsi="Times New Roman"/>
          <w:sz w:val="28"/>
          <w:szCs w:val="28"/>
          <w:lang w:val="ru-RU"/>
        </w:rPr>
        <w:t>,</w:t>
      </w:r>
      <w:r w:rsidR="00816F76" w:rsidRPr="003B4C50">
        <w:rPr>
          <w:rFonts w:ascii="Times New Roman" w:hAnsi="Times New Roman"/>
          <w:sz w:val="28"/>
          <w:szCs w:val="28"/>
        </w:rPr>
        <w:t xml:space="preserve"> визначена у розділі </w:t>
      </w:r>
      <w:r w:rsidR="00816F76" w:rsidRPr="003B4C50">
        <w:rPr>
          <w:rFonts w:ascii="Times New Roman" w:hAnsi="Times New Roman"/>
          <w:sz w:val="28"/>
          <w:szCs w:val="28"/>
          <w:lang w:val="en-US"/>
        </w:rPr>
        <w:t>VI</w:t>
      </w:r>
      <w:r w:rsidR="00816F76" w:rsidRPr="003B4C50">
        <w:rPr>
          <w:rFonts w:ascii="Times New Roman" w:hAnsi="Times New Roman"/>
          <w:sz w:val="28"/>
          <w:szCs w:val="28"/>
          <w:lang w:val="ru-RU"/>
        </w:rPr>
        <w:t xml:space="preserve"> </w:t>
      </w:r>
      <w:r w:rsidR="00816F76" w:rsidRPr="003B4C50">
        <w:rPr>
          <w:rFonts w:ascii="Times New Roman" w:hAnsi="Times New Roman"/>
          <w:sz w:val="28"/>
          <w:szCs w:val="28"/>
        </w:rPr>
        <w:t>цього Закону;</w:t>
      </w:r>
    </w:p>
    <w:p w14:paraId="5593E8D5" w14:textId="399516AF" w:rsidR="00A67E9E" w:rsidRDefault="00A67E9E" w:rsidP="00EC3269">
      <w:pPr>
        <w:spacing w:after="120"/>
        <w:jc w:val="both"/>
        <w:rPr>
          <w:rFonts w:ascii="Times New Roman" w:hAnsi="Times New Roman"/>
          <w:sz w:val="28"/>
          <w:szCs w:val="28"/>
        </w:rPr>
      </w:pPr>
      <w:r>
        <w:rPr>
          <w:rFonts w:ascii="Times New Roman" w:hAnsi="Times New Roman"/>
          <w:sz w:val="28"/>
          <w:szCs w:val="28"/>
        </w:rPr>
        <w:t>1</w:t>
      </w:r>
      <w:r w:rsidR="00285E8C">
        <w:rPr>
          <w:rFonts w:ascii="Times New Roman" w:hAnsi="Times New Roman"/>
          <w:sz w:val="28"/>
          <w:szCs w:val="28"/>
        </w:rPr>
        <w:t>0</w:t>
      </w:r>
      <w:r>
        <w:rPr>
          <w:rFonts w:ascii="Times New Roman" w:hAnsi="Times New Roman"/>
          <w:sz w:val="28"/>
          <w:szCs w:val="28"/>
        </w:rPr>
        <w:t xml:space="preserve">) пов'язані особи – </w:t>
      </w:r>
      <w:r w:rsidR="00EC3269">
        <w:rPr>
          <w:rFonts w:ascii="Times New Roman" w:hAnsi="Times New Roman"/>
          <w:sz w:val="28"/>
          <w:szCs w:val="28"/>
        </w:rPr>
        <w:t xml:space="preserve">за винятком умов, визначених частиною другою  статті 15 цього Закону, </w:t>
      </w:r>
      <w:r>
        <w:rPr>
          <w:rFonts w:ascii="Times New Roman" w:hAnsi="Times New Roman"/>
          <w:sz w:val="28"/>
          <w:szCs w:val="28"/>
        </w:rPr>
        <w:t>фізичні або юридичні особи,  якщо</w:t>
      </w:r>
      <w:r w:rsidR="00195586">
        <w:rPr>
          <w:rFonts w:ascii="Times New Roman" w:hAnsi="Times New Roman"/>
          <w:sz w:val="28"/>
          <w:szCs w:val="28"/>
        </w:rPr>
        <w:t>:</w:t>
      </w:r>
      <w:r>
        <w:rPr>
          <w:rFonts w:ascii="Times New Roman" w:hAnsi="Times New Roman"/>
          <w:sz w:val="28"/>
          <w:szCs w:val="28"/>
        </w:rPr>
        <w:t xml:space="preserve"> </w:t>
      </w:r>
    </w:p>
    <w:p w14:paraId="265823D9" w14:textId="77777777" w:rsidR="00A67E9E" w:rsidRDefault="00A67E9E" w:rsidP="00195586">
      <w:pPr>
        <w:spacing w:after="120"/>
        <w:jc w:val="both"/>
        <w:rPr>
          <w:rFonts w:ascii="Times New Roman" w:hAnsi="Times New Roman"/>
          <w:sz w:val="28"/>
          <w:szCs w:val="28"/>
        </w:rPr>
      </w:pPr>
      <w:r>
        <w:rPr>
          <w:rFonts w:ascii="Times New Roman" w:hAnsi="Times New Roman"/>
          <w:sz w:val="28"/>
          <w:szCs w:val="28"/>
        </w:rPr>
        <w:t>а) один з них є співробітником або керівником підприємства, створеного за участю іншого;</w:t>
      </w:r>
    </w:p>
    <w:p w14:paraId="1E6407F6" w14:textId="77777777" w:rsidR="00A67E9E" w:rsidRDefault="00A67E9E" w:rsidP="00195586">
      <w:pPr>
        <w:spacing w:after="120"/>
        <w:jc w:val="both"/>
        <w:rPr>
          <w:rFonts w:ascii="Times New Roman" w:hAnsi="Times New Roman"/>
          <w:sz w:val="28"/>
          <w:szCs w:val="28"/>
        </w:rPr>
      </w:pPr>
      <w:r>
        <w:rPr>
          <w:rFonts w:ascii="Times New Roman" w:hAnsi="Times New Roman"/>
          <w:sz w:val="28"/>
          <w:szCs w:val="28"/>
        </w:rPr>
        <w:t>б) особи, які є діловими партнерами, тобто пов’язані договірними відносинами, діють з метою отримання прибутку і спільно несуть витрати і збитки, пов’язані зі здійсненням спільної діяльності;</w:t>
      </w:r>
    </w:p>
    <w:p w14:paraId="7E9230D2" w14:textId="77777777" w:rsidR="00A67E9E" w:rsidRDefault="00A67E9E" w:rsidP="00195586">
      <w:pPr>
        <w:spacing w:after="120"/>
        <w:jc w:val="both"/>
        <w:rPr>
          <w:rFonts w:ascii="Times New Roman" w:hAnsi="Times New Roman"/>
          <w:sz w:val="28"/>
          <w:szCs w:val="28"/>
        </w:rPr>
      </w:pPr>
      <w:r>
        <w:rPr>
          <w:rFonts w:ascii="Times New Roman" w:hAnsi="Times New Roman"/>
          <w:sz w:val="28"/>
          <w:szCs w:val="28"/>
        </w:rPr>
        <w:t>в) вони є роботодавцем і найманим працівником;</w:t>
      </w:r>
    </w:p>
    <w:p w14:paraId="4967DAEE" w14:textId="6535F418" w:rsidR="00A67E9E" w:rsidRDefault="00A67E9E" w:rsidP="00195586">
      <w:pPr>
        <w:spacing w:after="120"/>
        <w:jc w:val="both"/>
        <w:rPr>
          <w:rFonts w:ascii="Times New Roman" w:hAnsi="Times New Roman"/>
          <w:sz w:val="28"/>
          <w:szCs w:val="28"/>
        </w:rPr>
      </w:pPr>
      <w:r>
        <w:rPr>
          <w:rFonts w:ascii="Times New Roman" w:hAnsi="Times New Roman"/>
          <w:sz w:val="28"/>
          <w:szCs w:val="28"/>
        </w:rPr>
        <w:t>г) будь-яка особа, що безпосередньо чи опосередковано володіє, контролює або є номінальним власником пакету в 5</w:t>
      </w:r>
      <w:r w:rsidR="00195586">
        <w:rPr>
          <w:rFonts w:ascii="Times New Roman" w:hAnsi="Times New Roman"/>
          <w:sz w:val="28"/>
          <w:szCs w:val="28"/>
        </w:rPr>
        <w:t xml:space="preserve"> відсотків</w:t>
      </w:r>
      <w:r>
        <w:rPr>
          <w:rFonts w:ascii="Times New Roman" w:hAnsi="Times New Roman"/>
          <w:sz w:val="28"/>
          <w:szCs w:val="28"/>
        </w:rPr>
        <w:t xml:space="preserve"> або більше голосуючих акцій в обігу або акцій обох підприємств; </w:t>
      </w:r>
    </w:p>
    <w:p w14:paraId="3046B301" w14:textId="77777777" w:rsidR="00A67E9E" w:rsidRDefault="00A67E9E" w:rsidP="00195586">
      <w:pPr>
        <w:spacing w:after="120"/>
        <w:jc w:val="both"/>
        <w:rPr>
          <w:rFonts w:ascii="Times New Roman" w:hAnsi="Times New Roman"/>
          <w:sz w:val="28"/>
          <w:szCs w:val="28"/>
        </w:rPr>
      </w:pPr>
      <w:r>
        <w:rPr>
          <w:rFonts w:ascii="Times New Roman" w:hAnsi="Times New Roman"/>
          <w:sz w:val="28"/>
          <w:szCs w:val="28"/>
        </w:rPr>
        <w:t>д) одна з осіб безпосередньо чи опосередковано контролює іншу;</w:t>
      </w:r>
    </w:p>
    <w:p w14:paraId="234DFF56" w14:textId="77777777" w:rsidR="00A67E9E" w:rsidRDefault="00A67E9E" w:rsidP="00195586">
      <w:pPr>
        <w:spacing w:after="120"/>
        <w:jc w:val="both"/>
        <w:rPr>
          <w:rFonts w:ascii="Times New Roman" w:hAnsi="Times New Roman"/>
          <w:sz w:val="28"/>
          <w:szCs w:val="28"/>
        </w:rPr>
      </w:pPr>
      <w:r>
        <w:rPr>
          <w:rFonts w:ascii="Times New Roman" w:hAnsi="Times New Roman"/>
          <w:sz w:val="28"/>
          <w:szCs w:val="28"/>
        </w:rPr>
        <w:t>е) обидві особи безпосередньо чи опосередковано контролюються третьою особою;</w:t>
      </w:r>
    </w:p>
    <w:p w14:paraId="02495525" w14:textId="77777777" w:rsidR="00A67E9E" w:rsidRDefault="00A67E9E" w:rsidP="00195586">
      <w:pPr>
        <w:spacing w:after="120"/>
        <w:jc w:val="both"/>
        <w:rPr>
          <w:rFonts w:ascii="Times New Roman" w:hAnsi="Times New Roman"/>
          <w:sz w:val="28"/>
          <w:szCs w:val="28"/>
        </w:rPr>
      </w:pPr>
      <w:r>
        <w:rPr>
          <w:rFonts w:ascii="Times New Roman" w:hAnsi="Times New Roman"/>
          <w:sz w:val="28"/>
          <w:szCs w:val="28"/>
        </w:rPr>
        <w:t xml:space="preserve">є) особи разом безпосередньо чи опосередковано контролюють третю особу; </w:t>
      </w:r>
    </w:p>
    <w:p w14:paraId="52542A2E" w14:textId="77777777" w:rsidR="00A67E9E" w:rsidRDefault="00A67E9E" w:rsidP="00CD51D0">
      <w:pPr>
        <w:spacing w:after="120"/>
        <w:jc w:val="both"/>
        <w:rPr>
          <w:rFonts w:ascii="Times New Roman" w:hAnsi="Times New Roman"/>
          <w:sz w:val="28"/>
          <w:szCs w:val="28"/>
        </w:rPr>
      </w:pPr>
      <w:r>
        <w:rPr>
          <w:rFonts w:ascii="Times New Roman" w:hAnsi="Times New Roman"/>
          <w:sz w:val="28"/>
          <w:szCs w:val="28"/>
        </w:rPr>
        <w:t>ж) особи, що знаходяться у шлюбі, родинних відносинах, є усиновителем та усиновленим, піклувальником чи підопічним;</w:t>
      </w:r>
    </w:p>
    <w:p w14:paraId="01E31A55" w14:textId="77333841" w:rsidR="00A67E9E" w:rsidRDefault="00A67E9E" w:rsidP="00195586">
      <w:pPr>
        <w:spacing w:after="120"/>
        <w:jc w:val="both"/>
        <w:rPr>
          <w:rFonts w:ascii="Times New Roman" w:hAnsi="Times New Roman"/>
          <w:sz w:val="28"/>
          <w:szCs w:val="28"/>
        </w:rPr>
      </w:pPr>
      <w:r>
        <w:rPr>
          <w:rFonts w:ascii="Times New Roman" w:hAnsi="Times New Roman"/>
          <w:sz w:val="28"/>
          <w:szCs w:val="28"/>
        </w:rPr>
        <w:t>1</w:t>
      </w:r>
      <w:r w:rsidR="00285E8C">
        <w:rPr>
          <w:rFonts w:ascii="Times New Roman" w:hAnsi="Times New Roman"/>
          <w:sz w:val="28"/>
          <w:szCs w:val="28"/>
        </w:rPr>
        <w:t>1</w:t>
      </w:r>
      <w:r>
        <w:rPr>
          <w:rFonts w:ascii="Times New Roman" w:hAnsi="Times New Roman"/>
          <w:sz w:val="28"/>
          <w:szCs w:val="28"/>
        </w:rPr>
        <w:t>) подібний товар – товар, який є ідентичним товару, що є об'єктом розслідування чи перегляду або може стати об’єктом розслідування чи перегляду, або у разі відсутності такого товару – інший товар, який має характеристики, подібн</w:t>
      </w:r>
      <w:r w:rsidR="00195586">
        <w:rPr>
          <w:rFonts w:ascii="Times New Roman" w:hAnsi="Times New Roman"/>
          <w:sz w:val="28"/>
          <w:szCs w:val="28"/>
        </w:rPr>
        <w:t>і</w:t>
      </w:r>
      <w:r>
        <w:rPr>
          <w:rFonts w:ascii="Times New Roman" w:hAnsi="Times New Roman"/>
          <w:sz w:val="28"/>
          <w:szCs w:val="28"/>
        </w:rPr>
        <w:t xml:space="preserve"> до характеристик товару, що є об'єктом розслідування чи перегляду або може стати об’єктом розслідування чи перегляду. Подібність товару оцінюється на підставі об’єктивних критеріїв, включаючи, але не обмежуючись такими: </w:t>
      </w:r>
    </w:p>
    <w:p w14:paraId="0075DD6A" w14:textId="7F9C00CF" w:rsidR="00A67E9E" w:rsidRDefault="00A67E9E" w:rsidP="005B4D10">
      <w:pPr>
        <w:spacing w:after="120"/>
        <w:ind w:firstLine="708"/>
        <w:jc w:val="both"/>
        <w:rPr>
          <w:rFonts w:ascii="Times New Roman" w:hAnsi="Times New Roman"/>
          <w:sz w:val="28"/>
          <w:szCs w:val="28"/>
        </w:rPr>
      </w:pPr>
      <w:r>
        <w:rPr>
          <w:rFonts w:ascii="Times New Roman" w:hAnsi="Times New Roman"/>
          <w:sz w:val="28"/>
          <w:szCs w:val="28"/>
        </w:rPr>
        <w:t>сировина;</w:t>
      </w:r>
    </w:p>
    <w:p w14:paraId="44BBD745" w14:textId="5E62DF8A" w:rsidR="00A67E9E" w:rsidRDefault="00A67E9E" w:rsidP="005B4D10">
      <w:pPr>
        <w:spacing w:after="120"/>
        <w:ind w:firstLine="708"/>
        <w:jc w:val="both"/>
        <w:rPr>
          <w:rFonts w:ascii="Times New Roman" w:hAnsi="Times New Roman"/>
          <w:sz w:val="28"/>
          <w:szCs w:val="28"/>
        </w:rPr>
      </w:pPr>
      <w:r>
        <w:rPr>
          <w:rFonts w:ascii="Times New Roman" w:hAnsi="Times New Roman"/>
          <w:sz w:val="28"/>
          <w:szCs w:val="28"/>
        </w:rPr>
        <w:t>хімічний склад;</w:t>
      </w:r>
    </w:p>
    <w:p w14:paraId="753E3F89" w14:textId="6EA801DB" w:rsidR="00A67E9E" w:rsidRDefault="00A67E9E" w:rsidP="005B4D10">
      <w:pPr>
        <w:spacing w:after="120"/>
        <w:ind w:firstLine="708"/>
        <w:jc w:val="both"/>
        <w:rPr>
          <w:rFonts w:ascii="Times New Roman" w:hAnsi="Times New Roman"/>
          <w:sz w:val="28"/>
          <w:szCs w:val="28"/>
        </w:rPr>
      </w:pPr>
      <w:r>
        <w:rPr>
          <w:rFonts w:ascii="Times New Roman" w:hAnsi="Times New Roman"/>
          <w:sz w:val="28"/>
          <w:szCs w:val="28"/>
        </w:rPr>
        <w:t>фізичні властивості (характеристики);</w:t>
      </w:r>
    </w:p>
    <w:p w14:paraId="701850D2" w14:textId="6EBA8058" w:rsidR="00A67E9E" w:rsidRDefault="00A67E9E" w:rsidP="005B4D10">
      <w:pPr>
        <w:spacing w:after="120"/>
        <w:ind w:firstLine="708"/>
        <w:jc w:val="both"/>
        <w:rPr>
          <w:rFonts w:ascii="Times New Roman" w:hAnsi="Times New Roman"/>
          <w:sz w:val="28"/>
          <w:szCs w:val="28"/>
        </w:rPr>
      </w:pPr>
      <w:r>
        <w:rPr>
          <w:rFonts w:ascii="Times New Roman" w:hAnsi="Times New Roman"/>
          <w:sz w:val="28"/>
          <w:szCs w:val="28"/>
        </w:rPr>
        <w:t>технічні стандарти та вимоги;</w:t>
      </w:r>
    </w:p>
    <w:p w14:paraId="6FE17169" w14:textId="75BF8FA9" w:rsidR="00A67E9E" w:rsidRDefault="00A67E9E" w:rsidP="005B4D10">
      <w:pPr>
        <w:spacing w:after="120"/>
        <w:ind w:firstLine="708"/>
        <w:jc w:val="both"/>
        <w:rPr>
          <w:rFonts w:ascii="Times New Roman" w:hAnsi="Times New Roman"/>
          <w:sz w:val="28"/>
          <w:szCs w:val="28"/>
        </w:rPr>
      </w:pPr>
      <w:r>
        <w:rPr>
          <w:rFonts w:ascii="Times New Roman" w:hAnsi="Times New Roman"/>
          <w:sz w:val="28"/>
          <w:szCs w:val="28"/>
        </w:rPr>
        <w:t>процеси виробництва;</w:t>
      </w:r>
    </w:p>
    <w:p w14:paraId="36C8C35A" w14:textId="3684EE20" w:rsidR="00A67E9E" w:rsidRDefault="00A67E9E" w:rsidP="005B4D10">
      <w:pPr>
        <w:spacing w:after="120"/>
        <w:ind w:firstLine="708"/>
        <w:jc w:val="both"/>
        <w:rPr>
          <w:rFonts w:ascii="Times New Roman" w:hAnsi="Times New Roman"/>
          <w:sz w:val="28"/>
          <w:szCs w:val="28"/>
        </w:rPr>
      </w:pPr>
      <w:r>
        <w:rPr>
          <w:rFonts w:ascii="Times New Roman" w:hAnsi="Times New Roman"/>
          <w:sz w:val="28"/>
          <w:szCs w:val="28"/>
        </w:rPr>
        <w:t>використання та застосування;</w:t>
      </w:r>
    </w:p>
    <w:p w14:paraId="4EFB376D" w14:textId="1065B513" w:rsidR="00A67E9E" w:rsidRDefault="00A67E9E" w:rsidP="005B4D10">
      <w:pPr>
        <w:spacing w:after="120"/>
        <w:ind w:firstLine="708"/>
        <w:jc w:val="both"/>
        <w:rPr>
          <w:rFonts w:ascii="Times New Roman" w:hAnsi="Times New Roman"/>
          <w:sz w:val="28"/>
          <w:szCs w:val="28"/>
        </w:rPr>
      </w:pPr>
      <w:r>
        <w:rPr>
          <w:rFonts w:ascii="Times New Roman" w:hAnsi="Times New Roman"/>
          <w:sz w:val="28"/>
          <w:szCs w:val="28"/>
        </w:rPr>
        <w:t xml:space="preserve">ступінь замінності. </w:t>
      </w:r>
    </w:p>
    <w:p w14:paraId="168A2160" w14:textId="0BDF72C4" w:rsidR="00A67E9E" w:rsidRDefault="00195586" w:rsidP="00195586">
      <w:pPr>
        <w:spacing w:after="120"/>
        <w:jc w:val="both"/>
        <w:rPr>
          <w:rFonts w:ascii="Times New Roman" w:hAnsi="Times New Roman"/>
          <w:sz w:val="28"/>
          <w:szCs w:val="28"/>
        </w:rPr>
      </w:pPr>
      <w:r>
        <w:rPr>
          <w:rFonts w:ascii="Times New Roman" w:hAnsi="Times New Roman"/>
          <w:sz w:val="28"/>
          <w:szCs w:val="28"/>
        </w:rPr>
        <w:t>Будь-які з цих критеріїв окремо чи у поєднанн</w:t>
      </w:r>
      <w:r w:rsidR="00CD51D0">
        <w:rPr>
          <w:rFonts w:ascii="Times New Roman" w:hAnsi="Times New Roman"/>
          <w:sz w:val="28"/>
          <w:szCs w:val="28"/>
        </w:rPr>
        <w:t>і</w:t>
      </w:r>
      <w:r>
        <w:rPr>
          <w:rFonts w:ascii="Times New Roman" w:hAnsi="Times New Roman"/>
          <w:sz w:val="28"/>
          <w:szCs w:val="28"/>
        </w:rPr>
        <w:t xml:space="preserve"> з іншими не обов</w:t>
      </w:r>
      <w:r w:rsidRPr="00195586">
        <w:rPr>
          <w:rFonts w:ascii="Times New Roman" w:hAnsi="Times New Roman"/>
          <w:sz w:val="28"/>
          <w:szCs w:val="28"/>
          <w:lang w:val="ru-RU"/>
        </w:rPr>
        <w:t>’</w:t>
      </w:r>
      <w:r>
        <w:rPr>
          <w:rFonts w:ascii="Times New Roman" w:hAnsi="Times New Roman"/>
          <w:sz w:val="28"/>
          <w:szCs w:val="28"/>
        </w:rPr>
        <w:t>язково є вирішальними для визначення подібності товару</w:t>
      </w:r>
      <w:r w:rsidR="00A67E9E">
        <w:rPr>
          <w:rFonts w:ascii="Times New Roman" w:hAnsi="Times New Roman"/>
          <w:sz w:val="28"/>
          <w:szCs w:val="28"/>
        </w:rPr>
        <w:t>;</w:t>
      </w:r>
    </w:p>
    <w:p w14:paraId="52887BF7" w14:textId="77777777" w:rsidR="00816F76" w:rsidRDefault="00285E8C" w:rsidP="00816F76">
      <w:pPr>
        <w:spacing w:after="120"/>
        <w:jc w:val="both"/>
        <w:rPr>
          <w:rFonts w:ascii="Times New Roman" w:hAnsi="Times New Roman"/>
          <w:sz w:val="28"/>
          <w:szCs w:val="28"/>
        </w:rPr>
      </w:pPr>
      <w:r w:rsidRPr="003B4C50">
        <w:rPr>
          <w:rFonts w:ascii="Times New Roman" w:hAnsi="Times New Roman"/>
          <w:sz w:val="28"/>
          <w:szCs w:val="28"/>
        </w:rPr>
        <w:t>12</w:t>
      </w:r>
      <w:r w:rsidR="00870847" w:rsidRPr="003B4C50">
        <w:rPr>
          <w:rFonts w:ascii="Times New Roman" w:hAnsi="Times New Roman"/>
          <w:sz w:val="28"/>
          <w:szCs w:val="28"/>
        </w:rPr>
        <w:t xml:space="preserve">) </w:t>
      </w:r>
      <w:r w:rsidR="00816F76">
        <w:rPr>
          <w:rFonts w:ascii="Times New Roman" w:hAnsi="Times New Roman"/>
          <w:sz w:val="28"/>
          <w:szCs w:val="28"/>
        </w:rPr>
        <w:t>період розслідування або перегляду має одне з наступних значень:</w:t>
      </w:r>
    </w:p>
    <w:p w14:paraId="5908A465" w14:textId="77777777" w:rsidR="00816F76" w:rsidRDefault="00816F76" w:rsidP="00816F76">
      <w:pPr>
        <w:spacing w:after="120"/>
        <w:jc w:val="both"/>
        <w:rPr>
          <w:rFonts w:ascii="Times New Roman" w:hAnsi="Times New Roman"/>
          <w:sz w:val="28"/>
          <w:szCs w:val="28"/>
        </w:rPr>
      </w:pPr>
      <w:r>
        <w:rPr>
          <w:rFonts w:ascii="Times New Roman" w:hAnsi="Times New Roman"/>
          <w:sz w:val="28"/>
          <w:szCs w:val="28"/>
        </w:rPr>
        <w:t xml:space="preserve">а) для цілей встановлення факту </w:t>
      </w:r>
      <w:r w:rsidRPr="002A61D8">
        <w:rPr>
          <w:rFonts w:ascii="Times New Roman" w:hAnsi="Times New Roman"/>
          <w:sz w:val="28"/>
          <w:szCs w:val="28"/>
        </w:rPr>
        <w:t>субсидування</w:t>
      </w:r>
      <w:r>
        <w:rPr>
          <w:rFonts w:ascii="Times New Roman" w:hAnsi="Times New Roman"/>
          <w:sz w:val="28"/>
          <w:szCs w:val="28"/>
        </w:rPr>
        <w:t xml:space="preserve"> –</w:t>
      </w:r>
      <w:r w:rsidRPr="0027328D">
        <w:rPr>
          <w:rFonts w:ascii="Times New Roman" w:hAnsi="Times New Roman"/>
          <w:sz w:val="28"/>
          <w:szCs w:val="28"/>
          <w:lang w:val="ru-RU"/>
        </w:rPr>
        <w:t xml:space="preserve"> </w:t>
      </w:r>
      <w:r>
        <w:rPr>
          <w:rFonts w:ascii="Times New Roman" w:hAnsi="Times New Roman"/>
          <w:sz w:val="28"/>
          <w:szCs w:val="28"/>
        </w:rPr>
        <w:t>період, протягом якого встановлюється, чи отримали вигоду від субсидій експортери з країни, щодо якої проводиться розслідування. Цей період, за звичайних обставин, є останнім звітним роком такого отримувача,  або інший період, що становить не менше  ніж  шість  місяців та безпосередньо передує порушенню розслідування або перегляду щодо якого є надійні фінансові та інші відповідні дані;</w:t>
      </w:r>
    </w:p>
    <w:p w14:paraId="3B97A596" w14:textId="77777777" w:rsidR="00816F76" w:rsidRDefault="00816F76" w:rsidP="00816F76">
      <w:pPr>
        <w:spacing w:after="120"/>
        <w:jc w:val="both"/>
        <w:rPr>
          <w:rFonts w:ascii="Times New Roman" w:hAnsi="Times New Roman"/>
          <w:sz w:val="28"/>
          <w:szCs w:val="28"/>
        </w:rPr>
      </w:pPr>
      <w:r>
        <w:rPr>
          <w:rFonts w:ascii="Times New Roman" w:hAnsi="Times New Roman"/>
          <w:sz w:val="28"/>
          <w:szCs w:val="28"/>
        </w:rPr>
        <w:t>б) для цілей встановлення факту наявності шкоди –</w:t>
      </w:r>
      <w:r w:rsidRPr="0027328D">
        <w:rPr>
          <w:rFonts w:ascii="Times New Roman" w:hAnsi="Times New Roman"/>
          <w:sz w:val="28"/>
          <w:szCs w:val="28"/>
          <w:lang w:val="ru-RU"/>
        </w:rPr>
        <w:t xml:space="preserve"> </w:t>
      </w:r>
      <w:r>
        <w:rPr>
          <w:rFonts w:ascii="Times New Roman" w:hAnsi="Times New Roman"/>
          <w:sz w:val="28"/>
          <w:szCs w:val="28"/>
        </w:rPr>
        <w:t xml:space="preserve">період, протягом якого встановлюється, чи зазнала галузь вітчизняного виробництва істотної шкоди.  За звичайних обставин, цей період охоплює термін, що складає не менше трьох років, за винятком, якщо сторона, яка подає дані, здійснювала діяльність протягом меншого періоду. Період, протягом якого встановлюється, чи зазнала галузь вітчизняного виробництва шкоди  охоплює період, протягом якого збираються дані для встановлення </w:t>
      </w:r>
      <w:r w:rsidRPr="007F62A1">
        <w:rPr>
          <w:rFonts w:ascii="Times New Roman" w:hAnsi="Times New Roman"/>
          <w:sz w:val="28"/>
          <w:szCs w:val="28"/>
        </w:rPr>
        <w:t xml:space="preserve">факту </w:t>
      </w:r>
      <w:r w:rsidRPr="004765B5">
        <w:rPr>
          <w:rFonts w:ascii="Times New Roman" w:hAnsi="Times New Roman"/>
          <w:sz w:val="28"/>
          <w:szCs w:val="28"/>
        </w:rPr>
        <w:t>субсидування</w:t>
      </w:r>
      <w:r w:rsidRPr="00B46E1B">
        <w:rPr>
          <w:rFonts w:ascii="Times New Roman" w:hAnsi="Times New Roman"/>
          <w:sz w:val="28"/>
          <w:szCs w:val="28"/>
        </w:rPr>
        <w:t>.</w:t>
      </w:r>
    </w:p>
    <w:p w14:paraId="43B83EBD" w14:textId="77777777" w:rsidR="00816F76" w:rsidRDefault="00816F76" w:rsidP="00816F76">
      <w:pPr>
        <w:spacing w:after="120"/>
        <w:jc w:val="both"/>
        <w:rPr>
          <w:rFonts w:ascii="Times New Roman" w:hAnsi="Times New Roman"/>
          <w:sz w:val="28"/>
          <w:szCs w:val="28"/>
        </w:rPr>
      </w:pPr>
      <w:r>
        <w:rPr>
          <w:rFonts w:ascii="Times New Roman" w:hAnsi="Times New Roman"/>
          <w:sz w:val="28"/>
          <w:szCs w:val="28"/>
        </w:rPr>
        <w:t xml:space="preserve">Період розслідування або </w:t>
      </w:r>
      <w:r w:rsidRPr="00952664">
        <w:rPr>
          <w:rFonts w:ascii="Times New Roman" w:hAnsi="Times New Roman"/>
          <w:sz w:val="28"/>
          <w:szCs w:val="28"/>
        </w:rPr>
        <w:t>перегляду</w:t>
      </w:r>
      <w:r>
        <w:rPr>
          <w:rFonts w:ascii="Times New Roman" w:hAnsi="Times New Roman"/>
          <w:sz w:val="28"/>
          <w:szCs w:val="28"/>
        </w:rPr>
        <w:t xml:space="preserve"> встановлюється Міністерством закінчується якомога ближче до дати початку розслідування або перегляду. </w:t>
      </w:r>
    </w:p>
    <w:p w14:paraId="42B70A73" w14:textId="39B3D234" w:rsidR="00870847" w:rsidRDefault="00816F76" w:rsidP="00195586">
      <w:pPr>
        <w:spacing w:after="120"/>
        <w:jc w:val="both"/>
        <w:rPr>
          <w:rFonts w:ascii="Times New Roman" w:hAnsi="Times New Roman"/>
          <w:sz w:val="28"/>
          <w:szCs w:val="28"/>
        </w:rPr>
      </w:pPr>
      <w:r>
        <w:rPr>
          <w:rFonts w:ascii="Times New Roman" w:hAnsi="Times New Roman"/>
          <w:sz w:val="28"/>
          <w:szCs w:val="28"/>
        </w:rPr>
        <w:t>При визначенні конкретного періоду збору даних для кожного окремого розслідування або перегляду, Міністерство за можливості бере до уваги практику підприємств, у яких будуть запитуватись дані щодо фінансової звітності, та її вплив на наявність даних бухгалтерського обліку. Можуть враховуватися властивості товару, що є об'єктом розслідування, такі як сезонність і циклічність, а також чинники існування спеціального замовлення або індивідуальних продажів;</w:t>
      </w:r>
    </w:p>
    <w:p w14:paraId="4C2F0C02" w14:textId="31982455" w:rsidR="00A67E9E" w:rsidRDefault="00A67E9E" w:rsidP="00195586">
      <w:pPr>
        <w:spacing w:after="120"/>
        <w:jc w:val="both"/>
        <w:rPr>
          <w:rFonts w:ascii="Times New Roman" w:hAnsi="Times New Roman"/>
          <w:sz w:val="28"/>
          <w:szCs w:val="28"/>
        </w:rPr>
      </w:pPr>
      <w:r>
        <w:rPr>
          <w:rFonts w:ascii="Times New Roman" w:hAnsi="Times New Roman"/>
          <w:sz w:val="28"/>
          <w:szCs w:val="28"/>
        </w:rPr>
        <w:t>1</w:t>
      </w:r>
      <w:r w:rsidR="00285E8C">
        <w:rPr>
          <w:rFonts w:ascii="Times New Roman" w:hAnsi="Times New Roman"/>
          <w:sz w:val="28"/>
          <w:szCs w:val="28"/>
        </w:rPr>
        <w:t>3</w:t>
      </w:r>
      <w:r>
        <w:rPr>
          <w:rFonts w:ascii="Times New Roman" w:hAnsi="Times New Roman"/>
          <w:sz w:val="28"/>
          <w:szCs w:val="28"/>
        </w:rPr>
        <w:t xml:space="preserve">) розслідування – антисубсидиційне розслідування, що проводиться згідно з цим Законом; </w:t>
      </w:r>
    </w:p>
    <w:p w14:paraId="2E18F7ED" w14:textId="59A14544" w:rsidR="00285E8C" w:rsidRDefault="00A6432F" w:rsidP="00285E8C">
      <w:pPr>
        <w:spacing w:after="120"/>
        <w:jc w:val="both"/>
        <w:rPr>
          <w:rFonts w:ascii="Times New Roman" w:hAnsi="Times New Roman"/>
          <w:sz w:val="28"/>
          <w:szCs w:val="28"/>
        </w:rPr>
      </w:pPr>
      <w:r>
        <w:rPr>
          <w:rFonts w:ascii="Times New Roman" w:hAnsi="Times New Roman"/>
          <w:sz w:val="28"/>
          <w:szCs w:val="28"/>
        </w:rPr>
        <w:t>14</w:t>
      </w:r>
      <w:r w:rsidR="00285E8C">
        <w:rPr>
          <w:rFonts w:ascii="Times New Roman" w:hAnsi="Times New Roman"/>
          <w:sz w:val="28"/>
          <w:szCs w:val="28"/>
        </w:rPr>
        <w:t xml:space="preserve">) товар, що є об’єктом розслідування </w:t>
      </w:r>
      <w:r w:rsidR="00790FA4">
        <w:rPr>
          <w:rFonts w:ascii="Times New Roman" w:hAnsi="Times New Roman"/>
          <w:sz w:val="28"/>
          <w:szCs w:val="28"/>
        </w:rPr>
        <w:t xml:space="preserve">або перегляду </w:t>
      </w:r>
      <w:r w:rsidR="00285E8C">
        <w:rPr>
          <w:rFonts w:ascii="Times New Roman" w:hAnsi="Times New Roman"/>
          <w:sz w:val="28"/>
          <w:szCs w:val="28"/>
        </w:rPr>
        <w:t>–</w:t>
      </w:r>
      <w:r w:rsidR="00790FA4">
        <w:rPr>
          <w:rFonts w:ascii="Times New Roman" w:hAnsi="Times New Roman"/>
          <w:sz w:val="28"/>
          <w:szCs w:val="28"/>
        </w:rPr>
        <w:t xml:space="preserve"> </w:t>
      </w:r>
      <w:r w:rsidR="00285E8C">
        <w:rPr>
          <w:rFonts w:ascii="Times New Roman" w:hAnsi="Times New Roman"/>
          <w:sz w:val="28"/>
          <w:szCs w:val="28"/>
        </w:rPr>
        <w:t xml:space="preserve">товар, що імпортується та призначений для споживання та/або використання в Україні, опис якого міститься в офіційному  </w:t>
      </w:r>
      <w:r w:rsidR="00285E8C" w:rsidRPr="00870847">
        <w:rPr>
          <w:rFonts w:ascii="Times New Roman" w:hAnsi="Times New Roman"/>
          <w:sz w:val="28"/>
          <w:szCs w:val="28"/>
        </w:rPr>
        <w:t>повідомленні</w:t>
      </w:r>
      <w:r w:rsidR="00285E8C">
        <w:rPr>
          <w:rFonts w:ascii="Times New Roman" w:hAnsi="Times New Roman"/>
          <w:sz w:val="28"/>
          <w:szCs w:val="28"/>
        </w:rPr>
        <w:t xml:space="preserve"> про порушення розслідування або перегляду; </w:t>
      </w:r>
    </w:p>
    <w:p w14:paraId="334623E1" w14:textId="5D2A1BD9" w:rsidR="008C184C" w:rsidRDefault="00A6432F" w:rsidP="002554C6">
      <w:pPr>
        <w:spacing w:after="120"/>
        <w:jc w:val="both"/>
        <w:rPr>
          <w:rFonts w:ascii="Times New Roman" w:hAnsi="Times New Roman"/>
          <w:sz w:val="28"/>
          <w:szCs w:val="28"/>
        </w:rPr>
      </w:pPr>
      <w:r>
        <w:rPr>
          <w:rFonts w:ascii="Times New Roman" w:hAnsi="Times New Roman"/>
          <w:sz w:val="28"/>
          <w:szCs w:val="28"/>
        </w:rPr>
        <w:t>15</w:t>
      </w:r>
      <w:r w:rsidR="00285E8C">
        <w:rPr>
          <w:rFonts w:ascii="Times New Roman" w:hAnsi="Times New Roman"/>
          <w:sz w:val="28"/>
          <w:szCs w:val="28"/>
        </w:rPr>
        <w:t xml:space="preserve">) </w:t>
      </w:r>
      <w:r w:rsidR="00285E8C" w:rsidRPr="00CC5F77">
        <w:rPr>
          <w:rFonts w:ascii="Times New Roman" w:hAnsi="Times New Roman"/>
          <w:sz w:val="28"/>
          <w:szCs w:val="28"/>
        </w:rPr>
        <w:t xml:space="preserve">уряд – </w:t>
      </w:r>
      <w:r w:rsidR="002554C6">
        <w:rPr>
          <w:rFonts w:ascii="Times New Roman" w:hAnsi="Times New Roman"/>
          <w:sz w:val="28"/>
          <w:szCs w:val="28"/>
        </w:rPr>
        <w:t>означає уряд або будь-який суб’єкт владних повноважень на території країни експорту</w:t>
      </w:r>
      <w:r w:rsidR="005B4D10">
        <w:rPr>
          <w:rFonts w:ascii="Times New Roman" w:hAnsi="Times New Roman"/>
          <w:sz w:val="28"/>
          <w:szCs w:val="28"/>
        </w:rPr>
        <w:t xml:space="preserve"> та/або країни походження</w:t>
      </w:r>
      <w:r w:rsidR="001166D6" w:rsidRPr="005B4D10">
        <w:rPr>
          <w:rFonts w:ascii="Times New Roman" w:hAnsi="Times New Roman"/>
          <w:sz w:val="28"/>
          <w:szCs w:val="28"/>
        </w:rPr>
        <w:t>;</w:t>
      </w:r>
      <w:r w:rsidR="002554C6">
        <w:rPr>
          <w:rFonts w:ascii="Times New Roman" w:hAnsi="Times New Roman"/>
          <w:sz w:val="28"/>
          <w:szCs w:val="28"/>
        </w:rPr>
        <w:t xml:space="preserve"> </w:t>
      </w:r>
      <w:r w:rsidR="001166D6">
        <w:rPr>
          <w:rFonts w:ascii="Times New Roman" w:hAnsi="Times New Roman"/>
          <w:sz w:val="28"/>
          <w:szCs w:val="28"/>
        </w:rPr>
        <w:t>с</w:t>
      </w:r>
      <w:r w:rsidR="002554C6" w:rsidRPr="002554C6">
        <w:rPr>
          <w:rFonts w:ascii="Times New Roman" w:hAnsi="Times New Roman"/>
          <w:sz w:val="28"/>
          <w:szCs w:val="28"/>
        </w:rPr>
        <w:t>уб’єкт владних повноважень –</w:t>
      </w:r>
      <w:r w:rsidR="002554C6" w:rsidRPr="005B4D10">
        <w:rPr>
          <w:rFonts w:ascii="Times New Roman" w:hAnsi="Times New Roman"/>
          <w:sz w:val="28"/>
          <w:szCs w:val="28"/>
        </w:rPr>
        <w:t xml:space="preserve"> </w:t>
      </w:r>
      <w:r w:rsidR="002554C6" w:rsidRPr="003B4C50">
        <w:rPr>
          <w:rFonts w:ascii="Times New Roman" w:hAnsi="Times New Roman"/>
          <w:sz w:val="28"/>
          <w:szCs w:val="28"/>
        </w:rPr>
        <w:t>установа, яка володіє, здійснює, або наділена повноваженнями органу державної влади</w:t>
      </w:r>
      <w:r w:rsidR="008C184C" w:rsidRPr="003B4C50">
        <w:rPr>
          <w:rFonts w:ascii="Times New Roman" w:hAnsi="Times New Roman"/>
          <w:sz w:val="28"/>
          <w:szCs w:val="28"/>
        </w:rPr>
        <w:t xml:space="preserve"> у країні експорту</w:t>
      </w:r>
      <w:r w:rsidR="005B4D10" w:rsidRPr="003B4C50">
        <w:rPr>
          <w:rFonts w:ascii="Times New Roman" w:hAnsi="Times New Roman"/>
          <w:sz w:val="28"/>
          <w:szCs w:val="28"/>
        </w:rPr>
        <w:t xml:space="preserve"> та або походження</w:t>
      </w:r>
      <w:r w:rsidR="008C184C" w:rsidRPr="003B4C50">
        <w:rPr>
          <w:rFonts w:ascii="Times New Roman" w:hAnsi="Times New Roman"/>
          <w:sz w:val="28"/>
          <w:szCs w:val="28"/>
        </w:rPr>
        <w:t>.</w:t>
      </w:r>
      <w:r w:rsidR="008C184C">
        <w:rPr>
          <w:rFonts w:ascii="Times New Roman" w:hAnsi="Times New Roman"/>
          <w:sz w:val="28"/>
          <w:szCs w:val="28"/>
        </w:rPr>
        <w:t xml:space="preserve"> </w:t>
      </w:r>
    </w:p>
    <w:p w14:paraId="6FDD4131" w14:textId="2A3D6B7C" w:rsidR="008C184C" w:rsidRPr="008C184C" w:rsidRDefault="008C184C" w:rsidP="00A6432F">
      <w:pPr>
        <w:spacing w:after="120"/>
        <w:jc w:val="both"/>
        <w:rPr>
          <w:rFonts w:ascii="Times New Roman" w:hAnsi="Times New Roman"/>
          <w:sz w:val="28"/>
          <w:szCs w:val="28"/>
        </w:rPr>
      </w:pPr>
      <w:r>
        <w:rPr>
          <w:rFonts w:ascii="Times New Roman" w:hAnsi="Times New Roman"/>
          <w:sz w:val="28"/>
          <w:szCs w:val="28"/>
        </w:rPr>
        <w:t xml:space="preserve">Наявність владних повноважень </w:t>
      </w:r>
      <w:r w:rsidRPr="008C184C">
        <w:rPr>
          <w:rFonts w:ascii="Times New Roman" w:hAnsi="Times New Roman"/>
          <w:sz w:val="28"/>
          <w:szCs w:val="28"/>
        </w:rPr>
        <w:t xml:space="preserve">визначається на підставі доказів. Лише факт того, що уряду належить </w:t>
      </w:r>
      <w:r w:rsidRPr="009A3CA9">
        <w:rPr>
          <w:rFonts w:ascii="Times New Roman" w:hAnsi="Times New Roman"/>
          <w:sz w:val="28"/>
          <w:szCs w:val="28"/>
        </w:rPr>
        <w:t>більша частка</w:t>
      </w:r>
      <w:r w:rsidRPr="008C184C">
        <w:rPr>
          <w:rFonts w:ascii="Times New Roman" w:hAnsi="Times New Roman"/>
          <w:sz w:val="28"/>
          <w:szCs w:val="28"/>
        </w:rPr>
        <w:t xml:space="preserve"> в установі або органі не свідчить про наявність владних повноважень для цілей цього Закону</w:t>
      </w:r>
      <w:r w:rsidR="00A6432F">
        <w:rPr>
          <w:rFonts w:ascii="Times New Roman" w:hAnsi="Times New Roman"/>
          <w:sz w:val="28"/>
          <w:szCs w:val="28"/>
        </w:rPr>
        <w:t>;</w:t>
      </w:r>
    </w:p>
    <w:p w14:paraId="43EC820B" w14:textId="757F1392" w:rsidR="00A67E9E" w:rsidRDefault="00A67E9E" w:rsidP="00195586">
      <w:pPr>
        <w:spacing w:after="120"/>
        <w:jc w:val="both"/>
        <w:rPr>
          <w:rFonts w:ascii="Times New Roman" w:hAnsi="Times New Roman"/>
          <w:sz w:val="28"/>
          <w:szCs w:val="28"/>
        </w:rPr>
      </w:pPr>
      <w:r>
        <w:rPr>
          <w:rFonts w:ascii="Times New Roman" w:hAnsi="Times New Roman"/>
          <w:sz w:val="28"/>
          <w:szCs w:val="28"/>
        </w:rPr>
        <w:t>1</w:t>
      </w:r>
      <w:r w:rsidR="00A6432F">
        <w:rPr>
          <w:rFonts w:ascii="Times New Roman" w:hAnsi="Times New Roman"/>
          <w:sz w:val="28"/>
          <w:szCs w:val="28"/>
        </w:rPr>
        <w:t>6</w:t>
      </w:r>
      <w:r>
        <w:rPr>
          <w:rFonts w:ascii="Times New Roman" w:hAnsi="Times New Roman"/>
          <w:sz w:val="28"/>
          <w:szCs w:val="28"/>
        </w:rPr>
        <w:t xml:space="preserve">) </w:t>
      </w:r>
      <w:r w:rsidR="00FD709A">
        <w:rPr>
          <w:rFonts w:ascii="Times New Roman" w:hAnsi="Times New Roman"/>
          <w:sz w:val="28"/>
          <w:szCs w:val="28"/>
        </w:rPr>
        <w:t>Член СОТ означає країну або окрему митну територію, яка на момент порушення розслідування є членом Світової організації торгівлі (далі – СОТ)</w:t>
      </w:r>
      <w:r>
        <w:rPr>
          <w:rFonts w:ascii="Times New Roman" w:hAnsi="Times New Roman"/>
          <w:sz w:val="28"/>
          <w:szCs w:val="28"/>
        </w:rPr>
        <w:t>;</w:t>
      </w:r>
    </w:p>
    <w:p w14:paraId="0D4E9459" w14:textId="3A3ED989" w:rsidR="003D56E9" w:rsidRDefault="00A67E9E" w:rsidP="00BE3E76">
      <w:pPr>
        <w:spacing w:after="120"/>
        <w:jc w:val="both"/>
        <w:rPr>
          <w:rFonts w:ascii="Times New Roman" w:hAnsi="Times New Roman"/>
          <w:sz w:val="28"/>
          <w:szCs w:val="28"/>
        </w:rPr>
      </w:pPr>
      <w:r>
        <w:rPr>
          <w:rFonts w:ascii="Times New Roman" w:hAnsi="Times New Roman"/>
          <w:sz w:val="28"/>
          <w:szCs w:val="28"/>
        </w:rPr>
        <w:t>1</w:t>
      </w:r>
      <w:r w:rsidR="0006295F">
        <w:rPr>
          <w:rFonts w:ascii="Times New Roman" w:hAnsi="Times New Roman"/>
          <w:sz w:val="28"/>
          <w:szCs w:val="28"/>
        </w:rPr>
        <w:t>7</w:t>
      </w:r>
      <w:r>
        <w:rPr>
          <w:rFonts w:ascii="Times New Roman" w:hAnsi="Times New Roman"/>
          <w:sz w:val="28"/>
          <w:szCs w:val="28"/>
        </w:rPr>
        <w:t>)</w:t>
      </w:r>
      <w:r w:rsidR="00FD709A" w:rsidRPr="00FD709A">
        <w:rPr>
          <w:rFonts w:ascii="Times New Roman" w:hAnsi="Times New Roman"/>
          <w:sz w:val="28"/>
          <w:szCs w:val="28"/>
        </w:rPr>
        <w:t xml:space="preserve"> </w:t>
      </w:r>
      <w:r w:rsidR="00FD709A">
        <w:rPr>
          <w:rFonts w:ascii="Times New Roman" w:hAnsi="Times New Roman"/>
          <w:sz w:val="28"/>
          <w:szCs w:val="28"/>
        </w:rPr>
        <w:t>шкода – означає істотну шкоду, заподіяну галузі вітчизняного виробництва, або загрозу її заподіяння, або істотне перешкоджання створенню чи розширенню такої галузі.</w:t>
      </w:r>
    </w:p>
    <w:p w14:paraId="71561F47" w14:textId="77777777" w:rsidR="00A67E9E" w:rsidRDefault="00A67E9E" w:rsidP="00C83778">
      <w:pPr>
        <w:spacing w:after="120"/>
        <w:jc w:val="center"/>
        <w:rPr>
          <w:rFonts w:ascii="Times New Roman" w:hAnsi="Times New Roman"/>
          <w:b/>
          <w:sz w:val="28"/>
          <w:szCs w:val="28"/>
        </w:rPr>
      </w:pPr>
      <w:r>
        <w:rPr>
          <w:rFonts w:ascii="Times New Roman" w:hAnsi="Times New Roman"/>
          <w:b/>
          <w:sz w:val="28"/>
          <w:szCs w:val="28"/>
        </w:rPr>
        <w:t>Стаття 2. Міжвідомча комісія з міжнародної торгівлі</w:t>
      </w:r>
    </w:p>
    <w:p w14:paraId="0FFADC6F" w14:textId="72702F83" w:rsidR="00A67E9E" w:rsidRPr="006D2B5E" w:rsidRDefault="00A67E9E" w:rsidP="002B0A6B">
      <w:pPr>
        <w:spacing w:before="120" w:after="120"/>
        <w:jc w:val="both"/>
        <w:rPr>
          <w:rFonts w:ascii="Times New Roman" w:hAnsi="Times New Roman"/>
          <w:sz w:val="28"/>
          <w:szCs w:val="28"/>
        </w:rPr>
      </w:pPr>
      <w:r>
        <w:rPr>
          <w:rFonts w:ascii="Times New Roman" w:hAnsi="Times New Roman"/>
          <w:sz w:val="28"/>
          <w:szCs w:val="28"/>
        </w:rPr>
        <w:t xml:space="preserve">1. </w:t>
      </w:r>
      <w:r w:rsidR="005A737D" w:rsidRPr="005A737D">
        <w:rPr>
          <w:rFonts w:ascii="Times New Roman" w:hAnsi="Times New Roman"/>
          <w:sz w:val="28"/>
          <w:szCs w:val="28"/>
        </w:rPr>
        <w:t xml:space="preserve"> П</w:t>
      </w:r>
      <w:r>
        <w:rPr>
          <w:rFonts w:ascii="Times New Roman" w:hAnsi="Times New Roman"/>
          <w:sz w:val="28"/>
          <w:szCs w:val="28"/>
        </w:rPr>
        <w:t xml:space="preserve">овноваження </w:t>
      </w:r>
      <w:r w:rsidR="005A737D">
        <w:rPr>
          <w:rFonts w:ascii="Times New Roman" w:hAnsi="Times New Roman"/>
          <w:sz w:val="28"/>
          <w:szCs w:val="28"/>
        </w:rPr>
        <w:t xml:space="preserve">Міжвідомчої комісії з міжнародної торгівлі (далі – Комісія) </w:t>
      </w:r>
      <w:r>
        <w:rPr>
          <w:rFonts w:ascii="Times New Roman" w:hAnsi="Times New Roman"/>
          <w:sz w:val="28"/>
          <w:szCs w:val="28"/>
        </w:rPr>
        <w:t>визнач</w:t>
      </w:r>
      <w:r w:rsidR="00737462">
        <w:rPr>
          <w:rFonts w:ascii="Times New Roman" w:hAnsi="Times New Roman"/>
          <w:sz w:val="28"/>
          <w:szCs w:val="28"/>
        </w:rPr>
        <w:t xml:space="preserve">аються </w:t>
      </w:r>
      <w:r w:rsidR="00737462" w:rsidRPr="006E1A1F">
        <w:rPr>
          <w:rFonts w:ascii="Times New Roman" w:hAnsi="Times New Roman"/>
          <w:sz w:val="28"/>
          <w:szCs w:val="28"/>
        </w:rPr>
        <w:t>цим</w:t>
      </w:r>
      <w:r w:rsidR="00737462">
        <w:rPr>
          <w:rFonts w:ascii="Times New Roman" w:hAnsi="Times New Roman"/>
          <w:sz w:val="28"/>
          <w:szCs w:val="28"/>
        </w:rPr>
        <w:t xml:space="preserve"> Законом, Законом  </w:t>
      </w:r>
      <w:r>
        <w:rPr>
          <w:rFonts w:ascii="Times New Roman" w:hAnsi="Times New Roman"/>
          <w:sz w:val="28"/>
          <w:szCs w:val="28"/>
        </w:rPr>
        <w:t>України «Про захист від демпінгового імпорту</w:t>
      </w:r>
      <w:r w:rsidRPr="006E1A1F">
        <w:rPr>
          <w:rFonts w:ascii="Times New Roman" w:hAnsi="Times New Roman"/>
          <w:sz w:val="28"/>
          <w:szCs w:val="28"/>
        </w:rPr>
        <w:t>»,</w:t>
      </w:r>
      <w:r>
        <w:rPr>
          <w:rFonts w:ascii="Times New Roman" w:hAnsi="Times New Roman"/>
          <w:sz w:val="28"/>
          <w:szCs w:val="28"/>
        </w:rPr>
        <w:t xml:space="preserve"> </w:t>
      </w:r>
      <w:bookmarkStart w:id="0" w:name="_Hlk487037575"/>
      <w:r>
        <w:rPr>
          <w:rFonts w:ascii="Times New Roman" w:hAnsi="Times New Roman"/>
          <w:sz w:val="28"/>
          <w:szCs w:val="28"/>
        </w:rPr>
        <w:t>іншими</w:t>
      </w:r>
      <w:r w:rsidR="00877C81" w:rsidRPr="00877C81">
        <w:rPr>
          <w:rFonts w:ascii="Times New Roman" w:hAnsi="Times New Roman"/>
          <w:sz w:val="28"/>
          <w:szCs w:val="28"/>
          <w:shd w:val="clear" w:color="auto" w:fill="FFFFFF"/>
        </w:rPr>
        <w:t xml:space="preserve"> </w:t>
      </w:r>
      <w:r w:rsidR="00877C81">
        <w:rPr>
          <w:rFonts w:ascii="Times New Roman" w:hAnsi="Times New Roman"/>
          <w:sz w:val="28"/>
          <w:szCs w:val="28"/>
          <w:shd w:val="clear" w:color="auto" w:fill="FFFFFF"/>
        </w:rPr>
        <w:t>законодавчими і підзаконними нормативно-правовими актами України.</w:t>
      </w:r>
      <w:r w:rsidR="002B0A6B">
        <w:rPr>
          <w:rFonts w:ascii="Times New Roman" w:hAnsi="Times New Roman"/>
          <w:sz w:val="28"/>
          <w:szCs w:val="28"/>
        </w:rPr>
        <w:t xml:space="preserve"> </w:t>
      </w:r>
      <w:bookmarkEnd w:id="0"/>
      <w:r w:rsidR="006D2B5E">
        <w:rPr>
          <w:rFonts w:ascii="Times New Roman" w:hAnsi="Times New Roman"/>
          <w:sz w:val="28"/>
          <w:szCs w:val="28"/>
        </w:rPr>
        <w:t xml:space="preserve">Порядок роботи Комісії </w:t>
      </w:r>
      <w:r w:rsidR="00B46E1B">
        <w:rPr>
          <w:rFonts w:ascii="Times New Roman" w:hAnsi="Times New Roman"/>
          <w:sz w:val="28"/>
          <w:szCs w:val="28"/>
        </w:rPr>
        <w:t>визначається Комісією.</w:t>
      </w:r>
    </w:p>
    <w:p w14:paraId="25E748B2" w14:textId="2B6BCE4F" w:rsidR="00A67E9E" w:rsidRDefault="00A67E9E" w:rsidP="005A737D">
      <w:pPr>
        <w:spacing w:after="120"/>
        <w:jc w:val="both"/>
        <w:rPr>
          <w:rFonts w:ascii="Times New Roman" w:hAnsi="Times New Roman"/>
          <w:sz w:val="28"/>
          <w:szCs w:val="28"/>
        </w:rPr>
      </w:pPr>
      <w:r>
        <w:rPr>
          <w:rFonts w:ascii="Times New Roman" w:hAnsi="Times New Roman"/>
          <w:sz w:val="28"/>
          <w:szCs w:val="28"/>
        </w:rPr>
        <w:t xml:space="preserve">2. </w:t>
      </w:r>
      <w:r w:rsidR="000545CA">
        <w:rPr>
          <w:rFonts w:ascii="Times New Roman" w:hAnsi="Times New Roman"/>
          <w:sz w:val="28"/>
          <w:szCs w:val="28"/>
        </w:rPr>
        <w:t>Комісія приймає</w:t>
      </w:r>
      <w:r>
        <w:rPr>
          <w:rFonts w:ascii="Times New Roman" w:hAnsi="Times New Roman"/>
          <w:sz w:val="28"/>
          <w:szCs w:val="28"/>
        </w:rPr>
        <w:t xml:space="preserve"> рішення </w:t>
      </w:r>
      <w:r w:rsidR="000545CA">
        <w:rPr>
          <w:rFonts w:ascii="Times New Roman" w:hAnsi="Times New Roman"/>
          <w:sz w:val="28"/>
          <w:szCs w:val="28"/>
        </w:rPr>
        <w:t>про</w:t>
      </w:r>
      <w:r>
        <w:rPr>
          <w:rFonts w:ascii="Times New Roman" w:hAnsi="Times New Roman"/>
          <w:sz w:val="28"/>
          <w:szCs w:val="28"/>
        </w:rPr>
        <w:t>:</w:t>
      </w:r>
    </w:p>
    <w:p w14:paraId="34DC9B3F" w14:textId="0230387B" w:rsidR="00A67E9E" w:rsidRDefault="00A67E9E" w:rsidP="00347E93">
      <w:pPr>
        <w:spacing w:after="120"/>
        <w:jc w:val="both"/>
        <w:rPr>
          <w:rFonts w:ascii="Times New Roman" w:hAnsi="Times New Roman"/>
          <w:sz w:val="28"/>
          <w:szCs w:val="28"/>
        </w:rPr>
      </w:pPr>
      <w:r>
        <w:rPr>
          <w:rFonts w:ascii="Times New Roman" w:hAnsi="Times New Roman"/>
          <w:sz w:val="28"/>
          <w:szCs w:val="28"/>
        </w:rPr>
        <w:t xml:space="preserve">1) порушення розслідування або перегляду остаточних </w:t>
      </w:r>
      <w:r w:rsidR="0043099F">
        <w:rPr>
          <w:rFonts w:ascii="Times New Roman" w:hAnsi="Times New Roman"/>
          <w:sz w:val="28"/>
          <w:szCs w:val="28"/>
        </w:rPr>
        <w:t xml:space="preserve">компенсаційних </w:t>
      </w:r>
      <w:r>
        <w:rPr>
          <w:rFonts w:ascii="Times New Roman" w:hAnsi="Times New Roman"/>
          <w:sz w:val="28"/>
          <w:szCs w:val="28"/>
        </w:rPr>
        <w:t xml:space="preserve">заходів або зобов’язань; </w:t>
      </w:r>
    </w:p>
    <w:p w14:paraId="0E3C9DC6" w14:textId="1DF90183" w:rsidR="00A67E9E" w:rsidRDefault="00A67E9E" w:rsidP="00347E93">
      <w:pPr>
        <w:spacing w:after="120"/>
        <w:jc w:val="both"/>
        <w:rPr>
          <w:rFonts w:ascii="Times New Roman" w:hAnsi="Times New Roman"/>
          <w:sz w:val="28"/>
          <w:szCs w:val="28"/>
        </w:rPr>
      </w:pPr>
      <w:r>
        <w:rPr>
          <w:rFonts w:ascii="Times New Roman" w:hAnsi="Times New Roman"/>
          <w:sz w:val="28"/>
          <w:szCs w:val="28"/>
        </w:rPr>
        <w:t>2) застосування або незастосування попередніх або остаточних заходів або продовження дії остаточних заходів;</w:t>
      </w:r>
    </w:p>
    <w:p w14:paraId="467D7F42" w14:textId="77777777" w:rsidR="00A67E9E" w:rsidRDefault="00A67E9E" w:rsidP="00347E93">
      <w:pPr>
        <w:spacing w:after="120"/>
        <w:jc w:val="both"/>
        <w:rPr>
          <w:rFonts w:ascii="Times New Roman" w:hAnsi="Times New Roman"/>
          <w:sz w:val="28"/>
          <w:szCs w:val="28"/>
        </w:rPr>
      </w:pPr>
      <w:r>
        <w:rPr>
          <w:rFonts w:ascii="Times New Roman" w:hAnsi="Times New Roman"/>
          <w:sz w:val="28"/>
          <w:szCs w:val="28"/>
        </w:rPr>
        <w:t>3) прийняття або продовження строку дії зобов’язань;</w:t>
      </w:r>
    </w:p>
    <w:p w14:paraId="5787E802" w14:textId="77777777" w:rsidR="00A67E9E" w:rsidRDefault="00A67E9E" w:rsidP="00347E93">
      <w:pPr>
        <w:spacing w:after="120"/>
        <w:jc w:val="both"/>
        <w:rPr>
          <w:rFonts w:ascii="Times New Roman" w:hAnsi="Times New Roman"/>
          <w:sz w:val="28"/>
          <w:szCs w:val="28"/>
        </w:rPr>
      </w:pPr>
      <w:r>
        <w:rPr>
          <w:rFonts w:ascii="Times New Roman" w:hAnsi="Times New Roman"/>
          <w:sz w:val="28"/>
          <w:szCs w:val="28"/>
        </w:rPr>
        <w:t xml:space="preserve">4) стягнення остаточних компенсаційних мит на зворотній основі; </w:t>
      </w:r>
    </w:p>
    <w:p w14:paraId="76249932" w14:textId="0FE975C7" w:rsidR="000033C9" w:rsidRDefault="00A67E9E" w:rsidP="00347E93">
      <w:pPr>
        <w:spacing w:after="120"/>
        <w:jc w:val="both"/>
        <w:rPr>
          <w:rFonts w:ascii="Times New Roman" w:hAnsi="Times New Roman"/>
          <w:sz w:val="28"/>
          <w:szCs w:val="28"/>
        </w:rPr>
      </w:pPr>
      <w:r>
        <w:rPr>
          <w:rFonts w:ascii="Times New Roman" w:hAnsi="Times New Roman"/>
          <w:sz w:val="28"/>
          <w:szCs w:val="28"/>
        </w:rPr>
        <w:t>5) розширення сфери остаточних компенсаційних заходів;</w:t>
      </w:r>
    </w:p>
    <w:p w14:paraId="0BD5137B" w14:textId="77777777" w:rsidR="00A67E9E" w:rsidRDefault="00A67E9E" w:rsidP="00347E93">
      <w:pPr>
        <w:spacing w:after="120"/>
        <w:jc w:val="both"/>
        <w:rPr>
          <w:rFonts w:ascii="Times New Roman" w:hAnsi="Times New Roman"/>
          <w:sz w:val="28"/>
          <w:szCs w:val="28"/>
        </w:rPr>
      </w:pPr>
      <w:r>
        <w:rPr>
          <w:rFonts w:ascii="Times New Roman" w:hAnsi="Times New Roman"/>
          <w:sz w:val="28"/>
          <w:szCs w:val="28"/>
        </w:rPr>
        <w:t>6) призупинення розслідування або перегляду у разі прийняття зобов’язань;</w:t>
      </w:r>
    </w:p>
    <w:p w14:paraId="0858FB27" w14:textId="77777777" w:rsidR="00A67E9E" w:rsidRDefault="00A67E9E" w:rsidP="00347E93">
      <w:pPr>
        <w:spacing w:after="120"/>
        <w:jc w:val="both"/>
        <w:rPr>
          <w:rFonts w:ascii="Times New Roman" w:hAnsi="Times New Roman"/>
          <w:sz w:val="28"/>
          <w:szCs w:val="28"/>
        </w:rPr>
      </w:pPr>
      <w:r>
        <w:rPr>
          <w:rFonts w:ascii="Times New Roman" w:hAnsi="Times New Roman"/>
          <w:sz w:val="28"/>
          <w:szCs w:val="28"/>
        </w:rPr>
        <w:t>7) призупинення стягнення компенсаційних мит;</w:t>
      </w:r>
    </w:p>
    <w:p w14:paraId="58A7B3C0" w14:textId="77777777" w:rsidR="00A67E9E" w:rsidRDefault="00A67E9E" w:rsidP="00347E93">
      <w:pPr>
        <w:spacing w:after="120"/>
        <w:jc w:val="both"/>
        <w:rPr>
          <w:rFonts w:ascii="Times New Roman" w:hAnsi="Times New Roman"/>
          <w:sz w:val="28"/>
          <w:szCs w:val="28"/>
        </w:rPr>
      </w:pPr>
      <w:r>
        <w:rPr>
          <w:rFonts w:ascii="Times New Roman" w:hAnsi="Times New Roman"/>
          <w:sz w:val="28"/>
          <w:szCs w:val="28"/>
        </w:rPr>
        <w:t>8) завершення розслідування або перегляду;</w:t>
      </w:r>
    </w:p>
    <w:p w14:paraId="34A7A983" w14:textId="68C921A9" w:rsidR="00A67E9E" w:rsidRDefault="00A67E9E" w:rsidP="00347E93">
      <w:pPr>
        <w:spacing w:after="120"/>
        <w:jc w:val="both"/>
        <w:rPr>
          <w:rFonts w:ascii="Times New Roman" w:hAnsi="Times New Roman"/>
          <w:sz w:val="28"/>
          <w:szCs w:val="28"/>
        </w:rPr>
      </w:pPr>
      <w:r>
        <w:rPr>
          <w:rFonts w:ascii="Times New Roman" w:hAnsi="Times New Roman"/>
          <w:sz w:val="28"/>
          <w:szCs w:val="28"/>
        </w:rPr>
        <w:t>9) форму застосування та розмір компенсаційних заходів</w:t>
      </w:r>
      <w:r w:rsidR="000545CA">
        <w:rPr>
          <w:rFonts w:ascii="Times New Roman" w:hAnsi="Times New Roman"/>
          <w:sz w:val="28"/>
          <w:szCs w:val="28"/>
        </w:rPr>
        <w:t>,</w:t>
      </w:r>
      <w:r>
        <w:rPr>
          <w:rFonts w:ascii="Times New Roman" w:hAnsi="Times New Roman"/>
          <w:sz w:val="28"/>
          <w:szCs w:val="28"/>
        </w:rPr>
        <w:t xml:space="preserve"> їх зміну;</w:t>
      </w:r>
    </w:p>
    <w:p w14:paraId="01500582" w14:textId="66570D38" w:rsidR="000545CA" w:rsidRDefault="00A67E9E" w:rsidP="00347E93">
      <w:pPr>
        <w:spacing w:after="120"/>
        <w:jc w:val="both"/>
        <w:rPr>
          <w:rFonts w:ascii="Times New Roman" w:hAnsi="Times New Roman"/>
          <w:sz w:val="28"/>
          <w:szCs w:val="28"/>
        </w:rPr>
      </w:pPr>
      <w:r>
        <w:rPr>
          <w:rFonts w:ascii="Times New Roman" w:hAnsi="Times New Roman"/>
          <w:sz w:val="28"/>
          <w:szCs w:val="28"/>
        </w:rPr>
        <w:t>10) припинення дії зобов’язань у разі їх порушення або відмови від зобов’язань</w:t>
      </w:r>
      <w:r w:rsidR="000545CA" w:rsidRPr="000545CA">
        <w:rPr>
          <w:rFonts w:ascii="Times New Roman" w:hAnsi="Times New Roman"/>
          <w:sz w:val="28"/>
          <w:szCs w:val="28"/>
        </w:rPr>
        <w:t>;</w:t>
      </w:r>
    </w:p>
    <w:p w14:paraId="52847632" w14:textId="3EB73D46" w:rsidR="000462E4" w:rsidRDefault="000462E4" w:rsidP="000462E4">
      <w:pPr>
        <w:spacing w:after="120"/>
        <w:jc w:val="both"/>
        <w:rPr>
          <w:rFonts w:ascii="Times New Roman" w:hAnsi="Times New Roman"/>
          <w:sz w:val="28"/>
          <w:szCs w:val="28"/>
        </w:rPr>
      </w:pPr>
      <w:r>
        <w:rPr>
          <w:rFonts w:ascii="Times New Roman" w:hAnsi="Times New Roman"/>
          <w:sz w:val="28"/>
          <w:szCs w:val="28"/>
        </w:rPr>
        <w:t>11)</w:t>
      </w:r>
      <w:r w:rsidRPr="000462E4">
        <w:rPr>
          <w:rFonts w:ascii="Times New Roman" w:hAnsi="Times New Roman"/>
          <w:sz w:val="28"/>
          <w:szCs w:val="28"/>
        </w:rPr>
        <w:t xml:space="preserve"> </w:t>
      </w:r>
      <w:r>
        <w:rPr>
          <w:rFonts w:ascii="Times New Roman" w:hAnsi="Times New Roman"/>
          <w:sz w:val="28"/>
          <w:szCs w:val="28"/>
        </w:rPr>
        <w:t>запровадження внесення коштів на депозит або оформлення боргового зобов</w:t>
      </w:r>
      <w:r w:rsidRPr="00E36704">
        <w:rPr>
          <w:rFonts w:ascii="Times New Roman" w:hAnsi="Times New Roman"/>
          <w:sz w:val="28"/>
          <w:szCs w:val="28"/>
          <w:lang w:val="ru-RU"/>
        </w:rPr>
        <w:t>’</w:t>
      </w:r>
      <w:r>
        <w:rPr>
          <w:rFonts w:ascii="Times New Roman" w:hAnsi="Times New Roman"/>
          <w:sz w:val="28"/>
          <w:szCs w:val="28"/>
        </w:rPr>
        <w:t>язання;</w:t>
      </w:r>
    </w:p>
    <w:p w14:paraId="34A2FEE7" w14:textId="1EAF77F1" w:rsidR="000462E4" w:rsidRPr="000462E4" w:rsidRDefault="000462E4" w:rsidP="00347E93">
      <w:pPr>
        <w:spacing w:after="120"/>
        <w:jc w:val="both"/>
        <w:rPr>
          <w:rFonts w:ascii="Times New Roman" w:hAnsi="Times New Roman"/>
          <w:sz w:val="28"/>
          <w:szCs w:val="28"/>
          <w:lang w:val="ru-RU"/>
        </w:rPr>
      </w:pPr>
      <w:r>
        <w:rPr>
          <w:rFonts w:ascii="Times New Roman" w:hAnsi="Times New Roman"/>
          <w:sz w:val="28"/>
          <w:szCs w:val="28"/>
        </w:rPr>
        <w:t>12)</w:t>
      </w:r>
      <w:r w:rsidRPr="000462E4">
        <w:rPr>
          <w:rFonts w:ascii="Times New Roman" w:hAnsi="Times New Roman"/>
          <w:sz w:val="28"/>
          <w:szCs w:val="28"/>
        </w:rPr>
        <w:t xml:space="preserve"> </w:t>
      </w:r>
      <w:r>
        <w:rPr>
          <w:rFonts w:ascii="Times New Roman" w:hAnsi="Times New Roman"/>
          <w:sz w:val="28"/>
          <w:szCs w:val="28"/>
        </w:rPr>
        <w:t>повернення, частк</w:t>
      </w:r>
      <w:r w:rsidR="00A77FC6">
        <w:rPr>
          <w:rFonts w:ascii="Times New Roman" w:hAnsi="Times New Roman"/>
          <w:sz w:val="28"/>
          <w:szCs w:val="28"/>
        </w:rPr>
        <w:t>ове повернення або стягнення коштів</w:t>
      </w:r>
      <w:r>
        <w:rPr>
          <w:rFonts w:ascii="Times New Roman" w:hAnsi="Times New Roman"/>
          <w:sz w:val="28"/>
          <w:szCs w:val="28"/>
        </w:rPr>
        <w:t>, внесених на депозит;</w:t>
      </w:r>
    </w:p>
    <w:p w14:paraId="1F1EDB7C" w14:textId="44CBFB7F" w:rsidR="00A67E9E" w:rsidRDefault="000462E4" w:rsidP="00347E93">
      <w:pPr>
        <w:spacing w:after="120"/>
        <w:jc w:val="both"/>
        <w:rPr>
          <w:rFonts w:ascii="Times New Roman" w:hAnsi="Times New Roman"/>
          <w:sz w:val="28"/>
          <w:szCs w:val="28"/>
        </w:rPr>
      </w:pPr>
      <w:r>
        <w:rPr>
          <w:rFonts w:ascii="Times New Roman" w:hAnsi="Times New Roman"/>
          <w:sz w:val="28"/>
          <w:szCs w:val="28"/>
        </w:rPr>
        <w:t>1</w:t>
      </w:r>
      <w:r w:rsidR="004F4978">
        <w:rPr>
          <w:rFonts w:ascii="Times New Roman" w:hAnsi="Times New Roman"/>
          <w:sz w:val="28"/>
          <w:szCs w:val="28"/>
        </w:rPr>
        <w:t>3</w:t>
      </w:r>
      <w:r w:rsidR="000545CA">
        <w:rPr>
          <w:rFonts w:ascii="Times New Roman" w:hAnsi="Times New Roman"/>
          <w:sz w:val="28"/>
          <w:szCs w:val="28"/>
        </w:rPr>
        <w:t xml:space="preserve">) з інших питань, </w:t>
      </w:r>
      <w:r w:rsidR="00F13A9A">
        <w:rPr>
          <w:rFonts w:ascii="Times New Roman" w:hAnsi="Times New Roman"/>
          <w:sz w:val="28"/>
          <w:szCs w:val="28"/>
        </w:rPr>
        <w:t xml:space="preserve">повноваження </w:t>
      </w:r>
      <w:r w:rsidR="003A6089">
        <w:rPr>
          <w:rFonts w:ascii="Times New Roman" w:hAnsi="Times New Roman"/>
          <w:sz w:val="28"/>
          <w:szCs w:val="28"/>
        </w:rPr>
        <w:t>Комісії</w:t>
      </w:r>
      <w:r w:rsidR="003A6089" w:rsidDel="00F13A9A">
        <w:rPr>
          <w:rFonts w:ascii="Times New Roman" w:hAnsi="Times New Roman"/>
          <w:sz w:val="28"/>
          <w:szCs w:val="28"/>
        </w:rPr>
        <w:t xml:space="preserve"> </w:t>
      </w:r>
      <w:r w:rsidR="000545CA">
        <w:rPr>
          <w:rFonts w:ascii="Times New Roman" w:hAnsi="Times New Roman"/>
          <w:sz w:val="28"/>
          <w:szCs w:val="28"/>
        </w:rPr>
        <w:t>щодо розв’язання яких виплива</w:t>
      </w:r>
      <w:r w:rsidR="00F13A9A">
        <w:rPr>
          <w:rFonts w:ascii="Times New Roman" w:hAnsi="Times New Roman"/>
          <w:sz w:val="28"/>
          <w:szCs w:val="28"/>
        </w:rPr>
        <w:t>ють</w:t>
      </w:r>
      <w:r w:rsidR="000545CA">
        <w:rPr>
          <w:rFonts w:ascii="Times New Roman" w:hAnsi="Times New Roman"/>
          <w:sz w:val="28"/>
          <w:szCs w:val="28"/>
        </w:rPr>
        <w:t xml:space="preserve"> з цього Закону</w:t>
      </w:r>
      <w:r>
        <w:rPr>
          <w:rFonts w:ascii="Times New Roman" w:hAnsi="Times New Roman"/>
          <w:sz w:val="28"/>
          <w:szCs w:val="28"/>
        </w:rPr>
        <w:t>,</w:t>
      </w:r>
      <w:r w:rsidRPr="00877C8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законодавчих і підзаконних нормативно-правових актів України.</w:t>
      </w:r>
    </w:p>
    <w:p w14:paraId="7DD6F62A" w14:textId="77777777" w:rsidR="00A67E9E" w:rsidRDefault="00A67E9E" w:rsidP="00347E93">
      <w:pPr>
        <w:spacing w:after="120"/>
        <w:jc w:val="both"/>
        <w:rPr>
          <w:rFonts w:ascii="Times New Roman" w:hAnsi="Times New Roman"/>
          <w:sz w:val="28"/>
          <w:szCs w:val="28"/>
        </w:rPr>
      </w:pPr>
      <w:r>
        <w:rPr>
          <w:rFonts w:ascii="Times New Roman" w:hAnsi="Times New Roman"/>
          <w:sz w:val="28"/>
          <w:szCs w:val="28"/>
        </w:rPr>
        <w:t xml:space="preserve">3. Рішення Комісії є обов’язковими до виконання. </w:t>
      </w:r>
    </w:p>
    <w:p w14:paraId="3AAEAC75" w14:textId="7D3E8AF6" w:rsidR="00A67E9E" w:rsidRDefault="00A67E9E" w:rsidP="00347E93">
      <w:pPr>
        <w:spacing w:after="120"/>
        <w:jc w:val="center"/>
        <w:rPr>
          <w:rFonts w:ascii="Times New Roman" w:hAnsi="Times New Roman"/>
          <w:b/>
          <w:sz w:val="28"/>
          <w:szCs w:val="28"/>
        </w:rPr>
      </w:pPr>
      <w:r>
        <w:rPr>
          <w:rFonts w:ascii="Times New Roman" w:hAnsi="Times New Roman"/>
          <w:b/>
          <w:sz w:val="28"/>
          <w:szCs w:val="28"/>
        </w:rPr>
        <w:t>Стаття 3. Орган, що проводить розслідування</w:t>
      </w:r>
      <w:r w:rsidR="00DC0A27">
        <w:rPr>
          <w:rFonts w:ascii="Times New Roman" w:hAnsi="Times New Roman"/>
          <w:b/>
          <w:sz w:val="28"/>
          <w:szCs w:val="28"/>
        </w:rPr>
        <w:t xml:space="preserve"> та перегляди</w:t>
      </w:r>
    </w:p>
    <w:p w14:paraId="5A1AE071" w14:textId="34C752AD" w:rsidR="00A67E9E" w:rsidRDefault="00A67E9E" w:rsidP="00347E93">
      <w:pPr>
        <w:spacing w:after="120"/>
        <w:jc w:val="both"/>
        <w:rPr>
          <w:rFonts w:ascii="Times New Roman" w:hAnsi="Times New Roman"/>
          <w:sz w:val="28"/>
          <w:szCs w:val="28"/>
        </w:rPr>
      </w:pPr>
      <w:r>
        <w:rPr>
          <w:rFonts w:ascii="Times New Roman" w:hAnsi="Times New Roman"/>
          <w:sz w:val="28"/>
          <w:szCs w:val="28"/>
        </w:rPr>
        <w:t xml:space="preserve">1. Уповноваженим органом, що проводить розслідування </w:t>
      </w:r>
      <w:r w:rsidR="004E40F6">
        <w:rPr>
          <w:rFonts w:ascii="Times New Roman" w:hAnsi="Times New Roman"/>
          <w:sz w:val="28"/>
          <w:szCs w:val="28"/>
        </w:rPr>
        <w:t xml:space="preserve">та </w:t>
      </w:r>
      <w:r>
        <w:rPr>
          <w:rFonts w:ascii="Times New Roman" w:hAnsi="Times New Roman"/>
          <w:sz w:val="28"/>
          <w:szCs w:val="28"/>
        </w:rPr>
        <w:t xml:space="preserve">перегляди компенсаційних заходів, є Міністерство. </w:t>
      </w:r>
    </w:p>
    <w:p w14:paraId="54212405" w14:textId="5DBB8227" w:rsidR="00A67E9E" w:rsidRDefault="00810FD8" w:rsidP="00925F1E">
      <w:pPr>
        <w:jc w:val="both"/>
        <w:rPr>
          <w:rFonts w:ascii="Times New Roman" w:hAnsi="Times New Roman"/>
          <w:sz w:val="28"/>
          <w:szCs w:val="28"/>
        </w:rPr>
      </w:pPr>
      <w:r w:rsidRPr="006675E4">
        <w:rPr>
          <w:rFonts w:ascii="Times New Roman" w:hAnsi="Times New Roman"/>
          <w:sz w:val="28"/>
          <w:szCs w:val="28"/>
        </w:rPr>
        <w:t>Міністерство</w:t>
      </w:r>
      <w:r>
        <w:rPr>
          <w:rFonts w:ascii="Times New Roman" w:hAnsi="Times New Roman"/>
          <w:sz w:val="28"/>
          <w:szCs w:val="28"/>
        </w:rPr>
        <w:t xml:space="preserve"> </w:t>
      </w:r>
      <w:r w:rsidRPr="006675E4">
        <w:rPr>
          <w:rFonts w:ascii="Times New Roman" w:hAnsi="Times New Roman"/>
          <w:sz w:val="28"/>
          <w:szCs w:val="28"/>
        </w:rPr>
        <w:t xml:space="preserve">уповноважене на визначення строків в рамках розслідування та переглядів </w:t>
      </w:r>
      <w:r>
        <w:rPr>
          <w:rFonts w:ascii="Times New Roman" w:hAnsi="Times New Roman"/>
          <w:sz w:val="28"/>
          <w:szCs w:val="28"/>
        </w:rPr>
        <w:t xml:space="preserve">компенсаційних </w:t>
      </w:r>
      <w:r w:rsidRPr="006675E4">
        <w:rPr>
          <w:rFonts w:ascii="Times New Roman" w:hAnsi="Times New Roman"/>
          <w:sz w:val="28"/>
          <w:szCs w:val="28"/>
        </w:rPr>
        <w:t>заходів.</w:t>
      </w:r>
    </w:p>
    <w:p w14:paraId="6D9EE2F3" w14:textId="2F1E8137" w:rsidR="00C06D1A" w:rsidRPr="00C06D1A" w:rsidRDefault="00C06D1A" w:rsidP="00810FD8">
      <w:pPr>
        <w:spacing w:after="120"/>
        <w:jc w:val="both"/>
        <w:rPr>
          <w:rFonts w:ascii="Times New Roman" w:hAnsi="Times New Roman"/>
          <w:sz w:val="28"/>
          <w:szCs w:val="28"/>
        </w:rPr>
      </w:pPr>
      <w:r w:rsidRPr="00C06D1A">
        <w:rPr>
          <w:rFonts w:ascii="Times New Roman" w:hAnsi="Times New Roman"/>
          <w:sz w:val="28"/>
          <w:szCs w:val="28"/>
        </w:rPr>
        <w:t xml:space="preserve">Міністерство здійснює моніторинг застосування </w:t>
      </w:r>
      <w:r>
        <w:rPr>
          <w:rFonts w:ascii="Times New Roman" w:hAnsi="Times New Roman"/>
          <w:sz w:val="28"/>
          <w:szCs w:val="28"/>
        </w:rPr>
        <w:t xml:space="preserve">компенсаційних </w:t>
      </w:r>
      <w:r w:rsidRPr="00C06D1A">
        <w:rPr>
          <w:rFonts w:ascii="Times New Roman" w:hAnsi="Times New Roman"/>
          <w:sz w:val="28"/>
          <w:szCs w:val="28"/>
        </w:rPr>
        <w:t>заходів.</w:t>
      </w:r>
    </w:p>
    <w:p w14:paraId="2887679E" w14:textId="19ABABA7" w:rsidR="00C06D1A" w:rsidRDefault="00C06D1A" w:rsidP="00C06D1A">
      <w:pPr>
        <w:spacing w:after="120"/>
        <w:jc w:val="both"/>
        <w:rPr>
          <w:rFonts w:ascii="Times New Roman" w:hAnsi="Times New Roman"/>
          <w:sz w:val="28"/>
          <w:szCs w:val="28"/>
        </w:rPr>
      </w:pPr>
      <w:r w:rsidRPr="00C06D1A">
        <w:rPr>
          <w:rFonts w:ascii="Times New Roman" w:hAnsi="Times New Roman"/>
          <w:sz w:val="28"/>
          <w:szCs w:val="28"/>
        </w:rPr>
        <w:t xml:space="preserve">2. Органи державної влади зобов’язані на запит Міністерства </w:t>
      </w:r>
      <w:r w:rsidR="005D1679">
        <w:rPr>
          <w:rFonts w:ascii="Times New Roman" w:hAnsi="Times New Roman"/>
          <w:sz w:val="28"/>
          <w:szCs w:val="28"/>
        </w:rPr>
        <w:t>по</w:t>
      </w:r>
      <w:r w:rsidRPr="00C06D1A">
        <w:rPr>
          <w:rFonts w:ascii="Times New Roman" w:hAnsi="Times New Roman"/>
          <w:sz w:val="28"/>
          <w:szCs w:val="28"/>
        </w:rPr>
        <w:t xml:space="preserve">давати наявну в їх розпорядженні інформацію, необхідну для проведення розслідувань, переглядів </w:t>
      </w:r>
      <w:r>
        <w:rPr>
          <w:rFonts w:ascii="Times New Roman" w:hAnsi="Times New Roman"/>
          <w:sz w:val="28"/>
          <w:szCs w:val="28"/>
        </w:rPr>
        <w:t xml:space="preserve">компенсаційних </w:t>
      </w:r>
      <w:r w:rsidRPr="00C06D1A">
        <w:rPr>
          <w:rFonts w:ascii="Times New Roman" w:hAnsi="Times New Roman"/>
          <w:sz w:val="28"/>
          <w:szCs w:val="28"/>
        </w:rPr>
        <w:t>заходів та моніторингу, всебічно сприяти реалізації Міністерством покладених на нього цим Законом завдань.</w:t>
      </w:r>
    </w:p>
    <w:p w14:paraId="027E3C38" w14:textId="77777777" w:rsidR="00A67E9E" w:rsidRDefault="00A67E9E" w:rsidP="00C06D1A">
      <w:pPr>
        <w:spacing w:after="120"/>
        <w:jc w:val="center"/>
        <w:rPr>
          <w:rFonts w:ascii="Times New Roman" w:hAnsi="Times New Roman"/>
          <w:b/>
          <w:sz w:val="28"/>
          <w:szCs w:val="28"/>
        </w:rPr>
      </w:pPr>
      <w:r>
        <w:rPr>
          <w:rFonts w:ascii="Times New Roman" w:hAnsi="Times New Roman"/>
          <w:b/>
          <w:sz w:val="28"/>
          <w:szCs w:val="28"/>
        </w:rPr>
        <w:t>Стаття 4. Мова провадження розслідування або перегляду</w:t>
      </w:r>
    </w:p>
    <w:p w14:paraId="3FD8CFE4" w14:textId="7A52F6CA" w:rsidR="00A67E9E" w:rsidRDefault="00A67E9E" w:rsidP="00C06D1A">
      <w:pPr>
        <w:spacing w:after="120"/>
        <w:jc w:val="both"/>
        <w:rPr>
          <w:rFonts w:ascii="Times New Roman" w:hAnsi="Times New Roman"/>
          <w:sz w:val="28"/>
          <w:szCs w:val="28"/>
        </w:rPr>
      </w:pPr>
      <w:r>
        <w:rPr>
          <w:rFonts w:ascii="Times New Roman" w:hAnsi="Times New Roman"/>
          <w:sz w:val="28"/>
          <w:szCs w:val="28"/>
        </w:rPr>
        <w:t xml:space="preserve">1. </w:t>
      </w:r>
      <w:r w:rsidR="00925F1E">
        <w:rPr>
          <w:rFonts w:ascii="Times New Roman" w:hAnsi="Times New Roman"/>
          <w:sz w:val="28"/>
          <w:szCs w:val="28"/>
        </w:rPr>
        <w:t>Р</w:t>
      </w:r>
      <w:r w:rsidR="00C06D1A">
        <w:rPr>
          <w:rFonts w:ascii="Times New Roman" w:hAnsi="Times New Roman"/>
          <w:sz w:val="28"/>
          <w:szCs w:val="28"/>
        </w:rPr>
        <w:t xml:space="preserve">озслідування та перегляд компенсаційних заходів здійснюються державною мовою України. </w:t>
      </w:r>
    </w:p>
    <w:p w14:paraId="7BAC235C" w14:textId="258D65ED" w:rsidR="00A67E9E" w:rsidRDefault="00A67E9E" w:rsidP="00C06D1A">
      <w:pPr>
        <w:spacing w:after="120"/>
        <w:jc w:val="both"/>
        <w:rPr>
          <w:rFonts w:ascii="Times New Roman" w:hAnsi="Times New Roman"/>
          <w:sz w:val="28"/>
          <w:szCs w:val="28"/>
        </w:rPr>
      </w:pPr>
      <w:r>
        <w:rPr>
          <w:rFonts w:ascii="Times New Roman" w:hAnsi="Times New Roman"/>
          <w:sz w:val="28"/>
          <w:szCs w:val="28"/>
        </w:rPr>
        <w:t xml:space="preserve">2. </w:t>
      </w:r>
      <w:r w:rsidR="00C06D1A">
        <w:rPr>
          <w:rFonts w:ascii="Times New Roman" w:hAnsi="Times New Roman"/>
          <w:sz w:val="28"/>
          <w:szCs w:val="28"/>
        </w:rPr>
        <w:t xml:space="preserve">Докази та будь-яка інша інформація, </w:t>
      </w:r>
      <w:r>
        <w:rPr>
          <w:rFonts w:ascii="Times New Roman" w:hAnsi="Times New Roman"/>
          <w:sz w:val="28"/>
          <w:szCs w:val="28"/>
        </w:rPr>
        <w:t xml:space="preserve">подані Міністерству або Комісії </w:t>
      </w:r>
      <w:r w:rsidR="00C06D1A">
        <w:rPr>
          <w:rFonts w:ascii="Times New Roman" w:hAnsi="Times New Roman"/>
          <w:sz w:val="28"/>
          <w:szCs w:val="28"/>
        </w:rPr>
        <w:t xml:space="preserve">у письмовій формі </w:t>
      </w:r>
      <w:r>
        <w:rPr>
          <w:rFonts w:ascii="Times New Roman" w:hAnsi="Times New Roman"/>
          <w:sz w:val="28"/>
          <w:szCs w:val="28"/>
        </w:rPr>
        <w:t>відповідно до цього Закону, враховуються за умови їх викладення державною мовою України.</w:t>
      </w:r>
    </w:p>
    <w:p w14:paraId="15D586D9" w14:textId="28F2FF60" w:rsidR="00A67E9E" w:rsidRDefault="00A67E9E" w:rsidP="00C06D1A">
      <w:pPr>
        <w:spacing w:after="120"/>
        <w:jc w:val="center"/>
        <w:rPr>
          <w:rFonts w:ascii="Times New Roman" w:hAnsi="Times New Roman"/>
          <w:b/>
          <w:sz w:val="28"/>
          <w:szCs w:val="28"/>
        </w:rPr>
      </w:pPr>
      <w:r>
        <w:rPr>
          <w:rFonts w:ascii="Times New Roman" w:hAnsi="Times New Roman"/>
          <w:b/>
          <w:sz w:val="28"/>
          <w:szCs w:val="28"/>
        </w:rPr>
        <w:t xml:space="preserve">Стаття 5. </w:t>
      </w:r>
      <w:r w:rsidR="00C06D1A">
        <w:rPr>
          <w:rFonts w:ascii="Times New Roman" w:hAnsi="Times New Roman"/>
          <w:b/>
          <w:sz w:val="28"/>
          <w:szCs w:val="28"/>
        </w:rPr>
        <w:t xml:space="preserve">Обчислення </w:t>
      </w:r>
      <w:r>
        <w:rPr>
          <w:rFonts w:ascii="Times New Roman" w:hAnsi="Times New Roman"/>
          <w:b/>
          <w:sz w:val="28"/>
          <w:szCs w:val="28"/>
        </w:rPr>
        <w:t>строків</w:t>
      </w:r>
    </w:p>
    <w:p w14:paraId="3BA2E137" w14:textId="0D3BCEB5" w:rsidR="00A67E9E" w:rsidRDefault="00A67E9E" w:rsidP="00C06D1A">
      <w:pPr>
        <w:spacing w:after="120"/>
        <w:jc w:val="both"/>
        <w:rPr>
          <w:rFonts w:ascii="Times New Roman" w:hAnsi="Times New Roman"/>
          <w:sz w:val="28"/>
          <w:szCs w:val="28"/>
        </w:rPr>
      </w:pPr>
      <w:r>
        <w:rPr>
          <w:rFonts w:ascii="Times New Roman" w:hAnsi="Times New Roman"/>
          <w:sz w:val="28"/>
          <w:szCs w:val="28"/>
        </w:rPr>
        <w:t xml:space="preserve">1. Строки вчинення дій </w:t>
      </w:r>
      <w:r w:rsidR="00C07459">
        <w:rPr>
          <w:rFonts w:ascii="Times New Roman" w:hAnsi="Times New Roman"/>
          <w:sz w:val="28"/>
          <w:szCs w:val="28"/>
        </w:rPr>
        <w:t xml:space="preserve">на підставі </w:t>
      </w:r>
      <w:r>
        <w:rPr>
          <w:rFonts w:ascii="Times New Roman" w:hAnsi="Times New Roman"/>
          <w:sz w:val="28"/>
          <w:szCs w:val="28"/>
        </w:rPr>
        <w:t>цього Закону, встановлюються цим Законом або визначаються Комісією чи Міністерством. Право на вчинення дій втрачається після закінчення відповідних строків.</w:t>
      </w:r>
    </w:p>
    <w:p w14:paraId="72A6BF2A" w14:textId="77777777" w:rsidR="00A67E9E" w:rsidRDefault="00A67E9E" w:rsidP="00C06D1A">
      <w:pPr>
        <w:spacing w:after="120"/>
        <w:jc w:val="both"/>
        <w:rPr>
          <w:rFonts w:ascii="Times New Roman" w:hAnsi="Times New Roman"/>
          <w:sz w:val="28"/>
          <w:szCs w:val="28"/>
        </w:rPr>
      </w:pPr>
      <w:r>
        <w:rPr>
          <w:rFonts w:ascii="Times New Roman" w:hAnsi="Times New Roman"/>
          <w:sz w:val="28"/>
          <w:szCs w:val="28"/>
        </w:rPr>
        <w:t>2. Строки, встановлені цим Законом або визначені Комісією чи Міністерством, обчислюються роками, місяцями і днями.</w:t>
      </w:r>
    </w:p>
    <w:p w14:paraId="02009357" w14:textId="77777777" w:rsidR="00A67E9E" w:rsidRDefault="00A67E9E" w:rsidP="00C06D1A">
      <w:pPr>
        <w:spacing w:after="120"/>
        <w:jc w:val="both"/>
        <w:rPr>
          <w:rFonts w:ascii="Times New Roman" w:hAnsi="Times New Roman"/>
          <w:sz w:val="28"/>
          <w:szCs w:val="28"/>
        </w:rPr>
      </w:pPr>
      <w:r>
        <w:rPr>
          <w:rFonts w:ascii="Times New Roman" w:hAnsi="Times New Roman"/>
          <w:sz w:val="28"/>
          <w:szCs w:val="28"/>
        </w:rPr>
        <w:t>Строк може також визначатися посиланням на подію, яка повинна неминуче настати.</w:t>
      </w:r>
    </w:p>
    <w:p w14:paraId="6B21256D" w14:textId="77777777" w:rsidR="00A67E9E" w:rsidRDefault="00A67E9E" w:rsidP="00C06D1A">
      <w:pPr>
        <w:spacing w:after="120"/>
        <w:jc w:val="both"/>
        <w:rPr>
          <w:rFonts w:ascii="Times New Roman" w:hAnsi="Times New Roman"/>
          <w:sz w:val="28"/>
          <w:szCs w:val="28"/>
        </w:rPr>
      </w:pPr>
      <w:r>
        <w:rPr>
          <w:rFonts w:ascii="Times New Roman" w:hAnsi="Times New Roman"/>
          <w:sz w:val="28"/>
          <w:szCs w:val="28"/>
        </w:rPr>
        <w:t>3. Строк, обчислюваний роками, закінчується у відповідні місяць і число останнього року цього строку.</w:t>
      </w:r>
    </w:p>
    <w:p w14:paraId="71A5C8F9" w14:textId="74827CFB" w:rsidR="00A67E9E" w:rsidRDefault="00A67E9E" w:rsidP="00C07459">
      <w:pPr>
        <w:spacing w:after="120"/>
        <w:jc w:val="both"/>
        <w:rPr>
          <w:rFonts w:ascii="Times New Roman" w:hAnsi="Times New Roman"/>
          <w:sz w:val="28"/>
          <w:szCs w:val="28"/>
        </w:rPr>
      </w:pPr>
      <w:r>
        <w:rPr>
          <w:rFonts w:ascii="Times New Roman" w:hAnsi="Times New Roman"/>
          <w:sz w:val="28"/>
          <w:szCs w:val="28"/>
        </w:rPr>
        <w:t>4.Строк, обчислюваний місяцями, закінчується відповідного числа останнього місяця цього строку. Якщо кінець строку, обчислюваного місяцями, припадає на місяць, який не має відповідного числа, цей строк закінчується в останній день цього місяця.</w:t>
      </w:r>
    </w:p>
    <w:p w14:paraId="001BEB7A" w14:textId="77777777" w:rsidR="00A67E9E" w:rsidRDefault="00A67E9E" w:rsidP="009C2ABA">
      <w:pPr>
        <w:spacing w:after="120"/>
        <w:jc w:val="both"/>
        <w:rPr>
          <w:rFonts w:ascii="Times New Roman" w:hAnsi="Times New Roman"/>
          <w:sz w:val="28"/>
          <w:szCs w:val="28"/>
        </w:rPr>
      </w:pPr>
      <w:r>
        <w:rPr>
          <w:rFonts w:ascii="Times New Roman" w:hAnsi="Times New Roman"/>
          <w:sz w:val="28"/>
          <w:szCs w:val="28"/>
        </w:rPr>
        <w:t xml:space="preserve">5. Якщо строк визначається днями, його обчислюють з дня, наступного після того дня, з якого починається цей строк. </w:t>
      </w:r>
    </w:p>
    <w:p w14:paraId="4A2553E7" w14:textId="77777777" w:rsidR="00A67E9E" w:rsidRDefault="00A67E9E" w:rsidP="00C07459">
      <w:pPr>
        <w:spacing w:after="120"/>
        <w:jc w:val="both"/>
        <w:rPr>
          <w:rFonts w:ascii="Times New Roman" w:hAnsi="Times New Roman"/>
          <w:sz w:val="28"/>
          <w:szCs w:val="28"/>
        </w:rPr>
      </w:pPr>
      <w:r>
        <w:rPr>
          <w:rFonts w:ascii="Times New Roman" w:hAnsi="Times New Roman"/>
          <w:sz w:val="28"/>
          <w:szCs w:val="28"/>
        </w:rPr>
        <w:t xml:space="preserve">6. Строк, визначений посиланням на подію, яка повинна неминуче настати, обчислюється з наступного дня після настання події або в інший встановлений строк після настання відповідної події. </w:t>
      </w:r>
    </w:p>
    <w:p w14:paraId="1510A1AF" w14:textId="77777777" w:rsidR="00A67E9E" w:rsidRDefault="00A67E9E" w:rsidP="00C07459">
      <w:pPr>
        <w:spacing w:after="120"/>
        <w:jc w:val="both"/>
        <w:rPr>
          <w:rFonts w:ascii="Times New Roman" w:hAnsi="Times New Roman"/>
          <w:sz w:val="28"/>
          <w:szCs w:val="28"/>
        </w:rPr>
      </w:pPr>
      <w:r>
        <w:rPr>
          <w:rFonts w:ascii="Times New Roman" w:hAnsi="Times New Roman"/>
          <w:sz w:val="28"/>
          <w:szCs w:val="28"/>
        </w:rPr>
        <w:t>7. Якщо кінець строку припадає на неробочий день, останнім днем цього строку вважається перший після нього робочий день.</w:t>
      </w:r>
    </w:p>
    <w:p w14:paraId="3A17737E" w14:textId="77777777" w:rsidR="00A67E9E" w:rsidRDefault="00A67E9E" w:rsidP="00C07459">
      <w:pPr>
        <w:spacing w:after="120"/>
        <w:jc w:val="both"/>
        <w:rPr>
          <w:rFonts w:ascii="Times New Roman" w:hAnsi="Times New Roman"/>
          <w:sz w:val="28"/>
          <w:szCs w:val="28"/>
        </w:rPr>
      </w:pPr>
      <w:r>
        <w:rPr>
          <w:rFonts w:ascii="Times New Roman" w:hAnsi="Times New Roman"/>
          <w:sz w:val="28"/>
          <w:szCs w:val="28"/>
        </w:rPr>
        <w:t xml:space="preserve">8. Останній день строку закінчується в момент закінчення робочого часу цього дня в Міністерстві. </w:t>
      </w:r>
    </w:p>
    <w:p w14:paraId="30B6761A" w14:textId="77777777" w:rsidR="00A67E9E" w:rsidRDefault="00A67E9E" w:rsidP="00C07459">
      <w:pPr>
        <w:spacing w:after="120"/>
        <w:jc w:val="center"/>
        <w:rPr>
          <w:rFonts w:ascii="Times New Roman" w:hAnsi="Times New Roman"/>
          <w:b/>
          <w:sz w:val="28"/>
          <w:szCs w:val="28"/>
        </w:rPr>
      </w:pPr>
      <w:r>
        <w:rPr>
          <w:rFonts w:ascii="Times New Roman" w:hAnsi="Times New Roman"/>
          <w:b/>
          <w:sz w:val="28"/>
          <w:szCs w:val="28"/>
        </w:rPr>
        <w:t>Стаття 6. Реєстрація документів</w:t>
      </w:r>
    </w:p>
    <w:p w14:paraId="62DD884D" w14:textId="2593F285" w:rsidR="00A67E9E" w:rsidRDefault="00A67E9E" w:rsidP="00C07459">
      <w:pPr>
        <w:spacing w:after="120"/>
        <w:jc w:val="both"/>
        <w:rPr>
          <w:rFonts w:ascii="Times New Roman" w:hAnsi="Times New Roman"/>
          <w:sz w:val="28"/>
          <w:szCs w:val="28"/>
        </w:rPr>
      </w:pPr>
      <w:r>
        <w:rPr>
          <w:rFonts w:ascii="Times New Roman" w:hAnsi="Times New Roman"/>
          <w:sz w:val="28"/>
          <w:szCs w:val="28"/>
        </w:rPr>
        <w:t>До матеріалів справи долучаються та беруться до уваги лише ті документи, які надійшли до Міністерства у строк, визначений цим Законом, Комісією або Міністерством засобами поштового та/або електронного зв’язку</w:t>
      </w:r>
      <w:r w:rsidR="00F96E3E">
        <w:rPr>
          <w:rFonts w:ascii="Times New Roman" w:hAnsi="Times New Roman"/>
          <w:sz w:val="28"/>
          <w:szCs w:val="28"/>
          <w:lang w:val="ru-RU"/>
        </w:rPr>
        <w:t xml:space="preserve"> та за</w:t>
      </w:r>
      <w:r w:rsidR="00F96E3E">
        <w:rPr>
          <w:rFonts w:ascii="Times New Roman" w:hAnsi="Times New Roman"/>
          <w:sz w:val="28"/>
          <w:szCs w:val="28"/>
        </w:rPr>
        <w:t>реєстровані Міністерством</w:t>
      </w:r>
      <w:r>
        <w:rPr>
          <w:rFonts w:ascii="Times New Roman" w:hAnsi="Times New Roman"/>
          <w:sz w:val="28"/>
          <w:szCs w:val="28"/>
        </w:rPr>
        <w:t>.</w:t>
      </w:r>
    </w:p>
    <w:p w14:paraId="2F3F030D" w14:textId="25C9E76A" w:rsidR="00A8320D" w:rsidRDefault="00A67E9E" w:rsidP="00C07459">
      <w:pPr>
        <w:spacing w:after="120"/>
        <w:jc w:val="both"/>
        <w:rPr>
          <w:rFonts w:ascii="Times New Roman" w:hAnsi="Times New Roman"/>
          <w:sz w:val="28"/>
          <w:szCs w:val="28"/>
        </w:rPr>
      </w:pPr>
      <w:r>
        <w:rPr>
          <w:rFonts w:ascii="Times New Roman" w:hAnsi="Times New Roman"/>
          <w:sz w:val="28"/>
          <w:szCs w:val="28"/>
        </w:rPr>
        <w:t>Строк не вважається пропущеним, якщо документи були отримані Міністерством засобами поштового та/або електронного зв’язку до закінчення робочого часу останнього дня строку, при цьому реєстрація документу в Міністерстві відбулась протягом</w:t>
      </w:r>
      <w:r w:rsidR="00F96E3E">
        <w:rPr>
          <w:rFonts w:ascii="Times New Roman" w:hAnsi="Times New Roman"/>
          <w:sz w:val="28"/>
          <w:szCs w:val="28"/>
        </w:rPr>
        <w:t xml:space="preserve"> наступного робочого дня</w:t>
      </w:r>
      <w:r>
        <w:rPr>
          <w:rFonts w:ascii="Times New Roman" w:hAnsi="Times New Roman"/>
          <w:sz w:val="28"/>
          <w:szCs w:val="28"/>
        </w:rPr>
        <w:t xml:space="preserve">. </w:t>
      </w:r>
    </w:p>
    <w:p w14:paraId="5B159D40" w14:textId="77777777" w:rsidR="00A67E9E" w:rsidRDefault="00A67E9E" w:rsidP="00B7124F">
      <w:pPr>
        <w:spacing w:after="120"/>
        <w:jc w:val="center"/>
        <w:rPr>
          <w:rFonts w:ascii="Times New Roman" w:hAnsi="Times New Roman"/>
          <w:b/>
          <w:sz w:val="28"/>
          <w:szCs w:val="28"/>
        </w:rPr>
      </w:pPr>
      <w:r>
        <w:rPr>
          <w:rFonts w:ascii="Times New Roman" w:hAnsi="Times New Roman"/>
          <w:b/>
          <w:sz w:val="28"/>
          <w:szCs w:val="28"/>
        </w:rPr>
        <w:t>Стаття 7. Продовження строків</w:t>
      </w:r>
    </w:p>
    <w:p w14:paraId="673E86FA" w14:textId="5E6C3CE3" w:rsidR="00A67E9E" w:rsidRDefault="00A67E9E" w:rsidP="00B7124F">
      <w:pPr>
        <w:spacing w:after="120"/>
        <w:jc w:val="both"/>
        <w:rPr>
          <w:rFonts w:ascii="Times New Roman" w:hAnsi="Times New Roman"/>
          <w:sz w:val="28"/>
          <w:szCs w:val="28"/>
        </w:rPr>
      </w:pPr>
      <w:r>
        <w:rPr>
          <w:rFonts w:ascii="Times New Roman" w:hAnsi="Times New Roman"/>
          <w:sz w:val="28"/>
          <w:szCs w:val="28"/>
        </w:rPr>
        <w:t xml:space="preserve">1. Запит на продовження строку, якщо дозволено цим Законом, розглядається лише у разі, якщо він поданий до Міністерства до закінчення попередньо встановленого строку. Першим днем продовження є наступний день після </w:t>
      </w:r>
      <w:r w:rsidR="00674FB6">
        <w:rPr>
          <w:rFonts w:ascii="Times New Roman" w:hAnsi="Times New Roman"/>
          <w:sz w:val="28"/>
          <w:szCs w:val="28"/>
        </w:rPr>
        <w:t xml:space="preserve">закінчення </w:t>
      </w:r>
      <w:r>
        <w:rPr>
          <w:rFonts w:ascii="Times New Roman" w:hAnsi="Times New Roman"/>
          <w:sz w:val="28"/>
          <w:szCs w:val="28"/>
        </w:rPr>
        <w:t xml:space="preserve">попередньо встановленого строку. </w:t>
      </w:r>
    </w:p>
    <w:p w14:paraId="64CCFFC8" w14:textId="60879182" w:rsidR="00A67E9E" w:rsidRDefault="00A67E9E" w:rsidP="00B7124F">
      <w:pPr>
        <w:spacing w:after="120"/>
        <w:jc w:val="both"/>
        <w:rPr>
          <w:rFonts w:ascii="Times New Roman" w:hAnsi="Times New Roman"/>
          <w:sz w:val="28"/>
          <w:szCs w:val="28"/>
        </w:rPr>
      </w:pPr>
      <w:r>
        <w:rPr>
          <w:rFonts w:ascii="Times New Roman" w:hAnsi="Times New Roman"/>
          <w:sz w:val="28"/>
          <w:szCs w:val="28"/>
        </w:rPr>
        <w:t xml:space="preserve">2. Міністерство може продовжити строк, якщо це </w:t>
      </w:r>
      <w:r w:rsidR="00B7124F">
        <w:rPr>
          <w:rFonts w:ascii="Times New Roman" w:hAnsi="Times New Roman"/>
          <w:sz w:val="28"/>
          <w:szCs w:val="28"/>
        </w:rPr>
        <w:t xml:space="preserve">практично можливо та </w:t>
      </w:r>
      <w:r>
        <w:rPr>
          <w:rFonts w:ascii="Times New Roman" w:hAnsi="Times New Roman"/>
          <w:sz w:val="28"/>
          <w:szCs w:val="28"/>
        </w:rPr>
        <w:t>не перешкоджає проведенню розслідування</w:t>
      </w:r>
      <w:r w:rsidR="00D94FD5">
        <w:rPr>
          <w:rFonts w:ascii="Times New Roman" w:hAnsi="Times New Roman"/>
          <w:sz w:val="28"/>
          <w:szCs w:val="28"/>
        </w:rPr>
        <w:t>.</w:t>
      </w:r>
      <w:r>
        <w:rPr>
          <w:rFonts w:ascii="Times New Roman" w:hAnsi="Times New Roman"/>
          <w:sz w:val="28"/>
          <w:szCs w:val="28"/>
        </w:rPr>
        <w:t xml:space="preserve"> </w:t>
      </w:r>
      <w:r w:rsidR="00D94FD5">
        <w:rPr>
          <w:rFonts w:ascii="Times New Roman" w:hAnsi="Times New Roman"/>
          <w:sz w:val="28"/>
          <w:szCs w:val="28"/>
        </w:rPr>
        <w:t xml:space="preserve">Продовження строку здійснюється </w:t>
      </w:r>
      <w:r>
        <w:rPr>
          <w:rFonts w:ascii="Times New Roman" w:hAnsi="Times New Roman"/>
          <w:sz w:val="28"/>
          <w:szCs w:val="28"/>
        </w:rPr>
        <w:t xml:space="preserve">за умови </w:t>
      </w:r>
      <w:r w:rsidR="005D1679">
        <w:rPr>
          <w:rFonts w:ascii="Times New Roman" w:hAnsi="Times New Roman"/>
          <w:sz w:val="28"/>
          <w:szCs w:val="28"/>
        </w:rPr>
        <w:t>по</w:t>
      </w:r>
      <w:r>
        <w:rPr>
          <w:rFonts w:ascii="Times New Roman" w:hAnsi="Times New Roman"/>
          <w:sz w:val="28"/>
          <w:szCs w:val="28"/>
        </w:rPr>
        <w:t>да</w:t>
      </w:r>
      <w:r w:rsidR="00D94FD5">
        <w:rPr>
          <w:rFonts w:ascii="Times New Roman" w:hAnsi="Times New Roman"/>
          <w:sz w:val="28"/>
          <w:szCs w:val="28"/>
        </w:rPr>
        <w:t xml:space="preserve">ння заінтересованою стороною </w:t>
      </w:r>
      <w:r>
        <w:rPr>
          <w:rFonts w:ascii="Times New Roman" w:hAnsi="Times New Roman"/>
          <w:sz w:val="28"/>
          <w:szCs w:val="28"/>
        </w:rPr>
        <w:t xml:space="preserve"> обґрунтуван</w:t>
      </w:r>
      <w:r w:rsidR="00D94FD5">
        <w:rPr>
          <w:rFonts w:ascii="Times New Roman" w:hAnsi="Times New Roman"/>
          <w:sz w:val="28"/>
          <w:szCs w:val="28"/>
        </w:rPr>
        <w:t>ь</w:t>
      </w:r>
      <w:r>
        <w:rPr>
          <w:rFonts w:ascii="Times New Roman" w:hAnsi="Times New Roman"/>
          <w:sz w:val="28"/>
          <w:szCs w:val="28"/>
        </w:rPr>
        <w:t xml:space="preserve"> </w:t>
      </w:r>
      <w:r w:rsidR="00D94FD5">
        <w:rPr>
          <w:rFonts w:ascii="Times New Roman" w:hAnsi="Times New Roman"/>
          <w:sz w:val="28"/>
          <w:szCs w:val="28"/>
        </w:rPr>
        <w:t xml:space="preserve">такої необхідності та за наявності достатніх підстав. </w:t>
      </w:r>
    </w:p>
    <w:p w14:paraId="277D8921"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РОЗДІЛ IІ</w:t>
      </w:r>
    </w:p>
    <w:p w14:paraId="160278EE" w14:textId="77777777" w:rsidR="00A67E9E" w:rsidRDefault="00A67E9E" w:rsidP="00B20B22">
      <w:pPr>
        <w:spacing w:after="240"/>
        <w:jc w:val="center"/>
        <w:rPr>
          <w:rFonts w:ascii="Times New Roman" w:hAnsi="Times New Roman"/>
          <w:b/>
          <w:sz w:val="28"/>
          <w:szCs w:val="28"/>
        </w:rPr>
      </w:pPr>
      <w:r>
        <w:rPr>
          <w:rFonts w:ascii="Times New Roman" w:hAnsi="Times New Roman"/>
          <w:b/>
          <w:sz w:val="28"/>
          <w:szCs w:val="28"/>
        </w:rPr>
        <w:t>ВИЗНАЧЕННЯ СУБСИДІЇ ТА РОЗРАХУНОК РОЗМІРУ СУБСИДІЇ</w:t>
      </w:r>
    </w:p>
    <w:p w14:paraId="77E5EFF0" w14:textId="77777777" w:rsidR="00A67E9E" w:rsidRDefault="00A67E9E" w:rsidP="00B7124F">
      <w:pPr>
        <w:spacing w:after="120"/>
        <w:jc w:val="center"/>
        <w:rPr>
          <w:rFonts w:ascii="Times New Roman" w:hAnsi="Times New Roman"/>
          <w:b/>
          <w:sz w:val="28"/>
          <w:szCs w:val="28"/>
        </w:rPr>
      </w:pPr>
      <w:r>
        <w:rPr>
          <w:rFonts w:ascii="Times New Roman" w:hAnsi="Times New Roman"/>
          <w:b/>
          <w:sz w:val="28"/>
          <w:szCs w:val="28"/>
        </w:rPr>
        <w:t>Стаття 8. Визначення субсидії</w:t>
      </w:r>
    </w:p>
    <w:p w14:paraId="4B32D434" w14:textId="23B922C5" w:rsidR="00A67E9E" w:rsidRPr="00344D53" w:rsidRDefault="00A67E9E" w:rsidP="00344D53">
      <w:pPr>
        <w:spacing w:after="120"/>
        <w:jc w:val="both"/>
        <w:rPr>
          <w:rFonts w:ascii="Times New Roman" w:hAnsi="Times New Roman"/>
          <w:sz w:val="28"/>
          <w:szCs w:val="28"/>
        </w:rPr>
      </w:pPr>
      <w:r w:rsidRPr="00047197">
        <w:rPr>
          <w:rFonts w:ascii="Times New Roman" w:hAnsi="Times New Roman"/>
          <w:sz w:val="28"/>
          <w:szCs w:val="28"/>
        </w:rPr>
        <w:t xml:space="preserve">У цілях цього Закону слід вважати, що субсидія має </w:t>
      </w:r>
      <w:r w:rsidR="00053F18" w:rsidRPr="00047197">
        <w:rPr>
          <w:rFonts w:ascii="Times New Roman" w:hAnsi="Times New Roman"/>
          <w:sz w:val="28"/>
          <w:szCs w:val="28"/>
        </w:rPr>
        <w:t>місце</w:t>
      </w:r>
      <w:r w:rsidR="00344D53">
        <w:rPr>
          <w:rFonts w:ascii="Times New Roman" w:hAnsi="Times New Roman"/>
          <w:sz w:val="28"/>
          <w:szCs w:val="28"/>
        </w:rPr>
        <w:t xml:space="preserve"> якщо і</w:t>
      </w:r>
      <w:r w:rsidR="00843A37" w:rsidRPr="00344D53">
        <w:rPr>
          <w:rFonts w:ascii="Times New Roman" w:hAnsi="Times New Roman"/>
          <w:sz w:val="28"/>
          <w:szCs w:val="28"/>
        </w:rPr>
        <w:t>снує фінансове</w:t>
      </w:r>
      <w:r w:rsidR="00A93C5E" w:rsidRPr="00344D53">
        <w:rPr>
          <w:rFonts w:ascii="Times New Roman" w:hAnsi="Times New Roman"/>
          <w:sz w:val="28"/>
          <w:szCs w:val="28"/>
        </w:rPr>
        <w:t xml:space="preserve"> сприяння, яке</w:t>
      </w:r>
      <w:r w:rsidR="0043408D" w:rsidRPr="00344D53">
        <w:rPr>
          <w:rFonts w:ascii="Times New Roman" w:hAnsi="Times New Roman"/>
          <w:sz w:val="28"/>
          <w:szCs w:val="28"/>
        </w:rPr>
        <w:t xml:space="preserve"> надається урядом к</w:t>
      </w:r>
      <w:r w:rsidR="00843A37" w:rsidRPr="00344D53">
        <w:rPr>
          <w:rFonts w:ascii="Times New Roman" w:hAnsi="Times New Roman"/>
          <w:sz w:val="28"/>
          <w:szCs w:val="28"/>
        </w:rPr>
        <w:t xml:space="preserve">раїни походження </w:t>
      </w:r>
      <w:r w:rsidR="00073EE2">
        <w:rPr>
          <w:rFonts w:ascii="Times New Roman" w:hAnsi="Times New Roman"/>
          <w:sz w:val="28"/>
          <w:szCs w:val="28"/>
        </w:rPr>
        <w:t>та/</w:t>
      </w:r>
      <w:r w:rsidR="00843A37" w:rsidRPr="00344D53">
        <w:rPr>
          <w:rFonts w:ascii="Times New Roman" w:hAnsi="Times New Roman"/>
          <w:sz w:val="28"/>
          <w:szCs w:val="28"/>
        </w:rPr>
        <w:t>або експорту,</w:t>
      </w:r>
      <w:r w:rsidR="0043408D" w:rsidRPr="00344D53">
        <w:rPr>
          <w:rFonts w:ascii="Times New Roman" w:hAnsi="Times New Roman"/>
          <w:sz w:val="28"/>
          <w:szCs w:val="28"/>
        </w:rPr>
        <w:t xml:space="preserve"> коли уряд:</w:t>
      </w:r>
    </w:p>
    <w:p w14:paraId="42CB38CF" w14:textId="681C8ACF" w:rsidR="00A67E9E" w:rsidRDefault="00EB6701" w:rsidP="00EB6701">
      <w:pPr>
        <w:spacing w:after="120"/>
        <w:ind w:firstLine="708"/>
        <w:jc w:val="both"/>
        <w:rPr>
          <w:rFonts w:ascii="Times New Roman" w:hAnsi="Times New Roman"/>
          <w:sz w:val="28"/>
          <w:szCs w:val="28"/>
        </w:rPr>
      </w:pPr>
      <w:r>
        <w:rPr>
          <w:rFonts w:ascii="Times New Roman" w:hAnsi="Times New Roman"/>
          <w:sz w:val="28"/>
          <w:szCs w:val="28"/>
        </w:rPr>
        <w:t>а)</w:t>
      </w:r>
      <w:r w:rsidR="002A6822">
        <w:rPr>
          <w:rFonts w:ascii="Times New Roman" w:hAnsi="Times New Roman"/>
          <w:sz w:val="28"/>
          <w:szCs w:val="28"/>
        </w:rPr>
        <w:tab/>
      </w:r>
      <w:r w:rsidR="00A67E9E">
        <w:rPr>
          <w:rFonts w:ascii="Times New Roman" w:hAnsi="Times New Roman"/>
          <w:sz w:val="28"/>
          <w:szCs w:val="28"/>
        </w:rPr>
        <w:t>практикує пряме переведення грошових коштів (зокрема, дотацій, позик або вливань капіталу), потенційну пряму передачу грошових коштів або зобов'язань (зокрема, гарантій за позиками);</w:t>
      </w:r>
    </w:p>
    <w:p w14:paraId="094F2E0D" w14:textId="42050364" w:rsidR="00A67E9E" w:rsidRDefault="00EB6701" w:rsidP="00FB427E">
      <w:pPr>
        <w:spacing w:after="1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б) </w:t>
      </w:r>
      <w:r w:rsidR="00A67E9E">
        <w:rPr>
          <w:rFonts w:ascii="Times New Roman" w:hAnsi="Times New Roman"/>
          <w:sz w:val="28"/>
          <w:szCs w:val="28"/>
        </w:rPr>
        <w:t>відмовляється від доходів, що йому належать, або не стягує їх (зокрема, такі фіскальні стимулюючі заходи, як податкові кредити). У такому випадку звільнення експортованого товару від мит або податків, якими, як правило, обкладається подібний товар, коли він призначений для внутрішнього споживання, або зменшення таких мит чи податків у обсягах, що не перевищують нарахованої суми, не вважаються субсидією, за умови, що таке звільнення або зменшення здійснюється відповідно до положень, передбачених у Додатках I, II і III до цього Закону;</w:t>
      </w:r>
    </w:p>
    <w:p w14:paraId="3DA65BD3" w14:textId="1D4F3145" w:rsidR="00A67E9E" w:rsidRDefault="00EB6701" w:rsidP="00EB6701">
      <w:pPr>
        <w:spacing w:after="120"/>
        <w:ind w:firstLine="708"/>
        <w:jc w:val="both"/>
        <w:rPr>
          <w:rFonts w:ascii="Times New Roman" w:hAnsi="Times New Roman"/>
          <w:sz w:val="28"/>
          <w:szCs w:val="28"/>
        </w:rPr>
      </w:pPr>
      <w:r>
        <w:rPr>
          <w:rFonts w:ascii="Times New Roman" w:hAnsi="Times New Roman"/>
          <w:sz w:val="28"/>
          <w:szCs w:val="28"/>
        </w:rPr>
        <w:t>в)</w:t>
      </w:r>
      <w:r w:rsidR="00A67E9E">
        <w:rPr>
          <w:rFonts w:ascii="Times New Roman" w:hAnsi="Times New Roman"/>
          <w:sz w:val="28"/>
          <w:szCs w:val="28"/>
        </w:rPr>
        <w:t xml:space="preserve"> надає товари та послуги, крім загальної інфраструктури, або закуповує товари;</w:t>
      </w:r>
    </w:p>
    <w:p w14:paraId="321D82D9" w14:textId="3F1826FC" w:rsidR="00A67E9E" w:rsidRDefault="00EB6701" w:rsidP="00EB6701">
      <w:pPr>
        <w:spacing w:after="120"/>
        <w:ind w:firstLine="708"/>
        <w:jc w:val="both"/>
        <w:rPr>
          <w:rFonts w:ascii="Times New Roman" w:hAnsi="Times New Roman"/>
          <w:sz w:val="28"/>
          <w:szCs w:val="28"/>
        </w:rPr>
      </w:pPr>
      <w:r>
        <w:rPr>
          <w:rFonts w:ascii="Times New Roman" w:hAnsi="Times New Roman"/>
          <w:sz w:val="28"/>
          <w:szCs w:val="28"/>
        </w:rPr>
        <w:t xml:space="preserve">г) </w:t>
      </w:r>
      <w:r w:rsidR="00A67E9E">
        <w:rPr>
          <w:rFonts w:ascii="Times New Roman" w:hAnsi="Times New Roman"/>
          <w:sz w:val="28"/>
          <w:szCs w:val="28"/>
        </w:rPr>
        <w:t xml:space="preserve"> здійснює платежі до механізму фінансування, або доручає </w:t>
      </w:r>
      <w:r w:rsidR="00047197">
        <w:rPr>
          <w:rFonts w:ascii="Times New Roman" w:hAnsi="Times New Roman"/>
          <w:sz w:val="28"/>
          <w:szCs w:val="28"/>
        </w:rPr>
        <w:t xml:space="preserve">чи </w:t>
      </w:r>
      <w:r w:rsidR="00A67E9E">
        <w:rPr>
          <w:rFonts w:ascii="Times New Roman" w:hAnsi="Times New Roman"/>
          <w:sz w:val="28"/>
          <w:szCs w:val="28"/>
        </w:rPr>
        <w:t xml:space="preserve">наказує приватній установі виконувати одну чи більше функцій, означених вище у пунктах (i), (ii) та (iii), які б за звичайних умов виконувалися </w:t>
      </w:r>
      <w:r w:rsidR="00A67E9E" w:rsidRPr="0006295F">
        <w:rPr>
          <w:rFonts w:ascii="Times New Roman" w:hAnsi="Times New Roman"/>
          <w:sz w:val="28"/>
          <w:szCs w:val="28"/>
        </w:rPr>
        <w:t>урядом</w:t>
      </w:r>
      <w:r w:rsidR="00A67E9E">
        <w:rPr>
          <w:rFonts w:ascii="Times New Roman" w:hAnsi="Times New Roman"/>
          <w:sz w:val="28"/>
          <w:szCs w:val="28"/>
        </w:rPr>
        <w:t xml:space="preserve">, причому практика їх застосування такою установою фактично не відрізняється від практики, яку, як правило, здійснював би </w:t>
      </w:r>
      <w:r w:rsidR="00A67E9E" w:rsidRPr="0006295F">
        <w:rPr>
          <w:rFonts w:ascii="Times New Roman" w:hAnsi="Times New Roman"/>
          <w:sz w:val="28"/>
          <w:szCs w:val="28"/>
        </w:rPr>
        <w:t>уряд;</w:t>
      </w:r>
      <w:r w:rsidR="00A67E9E">
        <w:rPr>
          <w:rFonts w:ascii="Times New Roman" w:hAnsi="Times New Roman"/>
          <w:sz w:val="28"/>
          <w:szCs w:val="28"/>
        </w:rPr>
        <w:t xml:space="preserve"> або</w:t>
      </w:r>
    </w:p>
    <w:p w14:paraId="31318677" w14:textId="2F01E419" w:rsidR="00A67E9E" w:rsidRDefault="00B20B22" w:rsidP="00B20B22">
      <w:pPr>
        <w:spacing w:after="120"/>
        <w:ind w:firstLine="708"/>
        <w:jc w:val="both"/>
        <w:rPr>
          <w:rFonts w:ascii="Times New Roman" w:hAnsi="Times New Roman"/>
          <w:sz w:val="28"/>
          <w:szCs w:val="28"/>
        </w:rPr>
      </w:pPr>
      <w:r>
        <w:rPr>
          <w:rFonts w:ascii="Times New Roman" w:hAnsi="Times New Roman"/>
          <w:sz w:val="28"/>
          <w:szCs w:val="28"/>
        </w:rPr>
        <w:t>г)</w:t>
      </w:r>
      <w:r w:rsidR="00A67E9E">
        <w:rPr>
          <w:rFonts w:ascii="Times New Roman" w:hAnsi="Times New Roman"/>
          <w:sz w:val="28"/>
          <w:szCs w:val="28"/>
        </w:rPr>
        <w:t xml:space="preserve"> існує підтримка доходів чи цін у будь-якій формі у розумінні Статті XVI</w:t>
      </w:r>
      <w:r w:rsidR="00843A37">
        <w:rPr>
          <w:rFonts w:ascii="Times New Roman" w:hAnsi="Times New Roman"/>
          <w:sz w:val="28"/>
          <w:szCs w:val="28"/>
        </w:rPr>
        <w:t xml:space="preserve"> </w:t>
      </w:r>
      <w:r w:rsidR="007F6839">
        <w:rPr>
          <w:rFonts w:ascii="Times New Roman" w:hAnsi="Times New Roman"/>
          <w:sz w:val="28"/>
          <w:szCs w:val="28"/>
        </w:rPr>
        <w:t>Генеральної угоди</w:t>
      </w:r>
      <w:r w:rsidR="00A93C5E">
        <w:rPr>
          <w:rFonts w:ascii="Times New Roman" w:hAnsi="Times New Roman"/>
          <w:sz w:val="28"/>
          <w:szCs w:val="28"/>
        </w:rPr>
        <w:t xml:space="preserve"> з тарифів і торгівлі 1994 року</w:t>
      </w:r>
      <w:r w:rsidR="00A67E9E">
        <w:rPr>
          <w:rFonts w:ascii="Times New Roman" w:hAnsi="Times New Roman"/>
          <w:sz w:val="28"/>
          <w:szCs w:val="28"/>
        </w:rPr>
        <w:t>.</w:t>
      </w:r>
    </w:p>
    <w:p w14:paraId="54004F95" w14:textId="7614D1BE" w:rsidR="00A67E9E" w:rsidRDefault="00843A37" w:rsidP="00843A37">
      <w:pPr>
        <w:spacing w:after="120"/>
        <w:ind w:firstLine="708"/>
        <w:jc w:val="both"/>
        <w:rPr>
          <w:rFonts w:ascii="Times New Roman" w:hAnsi="Times New Roman"/>
          <w:sz w:val="28"/>
          <w:szCs w:val="28"/>
        </w:rPr>
      </w:pPr>
      <w:r>
        <w:rPr>
          <w:rFonts w:ascii="Times New Roman" w:hAnsi="Times New Roman"/>
          <w:sz w:val="28"/>
          <w:szCs w:val="28"/>
        </w:rPr>
        <w:t>М</w:t>
      </w:r>
      <w:r w:rsidR="00A67E9E" w:rsidRPr="00843A37">
        <w:rPr>
          <w:rFonts w:ascii="Times New Roman" w:hAnsi="Times New Roman"/>
          <w:sz w:val="28"/>
          <w:szCs w:val="28"/>
        </w:rPr>
        <w:t>ає місце вигода, що надається таким чином.</w:t>
      </w:r>
    </w:p>
    <w:p w14:paraId="7E793C02" w14:textId="7968A894" w:rsidR="00FB32BB" w:rsidRDefault="00A67E9E" w:rsidP="00047197">
      <w:pPr>
        <w:spacing w:after="120"/>
        <w:ind w:firstLine="708"/>
        <w:jc w:val="both"/>
        <w:rPr>
          <w:rFonts w:ascii="Times New Roman" w:hAnsi="Times New Roman"/>
          <w:sz w:val="28"/>
          <w:szCs w:val="28"/>
        </w:rPr>
      </w:pPr>
      <w:r>
        <w:rPr>
          <w:rFonts w:ascii="Times New Roman" w:hAnsi="Times New Roman"/>
          <w:sz w:val="28"/>
          <w:szCs w:val="28"/>
        </w:rPr>
        <w:t>Вигода має місце</w:t>
      </w:r>
      <w:r w:rsidR="00825538">
        <w:rPr>
          <w:rFonts w:ascii="Times New Roman" w:hAnsi="Times New Roman"/>
          <w:sz w:val="28"/>
          <w:szCs w:val="28"/>
        </w:rPr>
        <w:t xml:space="preserve"> також</w:t>
      </w:r>
      <w:r w:rsidR="00047197">
        <w:rPr>
          <w:rFonts w:ascii="Times New Roman" w:hAnsi="Times New Roman"/>
          <w:sz w:val="28"/>
          <w:szCs w:val="28"/>
        </w:rPr>
        <w:t xml:space="preserve"> тоді</w:t>
      </w:r>
      <w:r>
        <w:rPr>
          <w:rFonts w:ascii="Times New Roman" w:hAnsi="Times New Roman"/>
          <w:sz w:val="28"/>
          <w:szCs w:val="28"/>
        </w:rPr>
        <w:t xml:space="preserve">, </w:t>
      </w:r>
      <w:r w:rsidR="00825538">
        <w:rPr>
          <w:rFonts w:ascii="Times New Roman" w:hAnsi="Times New Roman"/>
          <w:sz w:val="28"/>
          <w:szCs w:val="28"/>
        </w:rPr>
        <w:t xml:space="preserve">коли </w:t>
      </w:r>
      <w:r>
        <w:rPr>
          <w:rFonts w:ascii="Times New Roman" w:hAnsi="Times New Roman"/>
          <w:sz w:val="28"/>
          <w:szCs w:val="28"/>
        </w:rPr>
        <w:t xml:space="preserve">умови фінансової підтримки є більш сприятливими, ніж ті, що в іншому випадку були б доступними для </w:t>
      </w:r>
      <w:r w:rsidR="00C646E1">
        <w:rPr>
          <w:rFonts w:ascii="Times New Roman" w:hAnsi="Times New Roman"/>
          <w:sz w:val="28"/>
          <w:szCs w:val="28"/>
        </w:rPr>
        <w:t xml:space="preserve">отримувача </w:t>
      </w:r>
      <w:r>
        <w:rPr>
          <w:rFonts w:ascii="Times New Roman" w:hAnsi="Times New Roman"/>
          <w:sz w:val="28"/>
          <w:szCs w:val="28"/>
        </w:rPr>
        <w:t xml:space="preserve">на ринку. </w:t>
      </w:r>
    </w:p>
    <w:p w14:paraId="2AF9E47E" w14:textId="687C2A8C" w:rsidR="00A67E9E" w:rsidRDefault="003B07E4" w:rsidP="00047197">
      <w:pPr>
        <w:spacing w:after="120"/>
        <w:ind w:firstLine="708"/>
        <w:jc w:val="both"/>
        <w:rPr>
          <w:rFonts w:ascii="Times New Roman" w:hAnsi="Times New Roman"/>
          <w:sz w:val="28"/>
          <w:szCs w:val="28"/>
        </w:rPr>
      </w:pPr>
      <w:r>
        <w:rPr>
          <w:rFonts w:ascii="Times New Roman" w:hAnsi="Times New Roman"/>
          <w:sz w:val="28"/>
          <w:szCs w:val="28"/>
        </w:rPr>
        <w:t xml:space="preserve">Оцінка </w:t>
      </w:r>
      <w:r w:rsidR="00A67E9E">
        <w:rPr>
          <w:rFonts w:ascii="Times New Roman" w:hAnsi="Times New Roman"/>
          <w:sz w:val="28"/>
          <w:szCs w:val="28"/>
        </w:rPr>
        <w:t>вигоди</w:t>
      </w:r>
      <w:r>
        <w:rPr>
          <w:rFonts w:ascii="Times New Roman" w:hAnsi="Times New Roman"/>
          <w:sz w:val="28"/>
          <w:szCs w:val="28"/>
        </w:rPr>
        <w:t xml:space="preserve"> отримувача субсидії здійснюється</w:t>
      </w:r>
      <w:r w:rsidR="00A67E9E">
        <w:rPr>
          <w:rFonts w:ascii="Times New Roman" w:hAnsi="Times New Roman"/>
          <w:sz w:val="28"/>
          <w:szCs w:val="28"/>
        </w:rPr>
        <w:t xml:space="preserve"> </w:t>
      </w:r>
      <w:r>
        <w:rPr>
          <w:rFonts w:ascii="Times New Roman" w:hAnsi="Times New Roman"/>
          <w:sz w:val="28"/>
          <w:szCs w:val="28"/>
        </w:rPr>
        <w:t xml:space="preserve">відповідно до </w:t>
      </w:r>
      <w:r w:rsidR="00A67E9E">
        <w:rPr>
          <w:rFonts w:ascii="Times New Roman" w:hAnsi="Times New Roman"/>
          <w:sz w:val="28"/>
          <w:szCs w:val="28"/>
        </w:rPr>
        <w:t>статт</w:t>
      </w:r>
      <w:r>
        <w:rPr>
          <w:rFonts w:ascii="Times New Roman" w:hAnsi="Times New Roman"/>
          <w:sz w:val="28"/>
          <w:szCs w:val="28"/>
        </w:rPr>
        <w:t>і</w:t>
      </w:r>
      <w:r w:rsidR="00A67E9E">
        <w:rPr>
          <w:rFonts w:ascii="Times New Roman" w:hAnsi="Times New Roman"/>
          <w:sz w:val="28"/>
          <w:szCs w:val="28"/>
        </w:rPr>
        <w:t xml:space="preserve"> 11 цього Закону</w:t>
      </w:r>
      <w:r>
        <w:rPr>
          <w:rFonts w:ascii="Times New Roman" w:hAnsi="Times New Roman"/>
          <w:sz w:val="28"/>
          <w:szCs w:val="28"/>
        </w:rPr>
        <w:t>.</w:t>
      </w:r>
      <w:r w:rsidR="00A67E9E">
        <w:rPr>
          <w:rFonts w:ascii="Times New Roman" w:hAnsi="Times New Roman"/>
          <w:sz w:val="28"/>
          <w:szCs w:val="28"/>
        </w:rPr>
        <w:t xml:space="preserve"> </w:t>
      </w:r>
    </w:p>
    <w:p w14:paraId="4FBF75B0" w14:textId="77777777" w:rsidR="00A67E9E" w:rsidRDefault="00A67E9E" w:rsidP="00686A1D">
      <w:pPr>
        <w:spacing w:after="120"/>
        <w:jc w:val="center"/>
        <w:rPr>
          <w:rFonts w:ascii="Times New Roman" w:hAnsi="Times New Roman"/>
          <w:b/>
          <w:sz w:val="28"/>
          <w:szCs w:val="28"/>
        </w:rPr>
      </w:pPr>
      <w:r>
        <w:rPr>
          <w:rFonts w:ascii="Times New Roman" w:hAnsi="Times New Roman"/>
          <w:b/>
          <w:sz w:val="28"/>
          <w:szCs w:val="28"/>
        </w:rPr>
        <w:t>Стаття 9. Адресність субсидії</w:t>
      </w:r>
    </w:p>
    <w:p w14:paraId="7F12B873" w14:textId="17E75B19" w:rsidR="00A67E9E" w:rsidRDefault="00A67E9E" w:rsidP="00686A1D">
      <w:pPr>
        <w:spacing w:after="120"/>
        <w:jc w:val="both"/>
        <w:rPr>
          <w:rFonts w:ascii="Times New Roman" w:hAnsi="Times New Roman"/>
          <w:sz w:val="28"/>
          <w:szCs w:val="28"/>
        </w:rPr>
      </w:pPr>
      <w:r>
        <w:rPr>
          <w:rFonts w:ascii="Times New Roman" w:hAnsi="Times New Roman"/>
          <w:sz w:val="28"/>
          <w:szCs w:val="28"/>
        </w:rPr>
        <w:t xml:space="preserve">1. Компенсаційні заходи застосовуються тільки у випадку, коли субсидії є адресними, згідно з частинами </w:t>
      </w:r>
      <w:r w:rsidR="00686A1D">
        <w:rPr>
          <w:rFonts w:ascii="Times New Roman" w:hAnsi="Times New Roman"/>
          <w:sz w:val="28"/>
          <w:szCs w:val="28"/>
        </w:rPr>
        <w:t xml:space="preserve">другою </w:t>
      </w:r>
      <w:r>
        <w:rPr>
          <w:rFonts w:ascii="Times New Roman" w:hAnsi="Times New Roman"/>
          <w:sz w:val="28"/>
          <w:szCs w:val="28"/>
        </w:rPr>
        <w:t xml:space="preserve"> – </w:t>
      </w:r>
      <w:r w:rsidR="00686A1D">
        <w:rPr>
          <w:rFonts w:ascii="Times New Roman" w:hAnsi="Times New Roman"/>
          <w:sz w:val="28"/>
          <w:szCs w:val="28"/>
        </w:rPr>
        <w:t>четвертою</w:t>
      </w:r>
      <w:r>
        <w:rPr>
          <w:rFonts w:ascii="Times New Roman" w:hAnsi="Times New Roman"/>
          <w:sz w:val="28"/>
          <w:szCs w:val="28"/>
        </w:rPr>
        <w:t xml:space="preserve"> цієї статті.</w:t>
      </w:r>
    </w:p>
    <w:p w14:paraId="0C3B19FA" w14:textId="317E154A" w:rsidR="00A67E9E" w:rsidRDefault="00A67E9E" w:rsidP="00686A1D">
      <w:pPr>
        <w:spacing w:after="120"/>
        <w:jc w:val="both"/>
        <w:rPr>
          <w:rFonts w:ascii="Times New Roman" w:hAnsi="Times New Roman"/>
          <w:sz w:val="28"/>
          <w:szCs w:val="28"/>
        </w:rPr>
      </w:pPr>
      <w:r>
        <w:rPr>
          <w:rFonts w:ascii="Times New Roman" w:hAnsi="Times New Roman"/>
          <w:sz w:val="28"/>
          <w:szCs w:val="28"/>
        </w:rPr>
        <w:t xml:space="preserve">2. З метою визначення адресності субсидії для підприємства, галузі </w:t>
      </w:r>
      <w:r w:rsidR="00686A1D">
        <w:rPr>
          <w:rFonts w:ascii="Times New Roman" w:hAnsi="Times New Roman"/>
          <w:sz w:val="28"/>
          <w:szCs w:val="28"/>
        </w:rPr>
        <w:t xml:space="preserve">виробництва </w:t>
      </w:r>
      <w:r>
        <w:rPr>
          <w:rFonts w:ascii="Times New Roman" w:hAnsi="Times New Roman"/>
          <w:sz w:val="28"/>
          <w:szCs w:val="28"/>
        </w:rPr>
        <w:t xml:space="preserve">або групи підприємств чи групи галузей </w:t>
      </w:r>
      <w:r w:rsidR="00686A1D">
        <w:rPr>
          <w:rFonts w:ascii="Times New Roman" w:hAnsi="Times New Roman"/>
          <w:sz w:val="28"/>
          <w:szCs w:val="28"/>
        </w:rPr>
        <w:t xml:space="preserve">виробництва </w:t>
      </w:r>
      <w:r w:rsidRPr="001170E8">
        <w:rPr>
          <w:rFonts w:ascii="Times New Roman" w:hAnsi="Times New Roman"/>
          <w:sz w:val="28"/>
          <w:szCs w:val="28"/>
        </w:rPr>
        <w:t>(</w:t>
      </w:r>
      <w:r w:rsidR="00686A1D" w:rsidRPr="001170E8">
        <w:rPr>
          <w:rFonts w:ascii="Times New Roman" w:hAnsi="Times New Roman"/>
          <w:sz w:val="28"/>
          <w:szCs w:val="28"/>
        </w:rPr>
        <w:t>далі – певні підприємства</w:t>
      </w:r>
      <w:r w:rsidR="00A93C5E" w:rsidRPr="001170E8">
        <w:rPr>
          <w:rFonts w:ascii="Times New Roman" w:hAnsi="Times New Roman"/>
          <w:sz w:val="28"/>
          <w:szCs w:val="28"/>
        </w:rPr>
        <w:t>)</w:t>
      </w:r>
      <w:r>
        <w:rPr>
          <w:rFonts w:ascii="Times New Roman" w:hAnsi="Times New Roman"/>
          <w:sz w:val="28"/>
          <w:szCs w:val="28"/>
        </w:rPr>
        <w:t>, застосовуються наступні принципи:</w:t>
      </w:r>
    </w:p>
    <w:p w14:paraId="52604B95" w14:textId="7B2F1FA0" w:rsidR="00A67E9E" w:rsidRDefault="00A67E9E" w:rsidP="00686A1D">
      <w:pPr>
        <w:spacing w:after="120"/>
        <w:jc w:val="both"/>
        <w:rPr>
          <w:rFonts w:ascii="Times New Roman" w:hAnsi="Times New Roman"/>
          <w:sz w:val="28"/>
          <w:szCs w:val="28"/>
        </w:rPr>
      </w:pPr>
      <w:r>
        <w:rPr>
          <w:rFonts w:ascii="Times New Roman" w:hAnsi="Times New Roman"/>
          <w:sz w:val="28"/>
          <w:szCs w:val="28"/>
        </w:rPr>
        <w:t>1) якщо</w:t>
      </w:r>
      <w:r w:rsidR="00744880">
        <w:rPr>
          <w:rFonts w:ascii="Times New Roman" w:hAnsi="Times New Roman"/>
          <w:sz w:val="28"/>
          <w:szCs w:val="28"/>
        </w:rPr>
        <w:t xml:space="preserve"> </w:t>
      </w:r>
      <w:r w:rsidRPr="0006295F">
        <w:rPr>
          <w:rFonts w:ascii="Times New Roman" w:hAnsi="Times New Roman"/>
          <w:sz w:val="28"/>
          <w:szCs w:val="28"/>
        </w:rPr>
        <w:t>органом, що надає субсидію</w:t>
      </w:r>
      <w:r>
        <w:rPr>
          <w:rFonts w:ascii="Times New Roman" w:hAnsi="Times New Roman"/>
          <w:sz w:val="28"/>
          <w:szCs w:val="28"/>
        </w:rPr>
        <w:t xml:space="preserve">, або законодавством, відповідно до якого діє такий </w:t>
      </w:r>
      <w:r w:rsidRPr="0006295F">
        <w:rPr>
          <w:rFonts w:ascii="Times New Roman" w:hAnsi="Times New Roman"/>
          <w:sz w:val="28"/>
          <w:szCs w:val="28"/>
        </w:rPr>
        <w:t>орган</w:t>
      </w:r>
      <w:r>
        <w:rPr>
          <w:rFonts w:ascii="Times New Roman" w:hAnsi="Times New Roman"/>
          <w:sz w:val="28"/>
          <w:szCs w:val="28"/>
        </w:rPr>
        <w:t>, явно обмежується доступ певних підприємств до субсидії, така субсидія вважається адресною;</w:t>
      </w:r>
    </w:p>
    <w:p w14:paraId="53408312" w14:textId="61A9E2AA" w:rsidR="00A67E9E" w:rsidRDefault="00A67E9E" w:rsidP="00686A1D">
      <w:pPr>
        <w:spacing w:after="120"/>
        <w:jc w:val="both"/>
        <w:rPr>
          <w:rFonts w:ascii="Times New Roman" w:hAnsi="Times New Roman"/>
          <w:sz w:val="28"/>
          <w:szCs w:val="28"/>
        </w:rPr>
      </w:pPr>
      <w:r>
        <w:rPr>
          <w:rFonts w:ascii="Times New Roman" w:hAnsi="Times New Roman"/>
          <w:sz w:val="28"/>
          <w:szCs w:val="28"/>
        </w:rPr>
        <w:t xml:space="preserve">2) субсидія не є адресною у разі, коли </w:t>
      </w:r>
      <w:r w:rsidRPr="0006295F">
        <w:rPr>
          <w:rFonts w:ascii="Times New Roman" w:hAnsi="Times New Roman"/>
          <w:sz w:val="28"/>
          <w:szCs w:val="28"/>
        </w:rPr>
        <w:t>органом, що надає субсидію, або законодавством, відповідно до якого діє такий орган</w:t>
      </w:r>
      <w:r>
        <w:rPr>
          <w:rFonts w:ascii="Times New Roman" w:hAnsi="Times New Roman"/>
          <w:sz w:val="28"/>
          <w:szCs w:val="28"/>
        </w:rPr>
        <w:t>, встановлюються об’єктивні критерії або умови, які визначають право на отримання і розмір субсидії, але за умови, що право на отримання є автоматичним і так</w:t>
      </w:r>
      <w:r w:rsidR="00A71505">
        <w:rPr>
          <w:rFonts w:ascii="Times New Roman" w:hAnsi="Times New Roman"/>
          <w:sz w:val="28"/>
          <w:szCs w:val="28"/>
        </w:rPr>
        <w:t>і</w:t>
      </w:r>
      <w:r>
        <w:rPr>
          <w:rFonts w:ascii="Times New Roman" w:hAnsi="Times New Roman"/>
          <w:sz w:val="28"/>
          <w:szCs w:val="28"/>
        </w:rPr>
        <w:t xml:space="preserve"> критерії </w:t>
      </w:r>
      <w:r w:rsidR="00A71505">
        <w:rPr>
          <w:rFonts w:ascii="Times New Roman" w:hAnsi="Times New Roman"/>
          <w:sz w:val="28"/>
          <w:szCs w:val="28"/>
        </w:rPr>
        <w:t xml:space="preserve">або </w:t>
      </w:r>
      <w:r>
        <w:rPr>
          <w:rFonts w:ascii="Times New Roman" w:hAnsi="Times New Roman"/>
          <w:sz w:val="28"/>
          <w:szCs w:val="28"/>
        </w:rPr>
        <w:t xml:space="preserve"> умов</w:t>
      </w:r>
      <w:r w:rsidR="00E325DE">
        <w:rPr>
          <w:rFonts w:ascii="Times New Roman" w:hAnsi="Times New Roman"/>
          <w:sz w:val="28"/>
          <w:szCs w:val="28"/>
        </w:rPr>
        <w:t>и</w:t>
      </w:r>
      <w:r>
        <w:rPr>
          <w:rFonts w:ascii="Times New Roman" w:hAnsi="Times New Roman"/>
          <w:sz w:val="28"/>
          <w:szCs w:val="28"/>
        </w:rPr>
        <w:t xml:space="preserve"> суворо дотримуються;</w:t>
      </w:r>
    </w:p>
    <w:p w14:paraId="6CF1319D" w14:textId="287E3B2F" w:rsidR="00A67E9E" w:rsidRDefault="00D408B0" w:rsidP="00686A1D">
      <w:pPr>
        <w:spacing w:after="120"/>
        <w:jc w:val="both"/>
        <w:rPr>
          <w:rFonts w:ascii="Times New Roman" w:hAnsi="Times New Roman"/>
          <w:sz w:val="28"/>
          <w:szCs w:val="28"/>
        </w:rPr>
      </w:pPr>
      <w:r>
        <w:rPr>
          <w:rFonts w:ascii="Times New Roman" w:hAnsi="Times New Roman"/>
          <w:sz w:val="28"/>
          <w:szCs w:val="28"/>
        </w:rPr>
        <w:t>Під о</w:t>
      </w:r>
      <w:r w:rsidR="00A67E9E">
        <w:rPr>
          <w:rFonts w:ascii="Times New Roman" w:hAnsi="Times New Roman"/>
          <w:sz w:val="28"/>
          <w:szCs w:val="28"/>
        </w:rPr>
        <w:t>б’єктивн</w:t>
      </w:r>
      <w:r>
        <w:rPr>
          <w:rFonts w:ascii="Times New Roman" w:hAnsi="Times New Roman"/>
          <w:sz w:val="28"/>
          <w:szCs w:val="28"/>
        </w:rPr>
        <w:t>ими</w:t>
      </w:r>
      <w:r w:rsidR="00A67E9E">
        <w:rPr>
          <w:rFonts w:ascii="Times New Roman" w:hAnsi="Times New Roman"/>
          <w:sz w:val="28"/>
          <w:szCs w:val="28"/>
        </w:rPr>
        <w:t xml:space="preserve"> критеріями або умовами слід розуміти критерії або умови, які є нейтральними, не надають переваги одним підприємствам над іншими, є економічними за характером і горизонтальними за застосуванням </w:t>
      </w:r>
      <w:r w:rsidR="00A71505">
        <w:rPr>
          <w:rFonts w:ascii="Times New Roman" w:hAnsi="Times New Roman"/>
          <w:sz w:val="28"/>
          <w:szCs w:val="28"/>
        </w:rPr>
        <w:t xml:space="preserve">(зокрема, </w:t>
      </w:r>
      <w:r w:rsidR="00A67E9E">
        <w:rPr>
          <w:rFonts w:ascii="Times New Roman" w:hAnsi="Times New Roman"/>
          <w:sz w:val="28"/>
          <w:szCs w:val="28"/>
        </w:rPr>
        <w:t>кількість працівників або розмір підприємства</w:t>
      </w:r>
      <w:r w:rsidR="00A71505">
        <w:rPr>
          <w:rFonts w:ascii="Times New Roman" w:hAnsi="Times New Roman"/>
          <w:sz w:val="28"/>
          <w:szCs w:val="28"/>
        </w:rPr>
        <w:t>)</w:t>
      </w:r>
      <w:r w:rsidR="00A67E9E">
        <w:rPr>
          <w:rFonts w:ascii="Times New Roman" w:hAnsi="Times New Roman"/>
          <w:sz w:val="28"/>
          <w:szCs w:val="28"/>
        </w:rPr>
        <w:t xml:space="preserve">. </w:t>
      </w:r>
      <w:r w:rsidR="00E325DE" w:rsidRPr="00852441">
        <w:rPr>
          <w:rFonts w:ascii="Times New Roman" w:hAnsi="Times New Roman"/>
          <w:sz w:val="28"/>
          <w:szCs w:val="28"/>
        </w:rPr>
        <w:t xml:space="preserve">Відповідні критерії або умови </w:t>
      </w:r>
      <w:r w:rsidR="00A71505">
        <w:rPr>
          <w:rFonts w:ascii="Times New Roman" w:hAnsi="Times New Roman"/>
          <w:sz w:val="28"/>
          <w:szCs w:val="28"/>
        </w:rPr>
        <w:t>мають</w:t>
      </w:r>
      <w:r w:rsidR="00E325DE">
        <w:rPr>
          <w:rFonts w:ascii="Times New Roman" w:hAnsi="Times New Roman"/>
          <w:sz w:val="28"/>
          <w:szCs w:val="28"/>
        </w:rPr>
        <w:t xml:space="preserve"> бути чітко сформульованими у законодавстві </w:t>
      </w:r>
      <w:r w:rsidR="00E325DE" w:rsidRPr="00852441">
        <w:rPr>
          <w:rFonts w:ascii="Times New Roman" w:hAnsi="Times New Roman"/>
          <w:sz w:val="28"/>
          <w:szCs w:val="28"/>
        </w:rPr>
        <w:t>таким чином, щоб була можливість їх перевірити.</w:t>
      </w:r>
    </w:p>
    <w:p w14:paraId="08E98844" w14:textId="72CBCDBF" w:rsidR="00A67E9E" w:rsidRDefault="00A67E9E" w:rsidP="00E325DE">
      <w:pPr>
        <w:spacing w:after="120"/>
        <w:jc w:val="both"/>
        <w:rPr>
          <w:rFonts w:ascii="Times New Roman" w:hAnsi="Times New Roman"/>
          <w:sz w:val="28"/>
          <w:szCs w:val="28"/>
        </w:rPr>
      </w:pPr>
      <w:r>
        <w:rPr>
          <w:rFonts w:ascii="Times New Roman" w:hAnsi="Times New Roman"/>
          <w:sz w:val="28"/>
          <w:szCs w:val="28"/>
        </w:rPr>
        <w:t xml:space="preserve">3) якщо, незважаючи на будь-яку видимість відсутності адресності, </w:t>
      </w:r>
      <w:r w:rsidR="000E4B38">
        <w:rPr>
          <w:rFonts w:ascii="Times New Roman" w:hAnsi="Times New Roman"/>
          <w:sz w:val="28"/>
          <w:szCs w:val="28"/>
        </w:rPr>
        <w:t xml:space="preserve">згідно </w:t>
      </w:r>
      <w:r>
        <w:rPr>
          <w:rFonts w:ascii="Times New Roman" w:hAnsi="Times New Roman"/>
          <w:sz w:val="28"/>
          <w:szCs w:val="28"/>
        </w:rPr>
        <w:t xml:space="preserve">принципів, зазначених у пунктах 1 і 2 цієї частини, є підстави вважати, що субсидія </w:t>
      </w:r>
      <w:r w:rsidR="00E325DE">
        <w:rPr>
          <w:rFonts w:ascii="Times New Roman" w:hAnsi="Times New Roman"/>
          <w:sz w:val="28"/>
          <w:szCs w:val="28"/>
        </w:rPr>
        <w:t xml:space="preserve">є </w:t>
      </w:r>
      <w:r>
        <w:rPr>
          <w:rFonts w:ascii="Times New Roman" w:hAnsi="Times New Roman"/>
          <w:sz w:val="28"/>
          <w:szCs w:val="28"/>
        </w:rPr>
        <w:t>адресною, наступні фактори можуть бути розглянуті:</w:t>
      </w:r>
    </w:p>
    <w:p w14:paraId="021D3B19" w14:textId="3CE2FF08" w:rsidR="00A67E9E" w:rsidRDefault="00A67E9E" w:rsidP="00947DA1">
      <w:pPr>
        <w:spacing w:after="120"/>
        <w:ind w:firstLine="708"/>
        <w:jc w:val="both"/>
        <w:rPr>
          <w:rFonts w:ascii="Times New Roman" w:hAnsi="Times New Roman"/>
          <w:sz w:val="28"/>
          <w:szCs w:val="28"/>
        </w:rPr>
      </w:pPr>
      <w:r>
        <w:rPr>
          <w:rFonts w:ascii="Times New Roman" w:hAnsi="Times New Roman"/>
          <w:sz w:val="28"/>
          <w:szCs w:val="28"/>
        </w:rPr>
        <w:t>використання програми надання субсидій обмеженою кількістю певних підприємств;</w:t>
      </w:r>
    </w:p>
    <w:p w14:paraId="3670EFDF" w14:textId="2B40FBC9" w:rsidR="00A67E9E" w:rsidRDefault="00A67E9E" w:rsidP="00947DA1">
      <w:pPr>
        <w:spacing w:after="120"/>
        <w:ind w:firstLine="708"/>
        <w:jc w:val="both"/>
        <w:rPr>
          <w:rFonts w:ascii="Times New Roman" w:hAnsi="Times New Roman"/>
          <w:sz w:val="28"/>
          <w:szCs w:val="28"/>
        </w:rPr>
      </w:pPr>
      <w:r>
        <w:rPr>
          <w:rFonts w:ascii="Times New Roman" w:hAnsi="Times New Roman"/>
          <w:sz w:val="28"/>
          <w:szCs w:val="28"/>
        </w:rPr>
        <w:t>переважне використання програми надання субсидій певними підприємствами;</w:t>
      </w:r>
    </w:p>
    <w:p w14:paraId="25AF03ED" w14:textId="09DAAF0D" w:rsidR="00A67E9E" w:rsidRDefault="00A67E9E" w:rsidP="00947DA1">
      <w:pPr>
        <w:spacing w:after="120"/>
        <w:ind w:firstLine="708"/>
        <w:jc w:val="both"/>
        <w:rPr>
          <w:rFonts w:ascii="Times New Roman" w:hAnsi="Times New Roman"/>
          <w:sz w:val="28"/>
          <w:szCs w:val="28"/>
        </w:rPr>
      </w:pPr>
      <w:r>
        <w:rPr>
          <w:rFonts w:ascii="Times New Roman" w:hAnsi="Times New Roman"/>
          <w:sz w:val="28"/>
          <w:szCs w:val="28"/>
        </w:rPr>
        <w:t>надання непропорційно великих обсягів субсидій певним підприємствам;</w:t>
      </w:r>
    </w:p>
    <w:p w14:paraId="46365145" w14:textId="211E7898" w:rsidR="00A67E9E" w:rsidRDefault="00A67E9E" w:rsidP="00947DA1">
      <w:pPr>
        <w:spacing w:after="120"/>
        <w:ind w:firstLine="709"/>
        <w:jc w:val="both"/>
        <w:rPr>
          <w:rFonts w:ascii="Times New Roman" w:hAnsi="Times New Roman"/>
          <w:sz w:val="28"/>
          <w:szCs w:val="28"/>
        </w:rPr>
      </w:pPr>
      <w:r>
        <w:rPr>
          <w:rFonts w:ascii="Times New Roman" w:hAnsi="Times New Roman"/>
          <w:sz w:val="28"/>
          <w:szCs w:val="28"/>
        </w:rPr>
        <w:t xml:space="preserve">спосіб, у який </w:t>
      </w:r>
      <w:r w:rsidRPr="0006295F">
        <w:rPr>
          <w:rFonts w:ascii="Times New Roman" w:hAnsi="Times New Roman"/>
          <w:sz w:val="28"/>
          <w:szCs w:val="28"/>
        </w:rPr>
        <w:t>орган, що надає субсидію,</w:t>
      </w:r>
      <w:r>
        <w:rPr>
          <w:rFonts w:ascii="Times New Roman" w:hAnsi="Times New Roman"/>
          <w:sz w:val="28"/>
          <w:szCs w:val="28"/>
        </w:rPr>
        <w:t xml:space="preserve"> здійснював дискреційні повноваження під час прийняття рішення щодо надання субсидії.</w:t>
      </w:r>
    </w:p>
    <w:p w14:paraId="1C36883A" w14:textId="22BF4776" w:rsidR="00151451" w:rsidRDefault="002625A8" w:rsidP="00686A1D">
      <w:pPr>
        <w:spacing w:after="120"/>
        <w:jc w:val="both"/>
        <w:rPr>
          <w:rFonts w:ascii="Times New Roman" w:hAnsi="Times New Roman"/>
          <w:sz w:val="28"/>
          <w:szCs w:val="28"/>
        </w:rPr>
      </w:pPr>
      <w:r>
        <w:rPr>
          <w:rFonts w:ascii="Times New Roman" w:hAnsi="Times New Roman"/>
          <w:sz w:val="28"/>
          <w:szCs w:val="28"/>
        </w:rPr>
        <w:t>Для застосування</w:t>
      </w:r>
      <w:r w:rsidR="00151451">
        <w:rPr>
          <w:rFonts w:ascii="Times New Roman" w:hAnsi="Times New Roman"/>
          <w:sz w:val="28"/>
          <w:szCs w:val="28"/>
        </w:rPr>
        <w:t xml:space="preserve"> положень цього пункту мають враховуватися, зокрема:</w:t>
      </w:r>
      <w:r w:rsidR="00A67E9E">
        <w:rPr>
          <w:rFonts w:ascii="Times New Roman" w:hAnsi="Times New Roman"/>
          <w:sz w:val="28"/>
          <w:szCs w:val="28"/>
        </w:rPr>
        <w:t xml:space="preserve"> </w:t>
      </w:r>
    </w:p>
    <w:p w14:paraId="2CD8AA6C" w14:textId="5BDF2FB8" w:rsidR="00A67E9E" w:rsidRDefault="00A67E9E" w:rsidP="00151451">
      <w:pPr>
        <w:spacing w:after="120"/>
        <w:ind w:firstLine="708"/>
        <w:jc w:val="both"/>
        <w:rPr>
          <w:rFonts w:ascii="Times New Roman" w:hAnsi="Times New Roman"/>
          <w:sz w:val="28"/>
          <w:szCs w:val="28"/>
        </w:rPr>
      </w:pPr>
      <w:r>
        <w:rPr>
          <w:rFonts w:ascii="Times New Roman" w:hAnsi="Times New Roman"/>
          <w:sz w:val="28"/>
          <w:szCs w:val="28"/>
        </w:rPr>
        <w:t>інформація про частоту відхилення або задоволення заяв на отримання субсидій та причини прийняття таких рішень.</w:t>
      </w:r>
    </w:p>
    <w:p w14:paraId="0F0EA95C" w14:textId="6556FA3E" w:rsidR="00A67E9E" w:rsidRDefault="00A67E9E" w:rsidP="00151451">
      <w:pPr>
        <w:spacing w:after="120"/>
        <w:ind w:firstLine="708"/>
        <w:jc w:val="both"/>
        <w:rPr>
          <w:rFonts w:ascii="Times New Roman" w:hAnsi="Times New Roman"/>
          <w:sz w:val="28"/>
          <w:szCs w:val="28"/>
        </w:rPr>
      </w:pPr>
      <w:r>
        <w:rPr>
          <w:rFonts w:ascii="Times New Roman" w:hAnsi="Times New Roman"/>
          <w:sz w:val="28"/>
          <w:szCs w:val="28"/>
        </w:rPr>
        <w:t xml:space="preserve">ступінь диверсифікації економічної діяльності в межах </w:t>
      </w:r>
      <w:r w:rsidRPr="0006295F">
        <w:rPr>
          <w:rFonts w:ascii="Times New Roman" w:hAnsi="Times New Roman"/>
          <w:sz w:val="28"/>
          <w:szCs w:val="28"/>
        </w:rPr>
        <w:t>юрисдикції органу, що надає субсидію</w:t>
      </w:r>
      <w:r>
        <w:rPr>
          <w:rFonts w:ascii="Times New Roman" w:hAnsi="Times New Roman"/>
          <w:sz w:val="28"/>
          <w:szCs w:val="28"/>
        </w:rPr>
        <w:t>, а також тривалість часу, протягом якого діє програма надання субсидій.</w:t>
      </w:r>
    </w:p>
    <w:p w14:paraId="4083E3C5" w14:textId="4BF17E24" w:rsidR="00A67E9E" w:rsidRDefault="00A67E9E" w:rsidP="00BB09E2">
      <w:pPr>
        <w:spacing w:after="120"/>
        <w:jc w:val="both"/>
        <w:rPr>
          <w:rFonts w:ascii="Times New Roman" w:hAnsi="Times New Roman"/>
          <w:sz w:val="28"/>
          <w:szCs w:val="28"/>
        </w:rPr>
      </w:pPr>
      <w:r>
        <w:rPr>
          <w:rFonts w:ascii="Times New Roman" w:hAnsi="Times New Roman"/>
          <w:sz w:val="28"/>
          <w:szCs w:val="28"/>
        </w:rPr>
        <w:t xml:space="preserve">3. Субсидія, надання якої обмежено певними підприємствами, розташованими у визначеному географічному регіоні в межах юрисдикції </w:t>
      </w:r>
      <w:r w:rsidRPr="0006295F">
        <w:rPr>
          <w:rFonts w:ascii="Times New Roman" w:hAnsi="Times New Roman"/>
          <w:sz w:val="28"/>
          <w:szCs w:val="28"/>
        </w:rPr>
        <w:t>органу, що надає субсидію</w:t>
      </w:r>
      <w:r>
        <w:rPr>
          <w:rFonts w:ascii="Times New Roman" w:hAnsi="Times New Roman"/>
          <w:sz w:val="28"/>
          <w:szCs w:val="28"/>
        </w:rPr>
        <w:t xml:space="preserve">, вважається адресною. Встановлення або зміна ставок податків, які загально застосовуються </w:t>
      </w:r>
      <w:r w:rsidRPr="0006295F">
        <w:rPr>
          <w:rFonts w:ascii="Times New Roman" w:hAnsi="Times New Roman"/>
          <w:sz w:val="28"/>
          <w:szCs w:val="28"/>
        </w:rPr>
        <w:t>державними органами</w:t>
      </w:r>
      <w:r>
        <w:rPr>
          <w:rFonts w:ascii="Times New Roman" w:hAnsi="Times New Roman"/>
          <w:sz w:val="28"/>
          <w:szCs w:val="28"/>
        </w:rPr>
        <w:t xml:space="preserve"> будь-якого рівня, не вважається адресною субсидією для цілей цього Закону.</w:t>
      </w:r>
    </w:p>
    <w:p w14:paraId="1EC5E2FF" w14:textId="52400A3F" w:rsidR="00A67E9E" w:rsidRDefault="00A67E9E" w:rsidP="00AC4409">
      <w:pPr>
        <w:spacing w:after="120"/>
        <w:jc w:val="both"/>
        <w:rPr>
          <w:rFonts w:ascii="Times New Roman" w:hAnsi="Times New Roman"/>
          <w:sz w:val="28"/>
          <w:szCs w:val="28"/>
        </w:rPr>
      </w:pPr>
      <w:r>
        <w:rPr>
          <w:rFonts w:ascii="Times New Roman" w:hAnsi="Times New Roman"/>
          <w:sz w:val="28"/>
          <w:szCs w:val="28"/>
        </w:rPr>
        <w:t xml:space="preserve">4. Незважаючи на положення, визначені частинами </w:t>
      </w:r>
      <w:r w:rsidR="00AC4409">
        <w:rPr>
          <w:rFonts w:ascii="Times New Roman" w:hAnsi="Times New Roman"/>
          <w:sz w:val="28"/>
          <w:szCs w:val="28"/>
        </w:rPr>
        <w:t>другою</w:t>
      </w:r>
      <w:r>
        <w:rPr>
          <w:rFonts w:ascii="Times New Roman" w:hAnsi="Times New Roman"/>
          <w:sz w:val="28"/>
          <w:szCs w:val="28"/>
        </w:rPr>
        <w:t xml:space="preserve"> і </w:t>
      </w:r>
      <w:r w:rsidR="00AC4409">
        <w:rPr>
          <w:rFonts w:ascii="Times New Roman" w:hAnsi="Times New Roman"/>
          <w:sz w:val="28"/>
          <w:szCs w:val="28"/>
        </w:rPr>
        <w:t>третьою</w:t>
      </w:r>
      <w:r>
        <w:rPr>
          <w:rFonts w:ascii="Times New Roman" w:hAnsi="Times New Roman"/>
          <w:sz w:val="28"/>
          <w:szCs w:val="28"/>
        </w:rPr>
        <w:t xml:space="preserve"> цієї статті, субсидії вважаються адресними, якщо вони: </w:t>
      </w:r>
    </w:p>
    <w:p w14:paraId="28A20FBA" w14:textId="77777777" w:rsidR="00A67E9E" w:rsidRDefault="00A67E9E" w:rsidP="00AC4409">
      <w:pPr>
        <w:spacing w:after="120"/>
        <w:jc w:val="both"/>
        <w:rPr>
          <w:rFonts w:ascii="Times New Roman" w:hAnsi="Times New Roman"/>
          <w:sz w:val="28"/>
          <w:szCs w:val="28"/>
        </w:rPr>
      </w:pPr>
      <w:r>
        <w:rPr>
          <w:rFonts w:ascii="Times New Roman" w:hAnsi="Times New Roman"/>
          <w:sz w:val="28"/>
          <w:szCs w:val="28"/>
        </w:rPr>
        <w:t>1) де-юре чи де-факто (в ролі єдиної або однієї з умов) обумовлені показниками експорту, включаючи приклади субсидій, наведених у Додатку I до цього Закону;</w:t>
      </w:r>
    </w:p>
    <w:p w14:paraId="6C422A29" w14:textId="77777777" w:rsidR="00A67E9E" w:rsidRDefault="00A67E9E" w:rsidP="00AC4409">
      <w:pPr>
        <w:spacing w:after="120"/>
        <w:jc w:val="both"/>
        <w:rPr>
          <w:rFonts w:ascii="Times New Roman" w:hAnsi="Times New Roman"/>
          <w:sz w:val="28"/>
          <w:szCs w:val="28"/>
        </w:rPr>
      </w:pPr>
      <w:r>
        <w:rPr>
          <w:rFonts w:ascii="Times New Roman" w:hAnsi="Times New Roman"/>
          <w:sz w:val="28"/>
          <w:szCs w:val="28"/>
        </w:rPr>
        <w:t>2) де-юре чи де-факто (в ролі єдиної або однієї з умов) обумовлені використанням вітчизняних товарів на перевагу від імпортованих.</w:t>
      </w:r>
    </w:p>
    <w:p w14:paraId="41584DB2" w14:textId="5BD28E4E" w:rsidR="00A67E9E" w:rsidRDefault="00A67E9E" w:rsidP="00AC4409">
      <w:pPr>
        <w:spacing w:after="120"/>
        <w:jc w:val="both"/>
        <w:rPr>
          <w:rFonts w:ascii="Times New Roman" w:hAnsi="Times New Roman"/>
          <w:sz w:val="28"/>
          <w:szCs w:val="28"/>
        </w:rPr>
      </w:pPr>
      <w:r>
        <w:rPr>
          <w:rFonts w:ascii="Times New Roman" w:hAnsi="Times New Roman"/>
          <w:sz w:val="28"/>
          <w:szCs w:val="28"/>
        </w:rPr>
        <w:t>Для цілей пункту 1</w:t>
      </w:r>
      <w:r w:rsidR="00AC4409">
        <w:rPr>
          <w:rFonts w:ascii="Times New Roman" w:hAnsi="Times New Roman"/>
          <w:sz w:val="28"/>
          <w:szCs w:val="28"/>
        </w:rPr>
        <w:t xml:space="preserve"> цієї статті</w:t>
      </w:r>
      <w:r>
        <w:rPr>
          <w:rFonts w:ascii="Times New Roman" w:hAnsi="Times New Roman"/>
          <w:sz w:val="28"/>
          <w:szCs w:val="28"/>
        </w:rPr>
        <w:t xml:space="preserve"> субсидії вважаються такими, що фактично залежать від показників експорту, коли фактами підтверджується, що надання субсидії, хоча і законодавчо не обумовлено показниками експорту,  є прив’язаним до фактичного або очікуваного обсягу експорту або надходження від експорту. Лише той факт, що субсидія надається підприємствам, що займаються експортом, не може бути підставою для того, щоб вважати таку субсидію експортною. </w:t>
      </w:r>
    </w:p>
    <w:p w14:paraId="5D7BF90E" w14:textId="71DFCAC7" w:rsidR="00AC4409" w:rsidRDefault="00A67E9E" w:rsidP="00AC4409">
      <w:pPr>
        <w:spacing w:after="120"/>
        <w:jc w:val="both"/>
        <w:rPr>
          <w:rFonts w:ascii="Times New Roman" w:hAnsi="Times New Roman"/>
          <w:sz w:val="28"/>
          <w:szCs w:val="28"/>
        </w:rPr>
      </w:pPr>
      <w:r>
        <w:rPr>
          <w:rFonts w:ascii="Times New Roman" w:hAnsi="Times New Roman"/>
          <w:sz w:val="28"/>
          <w:szCs w:val="28"/>
        </w:rPr>
        <w:t xml:space="preserve">5. </w:t>
      </w:r>
      <w:r w:rsidR="00292F91">
        <w:rPr>
          <w:rFonts w:ascii="Times New Roman" w:hAnsi="Times New Roman"/>
          <w:sz w:val="28"/>
          <w:szCs w:val="28"/>
        </w:rPr>
        <w:t xml:space="preserve"> Б</w:t>
      </w:r>
      <w:r>
        <w:rPr>
          <w:rFonts w:ascii="Times New Roman" w:hAnsi="Times New Roman"/>
          <w:sz w:val="28"/>
          <w:szCs w:val="28"/>
        </w:rPr>
        <w:t xml:space="preserve">удь-який факт визначення адресності субсидії </w:t>
      </w:r>
      <w:r w:rsidR="00292F91">
        <w:rPr>
          <w:rFonts w:ascii="Times New Roman" w:hAnsi="Times New Roman"/>
          <w:sz w:val="28"/>
          <w:szCs w:val="28"/>
        </w:rPr>
        <w:t xml:space="preserve">відповідно до цієї статті </w:t>
      </w:r>
      <w:r>
        <w:rPr>
          <w:rFonts w:ascii="Times New Roman" w:hAnsi="Times New Roman"/>
          <w:sz w:val="28"/>
          <w:szCs w:val="28"/>
        </w:rPr>
        <w:t>доводиться на підставі інформації, що ґрунтується на доказах.</w:t>
      </w:r>
    </w:p>
    <w:p w14:paraId="49C3BB91" w14:textId="77777777" w:rsidR="00A67E9E" w:rsidRDefault="00A67E9E" w:rsidP="003C5296">
      <w:pPr>
        <w:spacing w:after="120"/>
        <w:jc w:val="center"/>
        <w:rPr>
          <w:rFonts w:ascii="Times New Roman" w:hAnsi="Times New Roman"/>
          <w:b/>
          <w:sz w:val="28"/>
          <w:szCs w:val="28"/>
        </w:rPr>
      </w:pPr>
      <w:r>
        <w:rPr>
          <w:rFonts w:ascii="Times New Roman" w:hAnsi="Times New Roman"/>
          <w:b/>
          <w:sz w:val="28"/>
          <w:szCs w:val="28"/>
        </w:rPr>
        <w:t>Стаття 10. Загальні принципи розрахунку суми субсидії, що дає підстави для застосування компенсаційних заходів</w:t>
      </w:r>
    </w:p>
    <w:p w14:paraId="74FF927F" w14:textId="15CC2293" w:rsidR="00A67E9E" w:rsidRDefault="00A67E9E" w:rsidP="003C5296">
      <w:pPr>
        <w:spacing w:after="120"/>
        <w:jc w:val="both"/>
        <w:rPr>
          <w:rFonts w:ascii="Times New Roman" w:hAnsi="Times New Roman"/>
          <w:sz w:val="28"/>
          <w:szCs w:val="28"/>
        </w:rPr>
      </w:pPr>
      <w:r>
        <w:rPr>
          <w:rFonts w:ascii="Times New Roman" w:hAnsi="Times New Roman"/>
          <w:sz w:val="28"/>
          <w:szCs w:val="28"/>
        </w:rPr>
        <w:t xml:space="preserve">1. Сума субсидії, що дає підстави для застосування компенсаційних заходів, розраховується стосовно вигоди, що </w:t>
      </w:r>
      <w:r w:rsidR="006C0E34">
        <w:rPr>
          <w:rFonts w:ascii="Times New Roman" w:hAnsi="Times New Roman"/>
          <w:sz w:val="28"/>
          <w:szCs w:val="28"/>
        </w:rPr>
        <w:t>надається отримувачу</w:t>
      </w:r>
      <w:r>
        <w:rPr>
          <w:rFonts w:ascii="Times New Roman" w:hAnsi="Times New Roman"/>
          <w:sz w:val="28"/>
          <w:szCs w:val="28"/>
        </w:rPr>
        <w:t xml:space="preserve">, існування якої встановлено протягом періоду розслідування </w:t>
      </w:r>
      <w:r w:rsidRPr="00023CA5">
        <w:rPr>
          <w:rFonts w:ascii="Times New Roman" w:hAnsi="Times New Roman"/>
          <w:sz w:val="28"/>
          <w:szCs w:val="28"/>
        </w:rPr>
        <w:t>наявності субсидування.</w:t>
      </w:r>
    </w:p>
    <w:p w14:paraId="0BA416C3" w14:textId="77777777" w:rsidR="00A67E9E" w:rsidRDefault="00A67E9E" w:rsidP="003C5296">
      <w:pPr>
        <w:spacing w:after="120"/>
        <w:jc w:val="both"/>
        <w:rPr>
          <w:rFonts w:ascii="Times New Roman" w:hAnsi="Times New Roman"/>
          <w:sz w:val="28"/>
          <w:szCs w:val="28"/>
        </w:rPr>
      </w:pPr>
      <w:r>
        <w:rPr>
          <w:rFonts w:ascii="Times New Roman" w:hAnsi="Times New Roman"/>
          <w:sz w:val="28"/>
          <w:szCs w:val="28"/>
        </w:rPr>
        <w:t>2. Сума субсидії, що дає підстави для застосування компенсаційних заходів розраховується на одиницю субсидованого товару, що експортується в Україну.</w:t>
      </w:r>
    </w:p>
    <w:p w14:paraId="3109FDCC" w14:textId="77777777" w:rsidR="00A67E9E" w:rsidRDefault="00A67E9E" w:rsidP="003C5296">
      <w:pPr>
        <w:spacing w:after="120"/>
        <w:jc w:val="both"/>
        <w:rPr>
          <w:rFonts w:ascii="Times New Roman" w:hAnsi="Times New Roman"/>
          <w:sz w:val="28"/>
          <w:szCs w:val="28"/>
        </w:rPr>
      </w:pPr>
      <w:r>
        <w:rPr>
          <w:rFonts w:ascii="Times New Roman" w:hAnsi="Times New Roman"/>
          <w:sz w:val="28"/>
          <w:szCs w:val="28"/>
        </w:rPr>
        <w:t xml:space="preserve">При встановленні цієї суми, зазначені нижче елементи можуть вираховуватися із загальної суми субсидії: </w:t>
      </w:r>
    </w:p>
    <w:p w14:paraId="675A5579" w14:textId="77777777" w:rsidR="00A67E9E" w:rsidRDefault="00A67E9E" w:rsidP="003C5296">
      <w:pPr>
        <w:spacing w:after="120"/>
        <w:jc w:val="both"/>
        <w:rPr>
          <w:rFonts w:ascii="Times New Roman" w:hAnsi="Times New Roman"/>
          <w:sz w:val="28"/>
          <w:szCs w:val="28"/>
        </w:rPr>
      </w:pPr>
      <w:r>
        <w:rPr>
          <w:rFonts w:ascii="Times New Roman" w:hAnsi="Times New Roman"/>
          <w:sz w:val="28"/>
          <w:szCs w:val="28"/>
        </w:rPr>
        <w:t xml:space="preserve">1) будь-який реєстраційний збір або інші витрати, що обов'язково здійснюються для того, щоб мати право на субсидію або на її отримання; </w:t>
      </w:r>
    </w:p>
    <w:p w14:paraId="0F8DDF0C" w14:textId="77777777" w:rsidR="00A67E9E" w:rsidRDefault="00A67E9E" w:rsidP="003C5296">
      <w:pPr>
        <w:spacing w:after="120"/>
        <w:jc w:val="both"/>
        <w:rPr>
          <w:rFonts w:ascii="Times New Roman" w:hAnsi="Times New Roman"/>
          <w:sz w:val="28"/>
          <w:szCs w:val="28"/>
        </w:rPr>
      </w:pPr>
      <w:r>
        <w:rPr>
          <w:rFonts w:ascii="Times New Roman" w:hAnsi="Times New Roman"/>
          <w:sz w:val="28"/>
          <w:szCs w:val="28"/>
        </w:rPr>
        <w:t>2) експортне мито, податки та інші збори, що стягуються у разі експорту товару в Україну і спеціально призначаються для усунення субсидії.</w:t>
      </w:r>
    </w:p>
    <w:p w14:paraId="50B28BE7" w14:textId="77777777" w:rsidR="00A67E9E" w:rsidRDefault="00A67E9E" w:rsidP="003C5296">
      <w:pPr>
        <w:spacing w:after="120"/>
        <w:jc w:val="both"/>
        <w:rPr>
          <w:rFonts w:ascii="Times New Roman" w:hAnsi="Times New Roman"/>
          <w:sz w:val="28"/>
          <w:szCs w:val="28"/>
        </w:rPr>
      </w:pPr>
      <w:r>
        <w:rPr>
          <w:rFonts w:ascii="Times New Roman" w:hAnsi="Times New Roman"/>
          <w:sz w:val="28"/>
          <w:szCs w:val="28"/>
        </w:rPr>
        <w:t>Якщо заінтересована сторона вимагає такого відрахування, вона має довести, що ця вимога є обґрунтованою.</w:t>
      </w:r>
    </w:p>
    <w:p w14:paraId="6CADEDC3" w14:textId="77777777" w:rsidR="00A67E9E" w:rsidRDefault="00A67E9E" w:rsidP="003C5296">
      <w:pPr>
        <w:spacing w:after="120"/>
        <w:jc w:val="both"/>
        <w:rPr>
          <w:rFonts w:ascii="Times New Roman" w:hAnsi="Times New Roman"/>
          <w:sz w:val="28"/>
          <w:szCs w:val="28"/>
        </w:rPr>
      </w:pPr>
      <w:r>
        <w:rPr>
          <w:rFonts w:ascii="Times New Roman" w:hAnsi="Times New Roman"/>
          <w:sz w:val="28"/>
          <w:szCs w:val="28"/>
        </w:rPr>
        <w:t xml:space="preserve">3. У разі, якщо субсидія надається не за обсягами товару, що виготовляється, виробляється, експортується або транспортується, сума субсидії, що дає підстави для застосування компенсаційних заходів, визначається шляхом ділення загальної суми субсидії на показник рівня виробництва або продажу, </w:t>
      </w:r>
      <w:r w:rsidRPr="00023CA5">
        <w:rPr>
          <w:rFonts w:ascii="Times New Roman" w:hAnsi="Times New Roman"/>
          <w:sz w:val="28"/>
          <w:szCs w:val="28"/>
        </w:rPr>
        <w:t xml:space="preserve">або експорту цього товару у період розслідування стосовно наявності </w:t>
      </w:r>
      <w:r w:rsidRPr="00F20437">
        <w:rPr>
          <w:rFonts w:ascii="Times New Roman" w:hAnsi="Times New Roman"/>
          <w:sz w:val="28"/>
          <w:szCs w:val="28"/>
        </w:rPr>
        <w:t>субсидування.</w:t>
      </w:r>
    </w:p>
    <w:p w14:paraId="678751AA" w14:textId="28C3562C" w:rsidR="00A67E9E" w:rsidRDefault="00A67E9E" w:rsidP="003C5296">
      <w:pPr>
        <w:spacing w:after="120"/>
        <w:jc w:val="both"/>
        <w:rPr>
          <w:rFonts w:ascii="Times New Roman" w:hAnsi="Times New Roman"/>
          <w:sz w:val="28"/>
          <w:szCs w:val="28"/>
        </w:rPr>
      </w:pPr>
      <w:r>
        <w:rPr>
          <w:rFonts w:ascii="Times New Roman" w:hAnsi="Times New Roman"/>
          <w:sz w:val="28"/>
          <w:szCs w:val="28"/>
        </w:rPr>
        <w:t xml:space="preserve">4. У разі, якщо субсидія може </w:t>
      </w:r>
      <w:r w:rsidR="003C5296">
        <w:rPr>
          <w:rFonts w:ascii="Times New Roman" w:hAnsi="Times New Roman"/>
          <w:sz w:val="28"/>
          <w:szCs w:val="28"/>
        </w:rPr>
        <w:t xml:space="preserve">бути </w:t>
      </w:r>
      <w:r>
        <w:rPr>
          <w:rFonts w:ascii="Times New Roman" w:hAnsi="Times New Roman"/>
          <w:sz w:val="28"/>
          <w:szCs w:val="28"/>
        </w:rPr>
        <w:t>пов'яз</w:t>
      </w:r>
      <w:r w:rsidR="003C5296">
        <w:rPr>
          <w:rFonts w:ascii="Times New Roman" w:hAnsi="Times New Roman"/>
          <w:sz w:val="28"/>
          <w:szCs w:val="28"/>
        </w:rPr>
        <w:t xml:space="preserve">ана </w:t>
      </w:r>
      <w:r>
        <w:rPr>
          <w:rFonts w:ascii="Times New Roman" w:hAnsi="Times New Roman"/>
          <w:sz w:val="28"/>
          <w:szCs w:val="28"/>
        </w:rPr>
        <w:t xml:space="preserve"> з придбанням або майбутнім придбанням основного капіталу, сума субсидії, що дає підстави для застосування компенсаційних заходів, розраховується шляхом розподілу субсидії на періоди, які відображають нормальний рівень амортизації такого капіталу у відповідній галузі</w:t>
      </w:r>
      <w:r w:rsidR="003C5296">
        <w:rPr>
          <w:rFonts w:ascii="Times New Roman" w:hAnsi="Times New Roman"/>
          <w:sz w:val="28"/>
          <w:szCs w:val="28"/>
        </w:rPr>
        <w:t xml:space="preserve"> виробництва</w:t>
      </w:r>
      <w:r>
        <w:rPr>
          <w:rFonts w:ascii="Times New Roman" w:hAnsi="Times New Roman"/>
          <w:sz w:val="28"/>
          <w:szCs w:val="28"/>
        </w:rPr>
        <w:t>.</w:t>
      </w:r>
    </w:p>
    <w:p w14:paraId="4D54E277" w14:textId="68CD973F" w:rsidR="00A67E9E" w:rsidRDefault="00A67E9E" w:rsidP="003C5296">
      <w:pPr>
        <w:spacing w:after="120"/>
        <w:jc w:val="both"/>
        <w:rPr>
          <w:rFonts w:ascii="Times New Roman" w:hAnsi="Times New Roman"/>
          <w:sz w:val="28"/>
          <w:szCs w:val="28"/>
        </w:rPr>
      </w:pPr>
      <w:r>
        <w:rPr>
          <w:rFonts w:ascii="Times New Roman" w:hAnsi="Times New Roman"/>
          <w:sz w:val="28"/>
          <w:szCs w:val="28"/>
        </w:rPr>
        <w:t xml:space="preserve">Сума, яка розраховується у такий спосіб, та відноситься до періоду розслідування, в тому числі та, що випливає з основного капіталу, придбаного до цього періоду, розподіляється так, як описано в частині </w:t>
      </w:r>
      <w:r w:rsidR="003C5296">
        <w:rPr>
          <w:rFonts w:ascii="Times New Roman" w:hAnsi="Times New Roman"/>
          <w:sz w:val="28"/>
          <w:szCs w:val="28"/>
        </w:rPr>
        <w:t xml:space="preserve">третій </w:t>
      </w:r>
      <w:r>
        <w:rPr>
          <w:rFonts w:ascii="Times New Roman" w:hAnsi="Times New Roman"/>
          <w:sz w:val="28"/>
          <w:szCs w:val="28"/>
        </w:rPr>
        <w:t xml:space="preserve"> цієї статті.</w:t>
      </w:r>
    </w:p>
    <w:p w14:paraId="4C80C4CC" w14:textId="32302DBF" w:rsidR="00A67E9E" w:rsidRDefault="00A67E9E" w:rsidP="003C5296">
      <w:pPr>
        <w:spacing w:after="120"/>
        <w:jc w:val="both"/>
        <w:rPr>
          <w:rFonts w:ascii="Times New Roman" w:hAnsi="Times New Roman"/>
          <w:sz w:val="28"/>
          <w:szCs w:val="28"/>
        </w:rPr>
      </w:pPr>
      <w:r>
        <w:rPr>
          <w:rFonts w:ascii="Times New Roman" w:hAnsi="Times New Roman"/>
          <w:sz w:val="28"/>
          <w:szCs w:val="28"/>
        </w:rPr>
        <w:t xml:space="preserve">У випадку відсутності амортизації капіталу, субсидія прирівнюється до безвідсоткової позики і визначається відповідно до частини </w:t>
      </w:r>
      <w:r w:rsidR="003C5296">
        <w:rPr>
          <w:rFonts w:ascii="Times New Roman" w:hAnsi="Times New Roman"/>
          <w:sz w:val="28"/>
          <w:szCs w:val="28"/>
        </w:rPr>
        <w:t xml:space="preserve">другої </w:t>
      </w:r>
      <w:r>
        <w:rPr>
          <w:rFonts w:ascii="Times New Roman" w:hAnsi="Times New Roman"/>
          <w:sz w:val="28"/>
          <w:szCs w:val="28"/>
        </w:rPr>
        <w:t xml:space="preserve"> статті 11</w:t>
      </w:r>
      <w:r w:rsidR="003C5296">
        <w:rPr>
          <w:rFonts w:ascii="Times New Roman" w:hAnsi="Times New Roman"/>
          <w:sz w:val="28"/>
          <w:szCs w:val="28"/>
        </w:rPr>
        <w:t xml:space="preserve"> цього Закону</w:t>
      </w:r>
      <w:r>
        <w:rPr>
          <w:rFonts w:ascii="Times New Roman" w:hAnsi="Times New Roman"/>
          <w:sz w:val="28"/>
          <w:szCs w:val="28"/>
        </w:rPr>
        <w:t>.</w:t>
      </w:r>
    </w:p>
    <w:p w14:paraId="030AB096" w14:textId="7D57B467" w:rsidR="00A67E9E" w:rsidRDefault="00A67E9E" w:rsidP="003C5296">
      <w:pPr>
        <w:spacing w:after="120"/>
        <w:jc w:val="both"/>
        <w:rPr>
          <w:rFonts w:ascii="Times New Roman" w:hAnsi="Times New Roman"/>
          <w:sz w:val="28"/>
          <w:szCs w:val="28"/>
        </w:rPr>
      </w:pPr>
      <w:r>
        <w:rPr>
          <w:rFonts w:ascii="Times New Roman" w:hAnsi="Times New Roman"/>
          <w:sz w:val="28"/>
          <w:szCs w:val="28"/>
        </w:rPr>
        <w:t xml:space="preserve">5. У разі, якщо субсидія не може бути пов'язана із придбанням основного капіталу, сума вигоди, що надавалася протягом періоду розслідування, в основному відноситься до цього періоду і розподіляється відповідно до частини </w:t>
      </w:r>
      <w:r w:rsidR="003C5296">
        <w:rPr>
          <w:rFonts w:ascii="Times New Roman" w:hAnsi="Times New Roman"/>
          <w:sz w:val="28"/>
          <w:szCs w:val="28"/>
        </w:rPr>
        <w:t xml:space="preserve">третьої </w:t>
      </w:r>
      <w:r>
        <w:rPr>
          <w:rFonts w:ascii="Times New Roman" w:hAnsi="Times New Roman"/>
          <w:sz w:val="28"/>
          <w:szCs w:val="28"/>
        </w:rPr>
        <w:t xml:space="preserve"> цієї статті, за умови, якщо особливі обставини не зумовлюють її зарахування в інший період.</w:t>
      </w:r>
    </w:p>
    <w:p w14:paraId="4C25223D" w14:textId="77777777" w:rsidR="00A67E9E" w:rsidRDefault="00A67E9E" w:rsidP="003C5296">
      <w:pPr>
        <w:spacing w:after="120"/>
        <w:jc w:val="both"/>
        <w:rPr>
          <w:rFonts w:ascii="Times New Roman" w:hAnsi="Times New Roman"/>
          <w:sz w:val="28"/>
          <w:szCs w:val="28"/>
        </w:rPr>
      </w:pPr>
      <w:r>
        <w:rPr>
          <w:rFonts w:ascii="Times New Roman" w:hAnsi="Times New Roman"/>
          <w:sz w:val="28"/>
          <w:szCs w:val="28"/>
        </w:rPr>
        <w:t xml:space="preserve">6. При розрахунку суми субсидії, що дає підстави для застосування компенсаційних заходів, береться до уваги вартість грошей з урахуванням фактору часу. </w:t>
      </w:r>
    </w:p>
    <w:p w14:paraId="479F5D65" w14:textId="28B0C037" w:rsidR="00A67E9E" w:rsidRPr="00F20437" w:rsidRDefault="00A67E9E" w:rsidP="003C5296">
      <w:pPr>
        <w:spacing w:after="120"/>
        <w:jc w:val="both"/>
        <w:rPr>
          <w:rFonts w:ascii="Times New Roman" w:hAnsi="Times New Roman"/>
          <w:sz w:val="28"/>
          <w:szCs w:val="28"/>
        </w:rPr>
      </w:pPr>
      <w:r>
        <w:rPr>
          <w:rFonts w:ascii="Times New Roman" w:hAnsi="Times New Roman"/>
          <w:sz w:val="28"/>
          <w:szCs w:val="28"/>
        </w:rPr>
        <w:t xml:space="preserve">7. За виключенням випадків, </w:t>
      </w:r>
      <w:r w:rsidRPr="00023CA5">
        <w:rPr>
          <w:rFonts w:ascii="Times New Roman" w:hAnsi="Times New Roman"/>
          <w:sz w:val="28"/>
          <w:szCs w:val="28"/>
        </w:rPr>
        <w:t xml:space="preserve">передбачених у частині </w:t>
      </w:r>
      <w:r w:rsidR="003C5296" w:rsidRPr="00023CA5">
        <w:rPr>
          <w:rFonts w:ascii="Times New Roman" w:hAnsi="Times New Roman"/>
          <w:sz w:val="28"/>
          <w:szCs w:val="28"/>
        </w:rPr>
        <w:t xml:space="preserve">восьмій </w:t>
      </w:r>
      <w:r w:rsidRPr="00E84D3A">
        <w:rPr>
          <w:rFonts w:ascii="Times New Roman" w:hAnsi="Times New Roman"/>
          <w:sz w:val="28"/>
          <w:szCs w:val="28"/>
        </w:rPr>
        <w:t xml:space="preserve"> та статті 46</w:t>
      </w:r>
      <w:r w:rsidR="003C5296" w:rsidRPr="00E84D3A">
        <w:rPr>
          <w:rFonts w:ascii="Times New Roman" w:hAnsi="Times New Roman"/>
          <w:sz w:val="28"/>
          <w:szCs w:val="28"/>
        </w:rPr>
        <w:t xml:space="preserve"> цього Закону</w:t>
      </w:r>
      <w:r w:rsidRPr="00F20437">
        <w:rPr>
          <w:rFonts w:ascii="Times New Roman" w:hAnsi="Times New Roman"/>
          <w:sz w:val="28"/>
          <w:szCs w:val="28"/>
        </w:rPr>
        <w:t xml:space="preserve">, індивідуальний розмір суми субсидування визначається для кожного відомого експортера або іноземного виробника товару, що є об’єктом розслідування. </w:t>
      </w:r>
    </w:p>
    <w:p w14:paraId="47CED75D" w14:textId="424AF608" w:rsidR="00A67E9E" w:rsidRPr="00023CA5" w:rsidRDefault="00A67E9E" w:rsidP="00C3513A">
      <w:pPr>
        <w:spacing w:after="120"/>
        <w:jc w:val="both"/>
        <w:rPr>
          <w:rFonts w:ascii="Times New Roman" w:hAnsi="Times New Roman"/>
          <w:sz w:val="28"/>
          <w:szCs w:val="28"/>
          <w:lang w:val="ru-RU"/>
        </w:rPr>
      </w:pPr>
      <w:r w:rsidRPr="00F20437">
        <w:rPr>
          <w:rFonts w:ascii="Times New Roman" w:hAnsi="Times New Roman"/>
          <w:sz w:val="28"/>
          <w:szCs w:val="28"/>
        </w:rPr>
        <w:t>Для цілей визначення індивідуального розміру суми субсидування та для стягнення компенсаційного мита, різні юридичні</w:t>
      </w:r>
      <w:r w:rsidRPr="00023CA5">
        <w:rPr>
          <w:rFonts w:ascii="Times New Roman" w:hAnsi="Times New Roman"/>
          <w:sz w:val="28"/>
          <w:szCs w:val="28"/>
        </w:rPr>
        <w:t xml:space="preserve"> особи можуть розглядатись як єдиний іноземний виробник або експортер в тому випадку, коли доведено, що структур</w:t>
      </w:r>
      <w:r w:rsidR="003479AE" w:rsidRPr="00023CA5">
        <w:rPr>
          <w:rFonts w:ascii="Times New Roman" w:hAnsi="Times New Roman"/>
          <w:sz w:val="28"/>
          <w:szCs w:val="28"/>
        </w:rPr>
        <w:t xml:space="preserve">а відносин </w:t>
      </w:r>
      <w:r w:rsidRPr="00023CA5">
        <w:rPr>
          <w:rFonts w:ascii="Times New Roman" w:hAnsi="Times New Roman"/>
          <w:sz w:val="28"/>
          <w:szCs w:val="28"/>
        </w:rPr>
        <w:t xml:space="preserve"> та торговельні відносини між такими особами або їх відносин</w:t>
      </w:r>
      <w:r w:rsidR="003479AE" w:rsidRPr="00023CA5">
        <w:rPr>
          <w:rFonts w:ascii="Times New Roman" w:hAnsi="Times New Roman"/>
          <w:sz w:val="28"/>
          <w:szCs w:val="28"/>
        </w:rPr>
        <w:t>и</w:t>
      </w:r>
      <w:r w:rsidRPr="00023CA5">
        <w:rPr>
          <w:rFonts w:ascii="Times New Roman" w:hAnsi="Times New Roman"/>
          <w:sz w:val="28"/>
          <w:szCs w:val="28"/>
        </w:rPr>
        <w:t xml:space="preserve"> з третьою особою є близькими. Будь-яке визначення щодо розгляду різних юридичних осіб в якості однієї повинно ґрунтуватися на фактах, а пояснення цього повинно бути включено до відповідного офіційного повідомлення. </w:t>
      </w:r>
    </w:p>
    <w:p w14:paraId="6528E54C" w14:textId="1454AB63" w:rsidR="00A67E9E" w:rsidRPr="00023CA5" w:rsidRDefault="00A67E9E" w:rsidP="00C3513A">
      <w:pPr>
        <w:spacing w:after="120"/>
        <w:jc w:val="both"/>
        <w:rPr>
          <w:rFonts w:ascii="Times New Roman" w:hAnsi="Times New Roman"/>
          <w:sz w:val="28"/>
          <w:szCs w:val="28"/>
        </w:rPr>
      </w:pPr>
      <w:r w:rsidRPr="00023CA5">
        <w:rPr>
          <w:rFonts w:ascii="Times New Roman" w:hAnsi="Times New Roman"/>
          <w:sz w:val="28"/>
          <w:szCs w:val="28"/>
        </w:rPr>
        <w:t>8. Якщо при дослідженні іноземних виробників або експортерів було використано метод вибірки відповідно до положень статті 46</w:t>
      </w:r>
      <w:r w:rsidR="00C3513A" w:rsidRPr="00023CA5">
        <w:rPr>
          <w:rFonts w:ascii="Times New Roman" w:hAnsi="Times New Roman"/>
          <w:sz w:val="28"/>
          <w:szCs w:val="28"/>
        </w:rPr>
        <w:t xml:space="preserve"> цього Закону</w:t>
      </w:r>
      <w:r w:rsidRPr="00023CA5">
        <w:rPr>
          <w:rFonts w:ascii="Times New Roman" w:hAnsi="Times New Roman"/>
          <w:sz w:val="28"/>
          <w:szCs w:val="28"/>
        </w:rPr>
        <w:t>, сума субсидування для іноземних виробників або експортерів, які співпрацювали, але не були відібрані, має дорівнювати показнику середньозваженої суми субсидії, яка встановлена для сторін, які брали участь у вибірці.</w:t>
      </w:r>
    </w:p>
    <w:p w14:paraId="6CF17EA1" w14:textId="7820BAE5" w:rsidR="00A67E9E" w:rsidRDefault="00A67E9E" w:rsidP="00C3513A">
      <w:pPr>
        <w:spacing w:after="240"/>
        <w:jc w:val="both"/>
        <w:rPr>
          <w:rFonts w:ascii="Times New Roman" w:hAnsi="Times New Roman"/>
          <w:sz w:val="28"/>
          <w:szCs w:val="28"/>
        </w:rPr>
      </w:pPr>
      <w:r w:rsidRPr="00023CA5">
        <w:rPr>
          <w:rFonts w:ascii="Times New Roman" w:hAnsi="Times New Roman"/>
          <w:sz w:val="28"/>
          <w:szCs w:val="28"/>
        </w:rPr>
        <w:t xml:space="preserve">При цьому нульова сума субсидування, </w:t>
      </w:r>
      <w:r w:rsidRPr="00023CA5">
        <w:rPr>
          <w:rFonts w:ascii="Times New Roman" w:hAnsi="Times New Roman"/>
          <w:i/>
          <w:sz w:val="28"/>
          <w:szCs w:val="28"/>
        </w:rPr>
        <w:t>de minimis</w:t>
      </w:r>
      <w:r w:rsidRPr="00023CA5">
        <w:rPr>
          <w:rFonts w:ascii="Times New Roman" w:hAnsi="Times New Roman"/>
          <w:sz w:val="28"/>
          <w:szCs w:val="28"/>
        </w:rPr>
        <w:t>, сума субсидування або суми, що встановлені у зв’язку з ухиленням сторони від співпраці відповідно до статті 26</w:t>
      </w:r>
      <w:r w:rsidR="00C3513A" w:rsidRPr="00023CA5">
        <w:rPr>
          <w:rFonts w:ascii="Times New Roman" w:hAnsi="Times New Roman"/>
          <w:sz w:val="28"/>
          <w:szCs w:val="28"/>
        </w:rPr>
        <w:t xml:space="preserve"> цього Закону</w:t>
      </w:r>
      <w:r w:rsidRPr="00023CA5">
        <w:rPr>
          <w:rFonts w:ascii="Times New Roman" w:hAnsi="Times New Roman"/>
          <w:sz w:val="28"/>
          <w:szCs w:val="28"/>
        </w:rPr>
        <w:t>, не беруться до уваги.</w:t>
      </w:r>
    </w:p>
    <w:p w14:paraId="0793E785" w14:textId="3BE2FC68" w:rsidR="00A67E9E" w:rsidRDefault="00A67E9E" w:rsidP="00C3513A">
      <w:pPr>
        <w:spacing w:after="120"/>
        <w:jc w:val="center"/>
        <w:rPr>
          <w:rFonts w:ascii="Times New Roman" w:hAnsi="Times New Roman"/>
          <w:b/>
          <w:sz w:val="28"/>
          <w:szCs w:val="28"/>
        </w:rPr>
      </w:pPr>
      <w:r>
        <w:rPr>
          <w:rFonts w:ascii="Times New Roman" w:hAnsi="Times New Roman"/>
          <w:b/>
          <w:sz w:val="28"/>
          <w:szCs w:val="28"/>
        </w:rPr>
        <w:t xml:space="preserve">Стаття 11. Розрахунок розміру субсидії, що дає підстави для застосування компенсаційних заходів, </w:t>
      </w:r>
      <w:r w:rsidR="003F6762">
        <w:rPr>
          <w:rFonts w:ascii="Times New Roman" w:hAnsi="Times New Roman"/>
          <w:b/>
          <w:sz w:val="28"/>
          <w:szCs w:val="28"/>
        </w:rPr>
        <w:t xml:space="preserve">відносно </w:t>
      </w:r>
      <w:r>
        <w:rPr>
          <w:rFonts w:ascii="Times New Roman" w:hAnsi="Times New Roman"/>
          <w:b/>
          <w:sz w:val="28"/>
          <w:szCs w:val="28"/>
        </w:rPr>
        <w:t>оцінки вигоди її отримувача</w:t>
      </w:r>
    </w:p>
    <w:p w14:paraId="502584B3" w14:textId="47E1C8D9" w:rsidR="00A67E9E" w:rsidRDefault="00A67E9E" w:rsidP="00C3513A">
      <w:pPr>
        <w:spacing w:after="120"/>
        <w:jc w:val="both"/>
        <w:rPr>
          <w:rFonts w:ascii="Times New Roman" w:hAnsi="Times New Roman"/>
          <w:sz w:val="28"/>
          <w:szCs w:val="28"/>
        </w:rPr>
      </w:pPr>
      <w:r>
        <w:rPr>
          <w:rFonts w:ascii="Times New Roman" w:hAnsi="Times New Roman"/>
          <w:sz w:val="28"/>
          <w:szCs w:val="28"/>
        </w:rPr>
        <w:t>З метою розрахунку суми субсидії, що дає підстави для застосування компенсаційних заходів</w:t>
      </w:r>
      <w:r w:rsidR="00D5522A">
        <w:rPr>
          <w:rFonts w:ascii="Times New Roman" w:hAnsi="Times New Roman"/>
          <w:sz w:val="28"/>
          <w:szCs w:val="28"/>
        </w:rPr>
        <w:t>,</w:t>
      </w:r>
      <w:r>
        <w:rPr>
          <w:rFonts w:ascii="Times New Roman" w:hAnsi="Times New Roman"/>
          <w:sz w:val="28"/>
          <w:szCs w:val="28"/>
        </w:rPr>
        <w:t xml:space="preserve"> </w:t>
      </w:r>
      <w:r w:rsidR="003F6762">
        <w:rPr>
          <w:rFonts w:ascii="Times New Roman" w:hAnsi="Times New Roman"/>
          <w:sz w:val="28"/>
          <w:szCs w:val="28"/>
        </w:rPr>
        <w:t xml:space="preserve">відносно </w:t>
      </w:r>
      <w:r>
        <w:rPr>
          <w:rFonts w:ascii="Times New Roman" w:hAnsi="Times New Roman"/>
          <w:sz w:val="28"/>
          <w:szCs w:val="28"/>
        </w:rPr>
        <w:t xml:space="preserve">оцінки вигоди її отримувача застосовуються </w:t>
      </w:r>
      <w:r w:rsidR="003F6762">
        <w:rPr>
          <w:rFonts w:ascii="Times New Roman" w:hAnsi="Times New Roman"/>
          <w:sz w:val="28"/>
          <w:szCs w:val="28"/>
        </w:rPr>
        <w:t>такі</w:t>
      </w:r>
      <w:r>
        <w:rPr>
          <w:rFonts w:ascii="Times New Roman" w:hAnsi="Times New Roman"/>
          <w:sz w:val="28"/>
          <w:szCs w:val="28"/>
        </w:rPr>
        <w:t xml:space="preserve"> правила: </w:t>
      </w:r>
    </w:p>
    <w:p w14:paraId="4A60A763" w14:textId="77777777" w:rsidR="00A67E9E" w:rsidRDefault="00A67E9E" w:rsidP="00C3513A">
      <w:pPr>
        <w:spacing w:after="120"/>
        <w:jc w:val="both"/>
        <w:rPr>
          <w:rFonts w:ascii="Times New Roman" w:hAnsi="Times New Roman"/>
          <w:sz w:val="28"/>
          <w:szCs w:val="28"/>
        </w:rPr>
      </w:pPr>
      <w:r>
        <w:rPr>
          <w:rFonts w:ascii="Times New Roman" w:hAnsi="Times New Roman"/>
          <w:sz w:val="28"/>
          <w:szCs w:val="28"/>
        </w:rPr>
        <w:t xml:space="preserve">1) надання </w:t>
      </w:r>
      <w:r w:rsidRPr="00F402A1">
        <w:rPr>
          <w:rFonts w:ascii="Times New Roman" w:hAnsi="Times New Roman"/>
          <w:sz w:val="28"/>
          <w:szCs w:val="28"/>
        </w:rPr>
        <w:t>урядом</w:t>
      </w:r>
      <w:r>
        <w:rPr>
          <w:rFonts w:ascii="Times New Roman" w:hAnsi="Times New Roman"/>
          <w:sz w:val="28"/>
          <w:szCs w:val="28"/>
        </w:rPr>
        <w:t xml:space="preserve"> акціонерного капіталу не вважається наданням вигоди, якщо інвестиції не можуть вважатися несумісними зі звичайною інвестиційною практикою, включаючи надання ризикового капіталу приватних інвесторів на території країни-походження та/або експорту;</w:t>
      </w:r>
    </w:p>
    <w:p w14:paraId="79024B11" w14:textId="1C9C56B5" w:rsidR="00A67E9E" w:rsidRDefault="00A67E9E" w:rsidP="00C3513A">
      <w:pPr>
        <w:spacing w:after="120"/>
        <w:jc w:val="both"/>
        <w:rPr>
          <w:rFonts w:ascii="Times New Roman" w:hAnsi="Times New Roman"/>
          <w:sz w:val="28"/>
          <w:szCs w:val="28"/>
        </w:rPr>
      </w:pPr>
      <w:r>
        <w:rPr>
          <w:rFonts w:ascii="Times New Roman" w:hAnsi="Times New Roman"/>
          <w:sz w:val="28"/>
          <w:szCs w:val="28"/>
        </w:rPr>
        <w:t xml:space="preserve">2) позика, що надається </w:t>
      </w:r>
      <w:r w:rsidRPr="00F402A1">
        <w:rPr>
          <w:rFonts w:ascii="Times New Roman" w:hAnsi="Times New Roman"/>
          <w:sz w:val="28"/>
          <w:szCs w:val="28"/>
        </w:rPr>
        <w:t>урядом</w:t>
      </w:r>
      <w:r>
        <w:rPr>
          <w:rFonts w:ascii="Times New Roman" w:hAnsi="Times New Roman"/>
          <w:sz w:val="28"/>
          <w:szCs w:val="28"/>
        </w:rPr>
        <w:t xml:space="preserve">, не вважається наданням вигоди, якщо відсутня різниця між сумою, яку виплачує отримувач позики за </w:t>
      </w:r>
      <w:r w:rsidRPr="00F402A1">
        <w:rPr>
          <w:rFonts w:ascii="Times New Roman" w:hAnsi="Times New Roman"/>
          <w:sz w:val="28"/>
          <w:szCs w:val="28"/>
        </w:rPr>
        <w:t>урядовою</w:t>
      </w:r>
      <w:r>
        <w:rPr>
          <w:rFonts w:ascii="Times New Roman" w:hAnsi="Times New Roman"/>
          <w:sz w:val="28"/>
          <w:szCs w:val="28"/>
        </w:rPr>
        <w:t xml:space="preserve"> позикою, та сумою, яку б </w:t>
      </w:r>
      <w:r w:rsidR="00A71D09">
        <w:rPr>
          <w:rFonts w:ascii="Times New Roman" w:hAnsi="Times New Roman"/>
          <w:sz w:val="28"/>
          <w:szCs w:val="28"/>
        </w:rPr>
        <w:t xml:space="preserve">він виплатив </w:t>
      </w:r>
      <w:r>
        <w:rPr>
          <w:rFonts w:ascii="Times New Roman" w:hAnsi="Times New Roman"/>
          <w:sz w:val="28"/>
          <w:szCs w:val="28"/>
        </w:rPr>
        <w:t>за порівнювану комерційну позику, яку підприємство фактично може отримати на ринку. У такому випадку вигодою вважається різниця між цими двома сумами;</w:t>
      </w:r>
    </w:p>
    <w:p w14:paraId="6806BDAA" w14:textId="2F5CD6EA" w:rsidR="00A67E9E" w:rsidRPr="00F402A1" w:rsidRDefault="00A67E9E" w:rsidP="00F402A1">
      <w:pPr>
        <w:spacing w:after="120"/>
        <w:jc w:val="both"/>
        <w:rPr>
          <w:rFonts w:ascii="Times New Roman" w:hAnsi="Times New Roman"/>
          <w:sz w:val="28"/>
          <w:szCs w:val="28"/>
        </w:rPr>
      </w:pPr>
      <w:r>
        <w:rPr>
          <w:rFonts w:ascii="Times New Roman" w:hAnsi="Times New Roman"/>
          <w:sz w:val="28"/>
          <w:szCs w:val="28"/>
        </w:rPr>
        <w:t xml:space="preserve">3) гарантування позики </w:t>
      </w:r>
      <w:r w:rsidRPr="00F402A1">
        <w:rPr>
          <w:rFonts w:ascii="Times New Roman" w:hAnsi="Times New Roman"/>
          <w:sz w:val="28"/>
          <w:szCs w:val="28"/>
        </w:rPr>
        <w:t>урядом</w:t>
      </w:r>
      <w:r>
        <w:rPr>
          <w:rFonts w:ascii="Times New Roman" w:hAnsi="Times New Roman"/>
          <w:sz w:val="28"/>
          <w:szCs w:val="28"/>
        </w:rPr>
        <w:t xml:space="preserve"> не вважається наданням вигоди, якщо відсутня різниця між сумою, яку отримувач позики виплачує за </w:t>
      </w:r>
      <w:r w:rsidRPr="00F402A1">
        <w:rPr>
          <w:rFonts w:ascii="Times New Roman" w:hAnsi="Times New Roman"/>
          <w:sz w:val="28"/>
          <w:szCs w:val="28"/>
        </w:rPr>
        <w:t>гарантованою урядом позикою, та сумою, яку б в</w:t>
      </w:r>
      <w:r w:rsidR="00D915C0">
        <w:rPr>
          <w:rFonts w:ascii="Times New Roman" w:hAnsi="Times New Roman"/>
          <w:sz w:val="28"/>
          <w:szCs w:val="28"/>
        </w:rPr>
        <w:t>ін</w:t>
      </w:r>
      <w:r w:rsidR="003F5A6C" w:rsidRPr="003F5A6C">
        <w:rPr>
          <w:rFonts w:ascii="Times New Roman" w:hAnsi="Times New Roman"/>
          <w:sz w:val="28"/>
          <w:szCs w:val="28"/>
        </w:rPr>
        <w:t xml:space="preserve"> </w:t>
      </w:r>
      <w:r w:rsidRPr="00F402A1">
        <w:rPr>
          <w:rFonts w:ascii="Times New Roman" w:hAnsi="Times New Roman"/>
          <w:sz w:val="28"/>
          <w:szCs w:val="28"/>
        </w:rPr>
        <w:t xml:space="preserve"> випла</w:t>
      </w:r>
      <w:r w:rsidR="00D915C0">
        <w:rPr>
          <w:rFonts w:ascii="Times New Roman" w:hAnsi="Times New Roman"/>
          <w:sz w:val="28"/>
          <w:szCs w:val="28"/>
        </w:rPr>
        <w:t>тив</w:t>
      </w:r>
      <w:r w:rsidRPr="00F402A1">
        <w:rPr>
          <w:rFonts w:ascii="Times New Roman" w:hAnsi="Times New Roman"/>
          <w:sz w:val="28"/>
          <w:szCs w:val="28"/>
        </w:rPr>
        <w:t xml:space="preserve"> за порівнювану комерційну позику за відсутності урядової гарантії. У такому випадку вигодою вважається різниця між цими двома сумами з урахуванням різниці комісійних платежів;</w:t>
      </w:r>
    </w:p>
    <w:p w14:paraId="65A71193" w14:textId="53570DD5" w:rsidR="00A67E9E" w:rsidRDefault="00A67E9E" w:rsidP="00DB376F">
      <w:pPr>
        <w:spacing w:after="120"/>
        <w:jc w:val="both"/>
        <w:rPr>
          <w:rFonts w:ascii="Times New Roman" w:hAnsi="Times New Roman"/>
          <w:sz w:val="28"/>
          <w:szCs w:val="28"/>
        </w:rPr>
      </w:pPr>
      <w:r w:rsidRPr="00F402A1">
        <w:rPr>
          <w:rFonts w:ascii="Times New Roman" w:hAnsi="Times New Roman"/>
          <w:sz w:val="28"/>
          <w:szCs w:val="28"/>
        </w:rPr>
        <w:t xml:space="preserve">4) поставка товарів та/або майна або послуг чи закупка товарів та/або майна </w:t>
      </w:r>
      <w:r w:rsidRPr="00981E0C">
        <w:rPr>
          <w:rFonts w:ascii="Times New Roman" w:hAnsi="Times New Roman"/>
          <w:sz w:val="28"/>
          <w:szCs w:val="28"/>
        </w:rPr>
        <w:t>урядом не вважаєт</w:t>
      </w:r>
      <w:r>
        <w:rPr>
          <w:rFonts w:ascii="Times New Roman" w:hAnsi="Times New Roman"/>
          <w:sz w:val="28"/>
          <w:szCs w:val="28"/>
        </w:rPr>
        <w:t xml:space="preserve">ься наданням вигоди, якщо така поставка не здійснюється за ціною, нижчою за адекватну, або якщо закупка не здійснюється за ціною, вищою за адекватну. Адекватна ціна встановлюється з урахуванням </w:t>
      </w:r>
      <w:r w:rsidR="003F5A6C" w:rsidRPr="003F5A6C">
        <w:rPr>
          <w:rFonts w:ascii="Times New Roman" w:hAnsi="Times New Roman"/>
          <w:sz w:val="28"/>
          <w:szCs w:val="28"/>
        </w:rPr>
        <w:t>дом</w:t>
      </w:r>
      <w:r w:rsidR="003F5A6C">
        <w:rPr>
          <w:rFonts w:ascii="Times New Roman" w:hAnsi="Times New Roman"/>
          <w:sz w:val="28"/>
          <w:szCs w:val="28"/>
        </w:rPr>
        <w:t>інуючих</w:t>
      </w:r>
      <w:r w:rsidR="006C0E34">
        <w:rPr>
          <w:rFonts w:ascii="Times New Roman" w:hAnsi="Times New Roman"/>
          <w:sz w:val="28"/>
          <w:szCs w:val="28"/>
        </w:rPr>
        <w:t xml:space="preserve"> </w:t>
      </w:r>
      <w:r>
        <w:rPr>
          <w:rFonts w:ascii="Times New Roman" w:hAnsi="Times New Roman"/>
          <w:sz w:val="28"/>
          <w:szCs w:val="28"/>
        </w:rPr>
        <w:t>ринкових умов, які склались щодо відповідного товару та/або майна чи послуги у країні поставки чи закупки, включаючи ціну, якість, доступність, конкурентоздатність, транспортування та інші умови купівлі або продажу.</w:t>
      </w:r>
    </w:p>
    <w:p w14:paraId="555A270B" w14:textId="2E90F1F1" w:rsidR="00A67E9E" w:rsidRDefault="00A67E9E" w:rsidP="00AC7791">
      <w:pPr>
        <w:spacing w:after="120"/>
        <w:jc w:val="both"/>
        <w:rPr>
          <w:rFonts w:ascii="Times New Roman" w:hAnsi="Times New Roman"/>
          <w:sz w:val="28"/>
          <w:szCs w:val="28"/>
        </w:rPr>
      </w:pPr>
      <w:r>
        <w:rPr>
          <w:rFonts w:ascii="Times New Roman" w:hAnsi="Times New Roman"/>
          <w:sz w:val="28"/>
          <w:szCs w:val="28"/>
        </w:rPr>
        <w:t xml:space="preserve">Якщо щодо відповідного товару та/або майна чи послуги у країні поставки чи закупки відсутні </w:t>
      </w:r>
      <w:r w:rsidR="003F5A6C">
        <w:rPr>
          <w:rFonts w:ascii="Times New Roman" w:hAnsi="Times New Roman"/>
          <w:sz w:val="28"/>
          <w:szCs w:val="28"/>
        </w:rPr>
        <w:t xml:space="preserve">домінуючі </w:t>
      </w:r>
      <w:r>
        <w:rPr>
          <w:rFonts w:ascii="Times New Roman" w:hAnsi="Times New Roman"/>
          <w:sz w:val="28"/>
          <w:szCs w:val="28"/>
        </w:rPr>
        <w:t>ринкові умови, які можна було б використати в якості відповідних критеріїв, застосовуються наступні правила:</w:t>
      </w:r>
    </w:p>
    <w:p w14:paraId="7E98A763" w14:textId="67E4D7CB" w:rsidR="00A67E9E" w:rsidRDefault="00A67E9E" w:rsidP="00AC7791">
      <w:pPr>
        <w:spacing w:after="120"/>
        <w:jc w:val="both"/>
        <w:rPr>
          <w:rFonts w:ascii="Times New Roman" w:hAnsi="Times New Roman"/>
          <w:sz w:val="28"/>
          <w:szCs w:val="28"/>
        </w:rPr>
      </w:pPr>
      <w:r>
        <w:rPr>
          <w:rFonts w:ascii="Times New Roman" w:hAnsi="Times New Roman"/>
          <w:sz w:val="28"/>
          <w:szCs w:val="28"/>
        </w:rPr>
        <w:t xml:space="preserve">1)  </w:t>
      </w:r>
      <w:r w:rsidR="00D45CF1">
        <w:rPr>
          <w:rFonts w:ascii="Times New Roman" w:hAnsi="Times New Roman"/>
          <w:sz w:val="28"/>
          <w:szCs w:val="28"/>
        </w:rPr>
        <w:t xml:space="preserve">домінуючі ринкові </w:t>
      </w:r>
      <w:r>
        <w:rPr>
          <w:rFonts w:ascii="Times New Roman" w:hAnsi="Times New Roman"/>
          <w:sz w:val="28"/>
          <w:szCs w:val="28"/>
        </w:rPr>
        <w:t>умови у відповідній країні мають бути скориговані з урахуванням фактичних витрат, цін та інших факторів, наявних у цій країні, на відповідний обсяг, що відображає нормальні ринкові умови; або</w:t>
      </w:r>
    </w:p>
    <w:p w14:paraId="415A6B5D" w14:textId="368DC5B3" w:rsidR="00A67E9E" w:rsidRDefault="00A67E9E" w:rsidP="00AC7791">
      <w:pPr>
        <w:spacing w:after="120"/>
        <w:jc w:val="both"/>
        <w:rPr>
          <w:rFonts w:ascii="Times New Roman" w:hAnsi="Times New Roman"/>
          <w:sz w:val="28"/>
          <w:szCs w:val="28"/>
        </w:rPr>
      </w:pPr>
      <w:r>
        <w:rPr>
          <w:rFonts w:ascii="Times New Roman" w:hAnsi="Times New Roman"/>
          <w:sz w:val="28"/>
          <w:szCs w:val="28"/>
        </w:rPr>
        <w:t xml:space="preserve">2) у разі необхідності, використовуються доступні </w:t>
      </w:r>
      <w:r w:rsidR="00BF1BC8">
        <w:rPr>
          <w:rFonts w:ascii="Times New Roman" w:hAnsi="Times New Roman"/>
          <w:sz w:val="28"/>
          <w:szCs w:val="28"/>
        </w:rPr>
        <w:t xml:space="preserve">отримувачу </w:t>
      </w:r>
      <w:r w:rsidR="00D45CF1">
        <w:rPr>
          <w:rFonts w:ascii="Times New Roman" w:hAnsi="Times New Roman"/>
          <w:sz w:val="28"/>
          <w:szCs w:val="28"/>
        </w:rPr>
        <w:t xml:space="preserve">домінуючі </w:t>
      </w:r>
      <w:r>
        <w:rPr>
          <w:rFonts w:ascii="Times New Roman" w:hAnsi="Times New Roman"/>
          <w:sz w:val="28"/>
          <w:szCs w:val="28"/>
        </w:rPr>
        <w:t>ринкові умови іншої країни або світового ринку.</w:t>
      </w:r>
    </w:p>
    <w:p w14:paraId="44D5A5ED"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РОЗДІЛ IІІ</w:t>
      </w:r>
    </w:p>
    <w:p w14:paraId="534B5874" w14:textId="77777777" w:rsidR="00A67E9E" w:rsidRDefault="00A67E9E" w:rsidP="00AC7791">
      <w:pPr>
        <w:spacing w:after="120"/>
        <w:jc w:val="center"/>
        <w:rPr>
          <w:rFonts w:ascii="Times New Roman" w:hAnsi="Times New Roman"/>
          <w:b/>
          <w:sz w:val="28"/>
          <w:szCs w:val="28"/>
        </w:rPr>
      </w:pPr>
      <w:r>
        <w:rPr>
          <w:rFonts w:ascii="Times New Roman" w:hAnsi="Times New Roman"/>
          <w:b/>
          <w:sz w:val="28"/>
          <w:szCs w:val="28"/>
        </w:rPr>
        <w:t>ШКОДА ТА ПРИЧИННО-НАСЛІДКОВИЙ ЗВ'ЯЗОК</w:t>
      </w:r>
    </w:p>
    <w:p w14:paraId="0C8D2E70" w14:textId="4DBA9991" w:rsidR="00A67E9E" w:rsidRDefault="00A67E9E" w:rsidP="00AC7791">
      <w:pPr>
        <w:spacing w:after="120"/>
        <w:jc w:val="center"/>
        <w:rPr>
          <w:rFonts w:ascii="Times New Roman" w:hAnsi="Times New Roman"/>
          <w:b/>
          <w:sz w:val="28"/>
          <w:szCs w:val="28"/>
        </w:rPr>
      </w:pPr>
      <w:r>
        <w:rPr>
          <w:rFonts w:ascii="Times New Roman" w:hAnsi="Times New Roman"/>
          <w:b/>
          <w:sz w:val="28"/>
          <w:szCs w:val="28"/>
        </w:rPr>
        <w:t>Стаття 12. Встановлення шкоди</w:t>
      </w:r>
    </w:p>
    <w:p w14:paraId="1F3B3F6E" w14:textId="34B72A55" w:rsidR="00A67E9E" w:rsidRDefault="00A67E9E" w:rsidP="001E1E6E">
      <w:pPr>
        <w:spacing w:after="120"/>
        <w:jc w:val="both"/>
        <w:rPr>
          <w:rFonts w:ascii="Times New Roman" w:hAnsi="Times New Roman"/>
          <w:sz w:val="28"/>
          <w:szCs w:val="28"/>
        </w:rPr>
      </w:pPr>
      <w:r>
        <w:rPr>
          <w:rFonts w:ascii="Times New Roman" w:hAnsi="Times New Roman"/>
          <w:sz w:val="28"/>
          <w:szCs w:val="28"/>
        </w:rPr>
        <w:t>1. Шкода галузі вітчизняного виробництва внаслідок субсидованого імпорту встановлюється на підставі результатів дослідження доказів обсягу субсидованого імпорту та впливу субсидованого імпорту на ціни подібних товарів на ринку України і на галузь вітчизняного виробництва.</w:t>
      </w:r>
    </w:p>
    <w:p w14:paraId="3EFD100A" w14:textId="35CD59D0" w:rsidR="00A67E9E" w:rsidRDefault="00A67E9E" w:rsidP="001E1E6E">
      <w:pPr>
        <w:spacing w:after="120"/>
        <w:jc w:val="both"/>
        <w:rPr>
          <w:rFonts w:ascii="Times New Roman" w:hAnsi="Times New Roman"/>
          <w:sz w:val="28"/>
          <w:szCs w:val="28"/>
        </w:rPr>
      </w:pPr>
      <w:r>
        <w:rPr>
          <w:rFonts w:ascii="Times New Roman" w:hAnsi="Times New Roman"/>
          <w:sz w:val="28"/>
          <w:szCs w:val="28"/>
        </w:rPr>
        <w:t xml:space="preserve">При дослідженні обсягу субсидованого імпорту, Міністерство визначає чи мало місце значне зростання обсягів субсидованого імпорту або в абсолютних показниках, або відносно виробництва чи споживання в Україні. </w:t>
      </w:r>
    </w:p>
    <w:p w14:paraId="0D5D2880" w14:textId="77777777" w:rsidR="00A67E9E" w:rsidRDefault="00A67E9E" w:rsidP="001E1E6E">
      <w:pPr>
        <w:spacing w:after="120"/>
        <w:jc w:val="both"/>
        <w:rPr>
          <w:rFonts w:ascii="Times New Roman" w:hAnsi="Times New Roman"/>
          <w:sz w:val="28"/>
          <w:szCs w:val="28"/>
        </w:rPr>
      </w:pPr>
      <w:r>
        <w:rPr>
          <w:rFonts w:ascii="Times New Roman" w:hAnsi="Times New Roman"/>
          <w:sz w:val="28"/>
          <w:szCs w:val="28"/>
        </w:rPr>
        <w:t>При визначенні впливу субсидованого імпорту на рівень цін Міністерство визначає:</w:t>
      </w:r>
    </w:p>
    <w:p w14:paraId="49E77A4F" w14:textId="2DBC726E" w:rsidR="00A67E9E" w:rsidRDefault="00A67E9E" w:rsidP="00146180">
      <w:pPr>
        <w:spacing w:after="120"/>
        <w:ind w:firstLine="708"/>
        <w:jc w:val="both"/>
        <w:rPr>
          <w:rFonts w:ascii="Times New Roman" w:hAnsi="Times New Roman"/>
          <w:sz w:val="28"/>
          <w:szCs w:val="28"/>
        </w:rPr>
      </w:pPr>
      <w:r>
        <w:rPr>
          <w:rFonts w:ascii="Times New Roman" w:hAnsi="Times New Roman"/>
          <w:sz w:val="28"/>
          <w:szCs w:val="28"/>
        </w:rPr>
        <w:t>чи були ціни товару, що є предметом субсидованого імпорту значно нижче цін аналогічного товару галузі вітчизняного виробництва; або</w:t>
      </w:r>
    </w:p>
    <w:p w14:paraId="504C114C" w14:textId="629FFA89" w:rsidR="00A67E9E" w:rsidRDefault="00A67E9E" w:rsidP="00146180">
      <w:pPr>
        <w:spacing w:after="120"/>
        <w:ind w:firstLine="708"/>
        <w:jc w:val="both"/>
        <w:rPr>
          <w:rFonts w:ascii="Times New Roman" w:hAnsi="Times New Roman"/>
          <w:sz w:val="28"/>
          <w:szCs w:val="28"/>
        </w:rPr>
      </w:pPr>
      <w:r>
        <w:rPr>
          <w:rFonts w:ascii="Times New Roman" w:hAnsi="Times New Roman"/>
          <w:sz w:val="28"/>
          <w:szCs w:val="28"/>
        </w:rPr>
        <w:t>чи вплинув субсидований імпорт значною мірою на суттєве зниження цін подібного товару галузі вітчизняного виробництва; або</w:t>
      </w:r>
    </w:p>
    <w:p w14:paraId="11408055" w14:textId="47C4193F" w:rsidR="00A67E9E" w:rsidRDefault="00A67E9E" w:rsidP="00146180">
      <w:pPr>
        <w:spacing w:after="120"/>
        <w:ind w:firstLine="708"/>
        <w:jc w:val="both"/>
        <w:rPr>
          <w:rFonts w:ascii="Times New Roman" w:hAnsi="Times New Roman"/>
          <w:sz w:val="28"/>
          <w:szCs w:val="28"/>
        </w:rPr>
      </w:pPr>
      <w:r>
        <w:rPr>
          <w:rFonts w:ascii="Times New Roman" w:hAnsi="Times New Roman"/>
          <w:sz w:val="28"/>
          <w:szCs w:val="28"/>
        </w:rPr>
        <w:t xml:space="preserve">чи </w:t>
      </w:r>
      <w:r w:rsidR="00146180">
        <w:rPr>
          <w:rFonts w:ascii="Times New Roman" w:hAnsi="Times New Roman"/>
          <w:sz w:val="28"/>
          <w:szCs w:val="28"/>
        </w:rPr>
        <w:t>перешкоджа</w:t>
      </w:r>
      <w:r w:rsidR="005650C8">
        <w:rPr>
          <w:rFonts w:ascii="Times New Roman" w:hAnsi="Times New Roman"/>
          <w:sz w:val="28"/>
          <w:szCs w:val="28"/>
        </w:rPr>
        <w:t>в</w:t>
      </w:r>
      <w:r w:rsidR="00146180">
        <w:rPr>
          <w:rFonts w:ascii="Times New Roman" w:hAnsi="Times New Roman"/>
          <w:sz w:val="28"/>
          <w:szCs w:val="28"/>
        </w:rPr>
        <w:t xml:space="preserve"> субсидований імпорт </w:t>
      </w:r>
      <w:r>
        <w:rPr>
          <w:rFonts w:ascii="Times New Roman" w:hAnsi="Times New Roman"/>
          <w:sz w:val="28"/>
          <w:szCs w:val="28"/>
        </w:rPr>
        <w:t>значною мірою зростанню цін подібного товару галузі вітчизняного виробництва, як</w:t>
      </w:r>
      <w:r w:rsidR="005650C8">
        <w:rPr>
          <w:rFonts w:ascii="Times New Roman" w:hAnsi="Times New Roman"/>
          <w:sz w:val="28"/>
          <w:szCs w:val="28"/>
        </w:rPr>
        <w:t xml:space="preserve">е могло б бути за відсутності такого </w:t>
      </w:r>
      <w:r>
        <w:rPr>
          <w:rFonts w:ascii="Times New Roman" w:hAnsi="Times New Roman"/>
          <w:sz w:val="28"/>
          <w:szCs w:val="28"/>
        </w:rPr>
        <w:t xml:space="preserve">імпорту. </w:t>
      </w:r>
    </w:p>
    <w:p w14:paraId="7287E9AF" w14:textId="42A40603" w:rsidR="00A67E9E" w:rsidRDefault="005D1679" w:rsidP="005650C8">
      <w:pPr>
        <w:spacing w:after="120"/>
        <w:jc w:val="both"/>
        <w:rPr>
          <w:rFonts w:ascii="Times New Roman" w:hAnsi="Times New Roman"/>
          <w:sz w:val="28"/>
          <w:szCs w:val="28"/>
        </w:rPr>
      </w:pPr>
      <w:r>
        <w:rPr>
          <w:rFonts w:ascii="Times New Roman" w:hAnsi="Times New Roman"/>
          <w:sz w:val="28"/>
          <w:szCs w:val="28"/>
        </w:rPr>
        <w:t>Будь-як</w:t>
      </w:r>
      <w:r w:rsidR="00557782">
        <w:rPr>
          <w:rFonts w:ascii="Times New Roman" w:hAnsi="Times New Roman"/>
          <w:sz w:val="28"/>
          <w:szCs w:val="28"/>
        </w:rPr>
        <w:t>і</w:t>
      </w:r>
      <w:r>
        <w:rPr>
          <w:rFonts w:ascii="Times New Roman" w:hAnsi="Times New Roman"/>
          <w:sz w:val="28"/>
          <w:szCs w:val="28"/>
        </w:rPr>
        <w:t xml:space="preserve"> </w:t>
      </w:r>
      <w:r w:rsidR="00A67E9E">
        <w:rPr>
          <w:rFonts w:ascii="Times New Roman" w:hAnsi="Times New Roman"/>
          <w:sz w:val="28"/>
          <w:szCs w:val="28"/>
        </w:rPr>
        <w:t xml:space="preserve">з </w:t>
      </w:r>
      <w:r>
        <w:rPr>
          <w:rFonts w:ascii="Times New Roman" w:hAnsi="Times New Roman"/>
          <w:sz w:val="28"/>
          <w:szCs w:val="28"/>
        </w:rPr>
        <w:t xml:space="preserve">цих </w:t>
      </w:r>
      <w:r w:rsidR="00A67E9E">
        <w:rPr>
          <w:rFonts w:ascii="Times New Roman" w:hAnsi="Times New Roman"/>
          <w:sz w:val="28"/>
          <w:szCs w:val="28"/>
        </w:rPr>
        <w:t>критеріїв окремо чи в поєднанні з іншими, не обов’язково є підставою для прийняття остаточного рішення.</w:t>
      </w:r>
    </w:p>
    <w:p w14:paraId="631CD03D" w14:textId="6E4EF92B" w:rsidR="00A67E9E" w:rsidRDefault="00A67E9E" w:rsidP="00146180">
      <w:pPr>
        <w:spacing w:after="120"/>
        <w:jc w:val="both"/>
        <w:rPr>
          <w:rFonts w:ascii="Times New Roman" w:hAnsi="Times New Roman"/>
          <w:sz w:val="28"/>
          <w:szCs w:val="28"/>
        </w:rPr>
      </w:pPr>
      <w:r>
        <w:rPr>
          <w:rFonts w:ascii="Times New Roman" w:hAnsi="Times New Roman"/>
          <w:sz w:val="28"/>
          <w:szCs w:val="28"/>
        </w:rPr>
        <w:t xml:space="preserve">Для цілей цієї частини субсидованим імпортом не може вважатися імпорт іноземного виробника або експортера, </w:t>
      </w:r>
      <w:r w:rsidR="006E497F">
        <w:rPr>
          <w:rFonts w:ascii="Times New Roman" w:hAnsi="Times New Roman"/>
          <w:sz w:val="28"/>
          <w:szCs w:val="28"/>
        </w:rPr>
        <w:t xml:space="preserve">визнаний </w:t>
      </w:r>
      <w:r>
        <w:rPr>
          <w:rFonts w:ascii="Times New Roman" w:hAnsi="Times New Roman"/>
          <w:sz w:val="28"/>
          <w:szCs w:val="28"/>
        </w:rPr>
        <w:t>Комісі</w:t>
      </w:r>
      <w:r w:rsidR="006E497F">
        <w:rPr>
          <w:rFonts w:ascii="Times New Roman" w:hAnsi="Times New Roman"/>
          <w:sz w:val="28"/>
          <w:szCs w:val="28"/>
        </w:rPr>
        <w:t>єю</w:t>
      </w:r>
      <w:r>
        <w:rPr>
          <w:rFonts w:ascii="Times New Roman" w:hAnsi="Times New Roman"/>
          <w:sz w:val="28"/>
          <w:szCs w:val="28"/>
        </w:rPr>
        <w:t xml:space="preserve"> </w:t>
      </w:r>
      <w:r w:rsidR="006E497F">
        <w:rPr>
          <w:rFonts w:ascii="Times New Roman" w:hAnsi="Times New Roman"/>
          <w:sz w:val="28"/>
          <w:szCs w:val="28"/>
        </w:rPr>
        <w:t>таким</w:t>
      </w:r>
      <w:r>
        <w:rPr>
          <w:rFonts w:ascii="Times New Roman" w:hAnsi="Times New Roman"/>
          <w:sz w:val="28"/>
          <w:szCs w:val="28"/>
        </w:rPr>
        <w:t xml:space="preserve">, що не отримував жодних субсидій або отримував субсидію </w:t>
      </w:r>
      <w:r>
        <w:rPr>
          <w:rFonts w:ascii="Times New Roman" w:hAnsi="Times New Roman"/>
          <w:i/>
          <w:sz w:val="28"/>
          <w:szCs w:val="28"/>
        </w:rPr>
        <w:t>de minimis</w:t>
      </w:r>
      <w:r>
        <w:rPr>
          <w:rFonts w:ascii="Times New Roman" w:hAnsi="Times New Roman"/>
          <w:sz w:val="28"/>
          <w:szCs w:val="28"/>
        </w:rPr>
        <w:t>.</w:t>
      </w:r>
    </w:p>
    <w:p w14:paraId="636DA321" w14:textId="0A9DF8F0" w:rsidR="00A67E9E" w:rsidRDefault="00B56A23" w:rsidP="006E497F">
      <w:pPr>
        <w:spacing w:after="120"/>
        <w:jc w:val="both"/>
        <w:rPr>
          <w:rFonts w:ascii="Times New Roman" w:hAnsi="Times New Roman"/>
          <w:sz w:val="28"/>
          <w:szCs w:val="28"/>
        </w:rPr>
      </w:pPr>
      <w:r>
        <w:rPr>
          <w:rFonts w:ascii="Times New Roman" w:hAnsi="Times New Roman"/>
          <w:sz w:val="28"/>
          <w:szCs w:val="28"/>
        </w:rPr>
        <w:t>2</w:t>
      </w:r>
      <w:r w:rsidR="00A67E9E">
        <w:rPr>
          <w:rFonts w:ascii="Times New Roman" w:hAnsi="Times New Roman"/>
          <w:sz w:val="28"/>
          <w:szCs w:val="28"/>
        </w:rPr>
        <w:t xml:space="preserve">. </w:t>
      </w:r>
      <w:r>
        <w:rPr>
          <w:rFonts w:ascii="Times New Roman" w:hAnsi="Times New Roman"/>
          <w:sz w:val="28"/>
          <w:szCs w:val="28"/>
        </w:rPr>
        <w:t xml:space="preserve"> Я</w:t>
      </w:r>
      <w:r w:rsidR="00A67E9E">
        <w:rPr>
          <w:rFonts w:ascii="Times New Roman" w:hAnsi="Times New Roman"/>
          <w:sz w:val="28"/>
          <w:szCs w:val="28"/>
        </w:rPr>
        <w:t>кщо об'єктом розслідувань є одночасно імпорт товару більше ніж з однієї країни, вплив цього імпорту оцінюється сукупно за наявності таких умов:</w:t>
      </w:r>
    </w:p>
    <w:p w14:paraId="00180335" w14:textId="7ABB832B" w:rsidR="00A67E9E" w:rsidRDefault="00A67E9E" w:rsidP="006E497F">
      <w:pPr>
        <w:spacing w:after="120"/>
        <w:jc w:val="both"/>
        <w:rPr>
          <w:rFonts w:ascii="Times New Roman" w:hAnsi="Times New Roman"/>
          <w:sz w:val="28"/>
          <w:szCs w:val="28"/>
        </w:rPr>
      </w:pPr>
      <w:r>
        <w:rPr>
          <w:rFonts w:ascii="Times New Roman" w:hAnsi="Times New Roman"/>
          <w:sz w:val="28"/>
          <w:szCs w:val="28"/>
        </w:rPr>
        <w:t xml:space="preserve">1) сума субсидії, встановлена щодо імпорту товару, </w:t>
      </w:r>
      <w:r w:rsidR="00B56A23">
        <w:rPr>
          <w:rFonts w:ascii="Times New Roman" w:hAnsi="Times New Roman"/>
          <w:sz w:val="28"/>
          <w:szCs w:val="28"/>
        </w:rPr>
        <w:t xml:space="preserve">який </w:t>
      </w:r>
      <w:r>
        <w:rPr>
          <w:rFonts w:ascii="Times New Roman" w:hAnsi="Times New Roman"/>
          <w:sz w:val="28"/>
          <w:szCs w:val="28"/>
        </w:rPr>
        <w:t>є об’єктом розслідування із кожної країни експорту, перевищує мінімально допустимий рівень (</w:t>
      </w:r>
      <w:r>
        <w:rPr>
          <w:rFonts w:ascii="Times New Roman" w:hAnsi="Times New Roman"/>
          <w:i/>
          <w:sz w:val="28"/>
          <w:szCs w:val="28"/>
        </w:rPr>
        <w:t>de minimis</w:t>
      </w:r>
      <w:r>
        <w:rPr>
          <w:rFonts w:ascii="Times New Roman" w:hAnsi="Times New Roman"/>
          <w:sz w:val="28"/>
          <w:szCs w:val="28"/>
        </w:rPr>
        <w:t xml:space="preserve">) відповідно до </w:t>
      </w:r>
      <w:r w:rsidR="00943AE4" w:rsidRPr="00943AE4">
        <w:rPr>
          <w:rFonts w:ascii="Times New Roman" w:hAnsi="Times New Roman"/>
          <w:sz w:val="28"/>
          <w:szCs w:val="28"/>
        </w:rPr>
        <w:t>пункту 8</w:t>
      </w:r>
      <w:r w:rsidR="006E497F">
        <w:rPr>
          <w:rFonts w:ascii="Times New Roman" w:hAnsi="Times New Roman"/>
          <w:sz w:val="28"/>
          <w:szCs w:val="28"/>
        </w:rPr>
        <w:t xml:space="preserve"> </w:t>
      </w:r>
      <w:r>
        <w:rPr>
          <w:rFonts w:ascii="Times New Roman" w:hAnsi="Times New Roman"/>
          <w:sz w:val="28"/>
          <w:szCs w:val="28"/>
        </w:rPr>
        <w:t>статті 1 цього Закону;</w:t>
      </w:r>
    </w:p>
    <w:p w14:paraId="343FB00B" w14:textId="0575A878" w:rsidR="00A67E9E" w:rsidRDefault="00A67E9E" w:rsidP="00B56A23">
      <w:pPr>
        <w:spacing w:after="120"/>
        <w:jc w:val="both"/>
        <w:rPr>
          <w:rFonts w:ascii="Times New Roman" w:hAnsi="Times New Roman"/>
          <w:sz w:val="28"/>
          <w:szCs w:val="28"/>
        </w:rPr>
      </w:pPr>
      <w:r>
        <w:rPr>
          <w:rFonts w:ascii="Times New Roman" w:hAnsi="Times New Roman"/>
          <w:sz w:val="28"/>
          <w:szCs w:val="28"/>
        </w:rPr>
        <w:t xml:space="preserve">2) обсяг імпорту цього товару із кожної країни експорту не є незначний з урахуванням положень </w:t>
      </w:r>
      <w:r w:rsidR="00C1645A" w:rsidRPr="00943AE4">
        <w:rPr>
          <w:rFonts w:ascii="Times New Roman" w:hAnsi="Times New Roman"/>
          <w:sz w:val="28"/>
          <w:szCs w:val="28"/>
        </w:rPr>
        <w:t xml:space="preserve">пункту </w:t>
      </w:r>
      <w:r w:rsidR="00943AE4">
        <w:rPr>
          <w:rFonts w:ascii="Times New Roman" w:hAnsi="Times New Roman"/>
          <w:sz w:val="28"/>
          <w:szCs w:val="28"/>
        </w:rPr>
        <w:t>7</w:t>
      </w:r>
      <w:r>
        <w:rPr>
          <w:rFonts w:ascii="Times New Roman" w:hAnsi="Times New Roman"/>
          <w:sz w:val="28"/>
          <w:szCs w:val="28"/>
        </w:rPr>
        <w:t xml:space="preserve"> статті 1 цього Закону; та</w:t>
      </w:r>
    </w:p>
    <w:p w14:paraId="0A515AC9" w14:textId="546A2929" w:rsidR="00A67E9E" w:rsidRDefault="00A67E9E" w:rsidP="00B56A23">
      <w:pPr>
        <w:spacing w:after="120"/>
        <w:jc w:val="both"/>
        <w:rPr>
          <w:rFonts w:ascii="Times New Roman" w:hAnsi="Times New Roman"/>
          <w:sz w:val="28"/>
          <w:szCs w:val="28"/>
        </w:rPr>
      </w:pPr>
      <w:r>
        <w:rPr>
          <w:rFonts w:ascii="Times New Roman" w:hAnsi="Times New Roman"/>
          <w:sz w:val="28"/>
          <w:szCs w:val="28"/>
        </w:rPr>
        <w:t>3) оцінка сукупного впливу імпорту є можливою з огляду на умови конкуренції між імпортованими товарами та умов</w:t>
      </w:r>
      <w:r w:rsidR="00B56A23">
        <w:rPr>
          <w:rFonts w:ascii="Times New Roman" w:hAnsi="Times New Roman"/>
          <w:sz w:val="28"/>
          <w:szCs w:val="28"/>
        </w:rPr>
        <w:t>и</w:t>
      </w:r>
      <w:r>
        <w:rPr>
          <w:rFonts w:ascii="Times New Roman" w:hAnsi="Times New Roman"/>
          <w:sz w:val="28"/>
          <w:szCs w:val="28"/>
        </w:rPr>
        <w:t xml:space="preserve"> конкуренції між імпортованими товарами та подібними товарами, що вироблені в Україні.</w:t>
      </w:r>
    </w:p>
    <w:p w14:paraId="6E148864" w14:textId="3E97961B" w:rsidR="00A67E9E" w:rsidRDefault="00B56A23" w:rsidP="00B56A23">
      <w:pPr>
        <w:spacing w:after="120"/>
        <w:jc w:val="both"/>
        <w:rPr>
          <w:rFonts w:ascii="Times New Roman" w:hAnsi="Times New Roman"/>
          <w:sz w:val="28"/>
          <w:szCs w:val="28"/>
        </w:rPr>
      </w:pPr>
      <w:r>
        <w:rPr>
          <w:rFonts w:ascii="Times New Roman" w:hAnsi="Times New Roman"/>
          <w:sz w:val="28"/>
          <w:szCs w:val="28"/>
        </w:rPr>
        <w:t>3</w:t>
      </w:r>
      <w:r w:rsidR="00A67E9E">
        <w:rPr>
          <w:rFonts w:ascii="Times New Roman" w:hAnsi="Times New Roman"/>
          <w:sz w:val="28"/>
          <w:szCs w:val="28"/>
        </w:rPr>
        <w:t xml:space="preserve">. Дослідження впливу субсидованого імпорту на галузь вітчизняного виробництва </w:t>
      </w:r>
      <w:r>
        <w:rPr>
          <w:rFonts w:ascii="Times New Roman" w:hAnsi="Times New Roman"/>
          <w:sz w:val="28"/>
          <w:szCs w:val="28"/>
        </w:rPr>
        <w:t xml:space="preserve">здійснюється на основі </w:t>
      </w:r>
      <w:r w:rsidR="00A67E9E">
        <w:rPr>
          <w:rFonts w:ascii="Times New Roman" w:hAnsi="Times New Roman"/>
          <w:sz w:val="28"/>
          <w:szCs w:val="28"/>
        </w:rPr>
        <w:t>оцін</w:t>
      </w:r>
      <w:r>
        <w:rPr>
          <w:rFonts w:ascii="Times New Roman" w:hAnsi="Times New Roman"/>
          <w:sz w:val="28"/>
          <w:szCs w:val="28"/>
        </w:rPr>
        <w:t xml:space="preserve">ки </w:t>
      </w:r>
      <w:r w:rsidR="00A67E9E">
        <w:rPr>
          <w:rFonts w:ascii="Times New Roman" w:hAnsi="Times New Roman"/>
          <w:sz w:val="28"/>
          <w:szCs w:val="28"/>
        </w:rPr>
        <w:t xml:space="preserve"> всіх економічних факторів та показників, які впливають на стан галузі вітчизняного виробництва, в тому числі:</w:t>
      </w:r>
    </w:p>
    <w:p w14:paraId="24C14716" w14:textId="77777777" w:rsidR="00A67E9E" w:rsidRDefault="00A67E9E" w:rsidP="00B56A23">
      <w:pPr>
        <w:spacing w:after="120"/>
        <w:jc w:val="both"/>
        <w:rPr>
          <w:rFonts w:ascii="Times New Roman" w:hAnsi="Times New Roman"/>
          <w:sz w:val="28"/>
          <w:szCs w:val="28"/>
        </w:rPr>
      </w:pPr>
      <w:r>
        <w:rPr>
          <w:rFonts w:ascii="Times New Roman" w:hAnsi="Times New Roman"/>
          <w:sz w:val="28"/>
          <w:szCs w:val="28"/>
        </w:rPr>
        <w:t>1) фактичне та потенційне скорочення: продажів, прибутків, виробництва, частки на ринку, продуктивності праці, рентабельності інвестицій, використання потужностей;</w:t>
      </w:r>
    </w:p>
    <w:p w14:paraId="25D0DA0E" w14:textId="77777777" w:rsidR="00A67E9E" w:rsidRDefault="00A67E9E" w:rsidP="00B56A23">
      <w:pPr>
        <w:spacing w:after="120"/>
        <w:jc w:val="both"/>
        <w:rPr>
          <w:rFonts w:ascii="Times New Roman" w:hAnsi="Times New Roman"/>
          <w:sz w:val="28"/>
          <w:szCs w:val="28"/>
        </w:rPr>
      </w:pPr>
      <w:r>
        <w:rPr>
          <w:rFonts w:ascii="Times New Roman" w:hAnsi="Times New Roman"/>
          <w:sz w:val="28"/>
          <w:szCs w:val="28"/>
        </w:rPr>
        <w:t>2) фактори, що впливають на ціни товару в Україні;</w:t>
      </w:r>
    </w:p>
    <w:p w14:paraId="584A145D" w14:textId="77777777" w:rsidR="00A67E9E" w:rsidRDefault="00A67E9E" w:rsidP="00B56A23">
      <w:pPr>
        <w:spacing w:after="120"/>
        <w:jc w:val="both"/>
        <w:rPr>
          <w:rFonts w:ascii="Times New Roman" w:hAnsi="Times New Roman"/>
          <w:sz w:val="28"/>
          <w:szCs w:val="28"/>
        </w:rPr>
      </w:pPr>
      <w:r>
        <w:rPr>
          <w:rFonts w:ascii="Times New Roman" w:hAnsi="Times New Roman"/>
          <w:sz w:val="28"/>
          <w:szCs w:val="28"/>
        </w:rPr>
        <w:t>3) фактичні та потенційні негативні наслідки для: руху грошових коштів, запасів товарів, зайнятості населення, рівня заробітної плати, економічного зростання; можливості залучення капіталу або інвестицій;</w:t>
      </w:r>
    </w:p>
    <w:p w14:paraId="2CFC265A" w14:textId="77777777" w:rsidR="00A67E9E" w:rsidRDefault="00A67E9E" w:rsidP="00B56A23">
      <w:pPr>
        <w:spacing w:after="120"/>
        <w:jc w:val="both"/>
        <w:rPr>
          <w:rFonts w:ascii="Times New Roman" w:hAnsi="Times New Roman"/>
          <w:sz w:val="28"/>
          <w:szCs w:val="28"/>
        </w:rPr>
      </w:pPr>
      <w:r>
        <w:rPr>
          <w:rFonts w:ascii="Times New Roman" w:hAnsi="Times New Roman"/>
          <w:sz w:val="28"/>
          <w:szCs w:val="28"/>
        </w:rPr>
        <w:t xml:space="preserve">4) у випадку сільського господарства, визначення того, чи відбулося збільшення витрат за програмами </w:t>
      </w:r>
      <w:r w:rsidRPr="005617BE">
        <w:rPr>
          <w:rFonts w:ascii="Times New Roman" w:hAnsi="Times New Roman"/>
          <w:sz w:val="28"/>
          <w:szCs w:val="28"/>
        </w:rPr>
        <w:t>урядової</w:t>
      </w:r>
      <w:r>
        <w:rPr>
          <w:rFonts w:ascii="Times New Roman" w:hAnsi="Times New Roman"/>
          <w:sz w:val="28"/>
          <w:szCs w:val="28"/>
        </w:rPr>
        <w:t xml:space="preserve"> підтримки.</w:t>
      </w:r>
    </w:p>
    <w:p w14:paraId="60581A1E" w14:textId="652A474F" w:rsidR="00A67E9E" w:rsidRDefault="00B56A23" w:rsidP="00B56A23">
      <w:pPr>
        <w:spacing w:after="120"/>
        <w:jc w:val="both"/>
        <w:rPr>
          <w:rFonts w:ascii="Times New Roman" w:hAnsi="Times New Roman"/>
          <w:sz w:val="28"/>
          <w:szCs w:val="28"/>
        </w:rPr>
      </w:pPr>
      <w:r>
        <w:rPr>
          <w:rFonts w:ascii="Times New Roman" w:hAnsi="Times New Roman"/>
          <w:sz w:val="28"/>
          <w:szCs w:val="28"/>
        </w:rPr>
        <w:t>Е</w:t>
      </w:r>
      <w:r w:rsidR="00A67E9E">
        <w:rPr>
          <w:rFonts w:ascii="Times New Roman" w:hAnsi="Times New Roman"/>
          <w:sz w:val="28"/>
          <w:szCs w:val="28"/>
        </w:rPr>
        <w:t xml:space="preserve">кономічні фактори та показники, </w:t>
      </w:r>
      <w:r>
        <w:rPr>
          <w:rFonts w:ascii="Times New Roman" w:hAnsi="Times New Roman"/>
          <w:sz w:val="28"/>
          <w:szCs w:val="28"/>
        </w:rPr>
        <w:t xml:space="preserve">зазначені </w:t>
      </w:r>
      <w:r w:rsidR="00A67E9E">
        <w:rPr>
          <w:rFonts w:ascii="Times New Roman" w:hAnsi="Times New Roman"/>
          <w:sz w:val="28"/>
          <w:szCs w:val="28"/>
        </w:rPr>
        <w:t>в цій частині повинні враховуватись при оцінці того, чи зазнає галузь вітчизняного виробництва істотної шкоди. Водночас, фактори і показники, які не перераховані в цій частині, також можуть враховуватись при оцінці шкоди за наявності відповідних доказів у матеріалах розслідування.</w:t>
      </w:r>
    </w:p>
    <w:p w14:paraId="32F2A5F6" w14:textId="77777777" w:rsidR="00F507C9" w:rsidRDefault="00B56A23" w:rsidP="00B56A23">
      <w:pPr>
        <w:spacing w:after="120"/>
        <w:jc w:val="both"/>
        <w:rPr>
          <w:rFonts w:ascii="Times New Roman" w:hAnsi="Times New Roman"/>
          <w:sz w:val="28"/>
          <w:szCs w:val="28"/>
        </w:rPr>
      </w:pPr>
      <w:r>
        <w:rPr>
          <w:rFonts w:ascii="Times New Roman" w:hAnsi="Times New Roman"/>
          <w:sz w:val="28"/>
          <w:szCs w:val="28"/>
        </w:rPr>
        <w:t>Будь-які з цих факторів та показників окремо чи у поєднанні з іншими не обов</w:t>
      </w:r>
      <w:r w:rsidRPr="00B56A23">
        <w:rPr>
          <w:rFonts w:ascii="Times New Roman" w:hAnsi="Times New Roman"/>
          <w:sz w:val="28"/>
          <w:szCs w:val="28"/>
        </w:rPr>
        <w:t>’</w:t>
      </w:r>
      <w:r>
        <w:rPr>
          <w:rFonts w:ascii="Times New Roman" w:hAnsi="Times New Roman"/>
          <w:sz w:val="28"/>
          <w:szCs w:val="28"/>
        </w:rPr>
        <w:t xml:space="preserve">язково є вирішальними для визначення чи зазнає галузь вітчизняного виробництва шкоди. </w:t>
      </w:r>
    </w:p>
    <w:p w14:paraId="1CFDE2A4" w14:textId="21D598EC" w:rsidR="00A67E9E" w:rsidRDefault="00B56A23" w:rsidP="00B56A23">
      <w:pPr>
        <w:spacing w:after="120"/>
        <w:jc w:val="both"/>
        <w:rPr>
          <w:rFonts w:ascii="Times New Roman" w:hAnsi="Times New Roman"/>
          <w:sz w:val="28"/>
          <w:szCs w:val="28"/>
        </w:rPr>
      </w:pPr>
      <w:r>
        <w:rPr>
          <w:rFonts w:ascii="Times New Roman" w:hAnsi="Times New Roman"/>
          <w:sz w:val="28"/>
          <w:szCs w:val="28"/>
        </w:rPr>
        <w:t>4</w:t>
      </w:r>
      <w:r w:rsidR="00A67E9E">
        <w:rPr>
          <w:rFonts w:ascii="Times New Roman" w:hAnsi="Times New Roman"/>
          <w:sz w:val="28"/>
          <w:szCs w:val="28"/>
        </w:rPr>
        <w:t xml:space="preserve">. Вплив субсидованого імпорту повинен оцінюватись відносно вітчизняного виробництва подібного товару, якщо наявні фактичні дані дозволяють виокремити таке виробництво на основі таких критеріїв, як виробничий процес, продаж подібного товару його виробниками і прибутки. </w:t>
      </w:r>
    </w:p>
    <w:p w14:paraId="37FDC133" w14:textId="59603953" w:rsidR="00105FC5" w:rsidRPr="00776AE6" w:rsidRDefault="00A67E9E" w:rsidP="00C40FED">
      <w:pPr>
        <w:spacing w:after="120"/>
        <w:jc w:val="both"/>
        <w:rPr>
          <w:rFonts w:ascii="Times New Roman" w:hAnsi="Times New Roman"/>
          <w:sz w:val="28"/>
          <w:szCs w:val="28"/>
        </w:rPr>
      </w:pPr>
      <w:r>
        <w:rPr>
          <w:rFonts w:ascii="Times New Roman" w:hAnsi="Times New Roman"/>
          <w:sz w:val="28"/>
          <w:szCs w:val="28"/>
        </w:rPr>
        <w:t xml:space="preserve">Якщо виокремлення виробництва є неможливим, вплив субсидованого імпорту на галузь вітчизняного виробництва оцінюється на основі дослідження виробництва найвужчої групи або асортименту товарів, які включають подібний товар, щодо яких може бути отримано необхідну інформацію. </w:t>
      </w:r>
    </w:p>
    <w:p w14:paraId="53485141" w14:textId="7A7A117C" w:rsidR="00A67E9E" w:rsidRDefault="00A67E9E" w:rsidP="00B56A23">
      <w:pPr>
        <w:spacing w:after="120"/>
        <w:jc w:val="center"/>
        <w:rPr>
          <w:rFonts w:ascii="Times New Roman" w:hAnsi="Times New Roman"/>
          <w:b/>
          <w:sz w:val="28"/>
          <w:szCs w:val="28"/>
        </w:rPr>
      </w:pPr>
      <w:r>
        <w:rPr>
          <w:rFonts w:ascii="Times New Roman" w:hAnsi="Times New Roman"/>
          <w:b/>
          <w:sz w:val="28"/>
          <w:szCs w:val="28"/>
        </w:rPr>
        <w:t>Стаття 13. Загроза заподіяння істотної шкоди</w:t>
      </w:r>
    </w:p>
    <w:p w14:paraId="685B1B65" w14:textId="31733492" w:rsidR="00BF7894" w:rsidRDefault="00A67E9E" w:rsidP="00BF7894">
      <w:pPr>
        <w:pStyle w:val="ListParagraph"/>
        <w:numPr>
          <w:ilvl w:val="0"/>
          <w:numId w:val="1"/>
        </w:numPr>
        <w:spacing w:after="240"/>
        <w:ind w:left="0" w:firstLine="0"/>
        <w:jc w:val="both"/>
        <w:rPr>
          <w:rFonts w:ascii="Times New Roman" w:hAnsi="Times New Roman"/>
          <w:sz w:val="28"/>
          <w:szCs w:val="28"/>
        </w:rPr>
      </w:pPr>
      <w:r w:rsidRPr="00B56A23">
        <w:rPr>
          <w:rFonts w:ascii="Times New Roman" w:hAnsi="Times New Roman"/>
          <w:sz w:val="28"/>
          <w:szCs w:val="28"/>
        </w:rPr>
        <w:t>В</w:t>
      </w:r>
      <w:r w:rsidR="00823D39">
        <w:rPr>
          <w:rFonts w:ascii="Times New Roman" w:hAnsi="Times New Roman"/>
          <w:sz w:val="28"/>
          <w:szCs w:val="28"/>
        </w:rPr>
        <w:t xml:space="preserve">становлення </w:t>
      </w:r>
      <w:r w:rsidRPr="00B56A23">
        <w:rPr>
          <w:rFonts w:ascii="Times New Roman" w:hAnsi="Times New Roman"/>
          <w:sz w:val="28"/>
          <w:szCs w:val="28"/>
        </w:rPr>
        <w:t xml:space="preserve"> загрози заподіяння істотної шкоди повинно ґрунтуватися на фактах, а не </w:t>
      </w:r>
      <w:r w:rsidR="00B56A23" w:rsidRPr="00B56A23">
        <w:rPr>
          <w:rFonts w:ascii="Times New Roman" w:hAnsi="Times New Roman"/>
          <w:sz w:val="28"/>
          <w:szCs w:val="28"/>
        </w:rPr>
        <w:t xml:space="preserve">просто </w:t>
      </w:r>
      <w:r w:rsidRPr="00B56A23">
        <w:rPr>
          <w:rFonts w:ascii="Times New Roman" w:hAnsi="Times New Roman"/>
          <w:sz w:val="28"/>
          <w:szCs w:val="28"/>
        </w:rPr>
        <w:t>на твердженні, припущенні або маловірогідній можливості. Зміна обставин, які б спричинили ситуацію, за якої субсидія заподіяла б шкоду, повинна бути чітко передбачувана та неминуча.</w:t>
      </w:r>
    </w:p>
    <w:p w14:paraId="2560E09E" w14:textId="00D78D79" w:rsidR="00BF7894" w:rsidRDefault="00A67E9E" w:rsidP="00BF7894">
      <w:pPr>
        <w:pStyle w:val="ListParagraph"/>
        <w:spacing w:after="240"/>
        <w:ind w:left="0"/>
        <w:jc w:val="both"/>
        <w:rPr>
          <w:rFonts w:ascii="Times New Roman" w:hAnsi="Times New Roman"/>
          <w:sz w:val="28"/>
          <w:szCs w:val="28"/>
        </w:rPr>
      </w:pPr>
      <w:r w:rsidRPr="00B56A23">
        <w:rPr>
          <w:rFonts w:ascii="Times New Roman" w:hAnsi="Times New Roman"/>
          <w:sz w:val="28"/>
          <w:szCs w:val="28"/>
        </w:rPr>
        <w:t xml:space="preserve"> </w:t>
      </w:r>
    </w:p>
    <w:p w14:paraId="18620FD8" w14:textId="2BB49DAE" w:rsidR="00A67E9E" w:rsidRPr="00BF7894" w:rsidRDefault="00A67E9E" w:rsidP="00BF7894">
      <w:pPr>
        <w:pStyle w:val="ListParagraph"/>
        <w:numPr>
          <w:ilvl w:val="0"/>
          <w:numId w:val="1"/>
        </w:numPr>
        <w:spacing w:before="120" w:after="240"/>
        <w:ind w:left="0" w:firstLine="0"/>
        <w:jc w:val="both"/>
        <w:rPr>
          <w:rFonts w:ascii="Times New Roman" w:hAnsi="Times New Roman"/>
          <w:sz w:val="28"/>
          <w:szCs w:val="28"/>
        </w:rPr>
      </w:pPr>
      <w:r w:rsidRPr="00BF7894">
        <w:rPr>
          <w:rFonts w:ascii="Times New Roman" w:hAnsi="Times New Roman"/>
          <w:sz w:val="28"/>
          <w:szCs w:val="28"/>
        </w:rPr>
        <w:t xml:space="preserve">При </w:t>
      </w:r>
      <w:r w:rsidR="00823D39">
        <w:rPr>
          <w:rFonts w:ascii="Times New Roman" w:hAnsi="Times New Roman"/>
          <w:sz w:val="28"/>
          <w:szCs w:val="28"/>
        </w:rPr>
        <w:t xml:space="preserve">встановленні </w:t>
      </w:r>
      <w:r w:rsidRPr="00BF7894">
        <w:rPr>
          <w:rFonts w:ascii="Times New Roman" w:hAnsi="Times New Roman"/>
          <w:sz w:val="28"/>
          <w:szCs w:val="28"/>
        </w:rPr>
        <w:t xml:space="preserve"> існування загрози заподіяння істотної шкоди, стан галузі вітчизняного виробництва в період розслідування, включаючи дослідження впливу субсидованого імпорту на неї відповідно до частини </w:t>
      </w:r>
      <w:r w:rsidR="00BF7894">
        <w:rPr>
          <w:rFonts w:ascii="Times New Roman" w:hAnsi="Times New Roman"/>
          <w:sz w:val="28"/>
          <w:szCs w:val="28"/>
        </w:rPr>
        <w:t xml:space="preserve">четвертої </w:t>
      </w:r>
      <w:r w:rsidRPr="00BF7894">
        <w:rPr>
          <w:rFonts w:ascii="Times New Roman" w:hAnsi="Times New Roman"/>
          <w:sz w:val="28"/>
          <w:szCs w:val="28"/>
        </w:rPr>
        <w:t xml:space="preserve"> статті 12</w:t>
      </w:r>
      <w:r w:rsidR="00BF7894">
        <w:rPr>
          <w:rFonts w:ascii="Times New Roman" w:hAnsi="Times New Roman"/>
          <w:sz w:val="28"/>
          <w:szCs w:val="28"/>
        </w:rPr>
        <w:t xml:space="preserve"> </w:t>
      </w:r>
      <w:r w:rsidR="00D915C0">
        <w:rPr>
          <w:rFonts w:ascii="Times New Roman" w:hAnsi="Times New Roman"/>
          <w:sz w:val="28"/>
          <w:szCs w:val="28"/>
        </w:rPr>
        <w:t xml:space="preserve"> </w:t>
      </w:r>
      <w:r w:rsidR="00BF7894">
        <w:rPr>
          <w:rFonts w:ascii="Times New Roman" w:hAnsi="Times New Roman"/>
          <w:sz w:val="28"/>
          <w:szCs w:val="28"/>
        </w:rPr>
        <w:t>цього Закону</w:t>
      </w:r>
      <w:r w:rsidRPr="00BF7894">
        <w:rPr>
          <w:rFonts w:ascii="Times New Roman" w:hAnsi="Times New Roman"/>
          <w:sz w:val="28"/>
          <w:szCs w:val="28"/>
        </w:rPr>
        <w:t xml:space="preserve">, повинен бути врахований, </w:t>
      </w:r>
      <w:r w:rsidR="00BF7894">
        <w:rPr>
          <w:rFonts w:ascii="Times New Roman" w:hAnsi="Times New Roman"/>
          <w:sz w:val="28"/>
          <w:szCs w:val="28"/>
        </w:rPr>
        <w:t xml:space="preserve">з метою визначення основи для </w:t>
      </w:r>
      <w:r w:rsidRPr="00BF7894">
        <w:rPr>
          <w:rFonts w:ascii="Times New Roman" w:hAnsi="Times New Roman"/>
          <w:sz w:val="28"/>
          <w:szCs w:val="28"/>
        </w:rPr>
        <w:t xml:space="preserve">оцінки загрози заподіяння істотної шкоди. </w:t>
      </w:r>
      <w:r w:rsidR="00BF7894">
        <w:rPr>
          <w:rFonts w:ascii="Times New Roman" w:hAnsi="Times New Roman"/>
          <w:sz w:val="28"/>
          <w:szCs w:val="28"/>
        </w:rPr>
        <w:t>Т</w:t>
      </w:r>
      <w:r w:rsidRPr="00BF7894">
        <w:rPr>
          <w:rFonts w:ascii="Times New Roman" w:hAnsi="Times New Roman"/>
          <w:sz w:val="28"/>
          <w:szCs w:val="28"/>
        </w:rPr>
        <w:t>акож розгля</w:t>
      </w:r>
      <w:r w:rsidR="00BF7894">
        <w:rPr>
          <w:rFonts w:ascii="Times New Roman" w:hAnsi="Times New Roman"/>
          <w:sz w:val="28"/>
          <w:szCs w:val="28"/>
        </w:rPr>
        <w:t>даються інші економічні фактори</w:t>
      </w:r>
      <w:r w:rsidRPr="00BF7894">
        <w:rPr>
          <w:rFonts w:ascii="Times New Roman" w:hAnsi="Times New Roman"/>
          <w:sz w:val="28"/>
          <w:szCs w:val="28"/>
        </w:rPr>
        <w:t>, в тому числі:</w:t>
      </w:r>
    </w:p>
    <w:p w14:paraId="05069429" w14:textId="77777777" w:rsidR="00A67E9E" w:rsidRDefault="00A67E9E" w:rsidP="00B56A23">
      <w:pPr>
        <w:spacing w:after="120"/>
        <w:jc w:val="both"/>
        <w:rPr>
          <w:rFonts w:ascii="Times New Roman" w:hAnsi="Times New Roman"/>
          <w:sz w:val="28"/>
          <w:szCs w:val="28"/>
        </w:rPr>
      </w:pPr>
      <w:r>
        <w:rPr>
          <w:rFonts w:ascii="Times New Roman" w:hAnsi="Times New Roman"/>
          <w:sz w:val="28"/>
          <w:szCs w:val="28"/>
        </w:rPr>
        <w:t xml:space="preserve">1) характер субсидії або субсидій, що є об'єктом розгляду, та вплив на торгівлю, який слід очікувати; </w:t>
      </w:r>
    </w:p>
    <w:p w14:paraId="686E8F55" w14:textId="77777777" w:rsidR="00A67E9E" w:rsidRDefault="00A67E9E" w:rsidP="00B56A23">
      <w:pPr>
        <w:spacing w:after="120"/>
        <w:jc w:val="both"/>
        <w:rPr>
          <w:rFonts w:ascii="Times New Roman" w:hAnsi="Times New Roman"/>
          <w:sz w:val="28"/>
          <w:szCs w:val="28"/>
        </w:rPr>
      </w:pPr>
      <w:r>
        <w:rPr>
          <w:rFonts w:ascii="Times New Roman" w:hAnsi="Times New Roman"/>
          <w:sz w:val="28"/>
          <w:szCs w:val="28"/>
        </w:rPr>
        <w:t xml:space="preserve">2) значні темпи зростання субсидованого імпорту на ринок України, що свідчать про ймовірність значного зростання обсягів імпорту; </w:t>
      </w:r>
    </w:p>
    <w:p w14:paraId="747D90AF" w14:textId="77777777" w:rsidR="00A67E9E" w:rsidRDefault="00A67E9E" w:rsidP="00B56A23">
      <w:pPr>
        <w:spacing w:after="120"/>
        <w:jc w:val="both"/>
        <w:rPr>
          <w:rFonts w:ascii="Times New Roman" w:hAnsi="Times New Roman"/>
          <w:sz w:val="28"/>
          <w:szCs w:val="28"/>
        </w:rPr>
      </w:pPr>
      <w:r>
        <w:rPr>
          <w:rFonts w:ascii="Times New Roman" w:hAnsi="Times New Roman"/>
          <w:sz w:val="28"/>
          <w:szCs w:val="28"/>
        </w:rPr>
        <w:t xml:space="preserve">3) наявність в експортера достатнього експортного потенціалу або його неминуче та значне зростання, що свідчить про ймовірність значного зростання обсягу субсидованого експорту на ринок України, з урахуванням наявності інших експортних ринків, які можуть поглинути додаткові експортні поставки; </w:t>
      </w:r>
    </w:p>
    <w:p w14:paraId="10247D7E" w14:textId="56618870" w:rsidR="00A67E9E" w:rsidRDefault="00A67E9E" w:rsidP="00B56A23">
      <w:pPr>
        <w:spacing w:after="120"/>
        <w:jc w:val="both"/>
        <w:rPr>
          <w:rFonts w:ascii="Times New Roman" w:hAnsi="Times New Roman"/>
          <w:sz w:val="28"/>
          <w:szCs w:val="28"/>
        </w:rPr>
      </w:pPr>
      <w:r>
        <w:rPr>
          <w:rFonts w:ascii="Times New Roman" w:hAnsi="Times New Roman"/>
          <w:sz w:val="28"/>
          <w:szCs w:val="28"/>
        </w:rPr>
        <w:t xml:space="preserve">4) чи здійснюється імпорт за цінами, які </w:t>
      </w:r>
      <w:r w:rsidR="00917BB2">
        <w:rPr>
          <w:rFonts w:ascii="Times New Roman" w:hAnsi="Times New Roman"/>
          <w:sz w:val="28"/>
          <w:szCs w:val="28"/>
        </w:rPr>
        <w:t xml:space="preserve">є </w:t>
      </w:r>
      <w:r>
        <w:rPr>
          <w:rFonts w:ascii="Times New Roman" w:hAnsi="Times New Roman"/>
          <w:sz w:val="28"/>
          <w:szCs w:val="28"/>
        </w:rPr>
        <w:t>значно нижч</w:t>
      </w:r>
      <w:r w:rsidR="00917BB2">
        <w:rPr>
          <w:rFonts w:ascii="Times New Roman" w:hAnsi="Times New Roman"/>
          <w:sz w:val="28"/>
          <w:szCs w:val="28"/>
        </w:rPr>
        <w:t>ими</w:t>
      </w:r>
      <w:r>
        <w:rPr>
          <w:rFonts w:ascii="Times New Roman" w:hAnsi="Times New Roman"/>
          <w:sz w:val="28"/>
          <w:szCs w:val="28"/>
        </w:rPr>
        <w:t xml:space="preserve"> або впливають на зниження цін вітчизняної галузі виробництва, що ймовірно може призвести до зростання попиту на імпорт в майбутньому; та</w:t>
      </w:r>
    </w:p>
    <w:p w14:paraId="62EEFE3F" w14:textId="77777777" w:rsidR="00A67E9E" w:rsidRDefault="00A67E9E" w:rsidP="00B56A23">
      <w:pPr>
        <w:spacing w:after="120"/>
        <w:jc w:val="both"/>
        <w:rPr>
          <w:rFonts w:ascii="Times New Roman" w:hAnsi="Times New Roman"/>
          <w:sz w:val="28"/>
          <w:szCs w:val="28"/>
        </w:rPr>
      </w:pPr>
      <w:r>
        <w:rPr>
          <w:rFonts w:ascii="Times New Roman" w:hAnsi="Times New Roman"/>
          <w:sz w:val="28"/>
          <w:szCs w:val="28"/>
        </w:rPr>
        <w:t>5) запаси товару, який є об'єктом розслідування.</w:t>
      </w:r>
    </w:p>
    <w:p w14:paraId="059CAEED" w14:textId="2B30FD93" w:rsidR="00A67E9E" w:rsidRDefault="00917BB2" w:rsidP="00B56A23">
      <w:pPr>
        <w:spacing w:after="120"/>
        <w:jc w:val="both"/>
        <w:rPr>
          <w:rFonts w:ascii="Times New Roman" w:hAnsi="Times New Roman"/>
          <w:sz w:val="28"/>
          <w:szCs w:val="28"/>
        </w:rPr>
      </w:pPr>
      <w:r>
        <w:rPr>
          <w:rFonts w:ascii="Times New Roman" w:hAnsi="Times New Roman"/>
          <w:sz w:val="28"/>
          <w:szCs w:val="28"/>
        </w:rPr>
        <w:t>З</w:t>
      </w:r>
      <w:r w:rsidR="00A67E9E">
        <w:rPr>
          <w:rFonts w:ascii="Times New Roman" w:hAnsi="Times New Roman"/>
          <w:sz w:val="28"/>
          <w:szCs w:val="28"/>
        </w:rPr>
        <w:t xml:space="preserve">азначені економічні фактори повинні бути враховані при оцінці того, чи існує загроза заподіяння істотної шкоди галузі вітчизняного виробництва. </w:t>
      </w:r>
      <w:r>
        <w:rPr>
          <w:rFonts w:ascii="Times New Roman" w:hAnsi="Times New Roman"/>
          <w:sz w:val="28"/>
          <w:szCs w:val="28"/>
        </w:rPr>
        <w:t xml:space="preserve"> І</w:t>
      </w:r>
      <w:r w:rsidR="00A67E9E">
        <w:rPr>
          <w:rFonts w:ascii="Times New Roman" w:hAnsi="Times New Roman"/>
          <w:sz w:val="28"/>
          <w:szCs w:val="28"/>
        </w:rPr>
        <w:t>нші фактори також можуть бути розглянуті при оцінці загрози заподіяння істотної шкоди галузі вітчизняного виробництва за наявності відповідних доказів у матеріалах розслідування.</w:t>
      </w:r>
    </w:p>
    <w:p w14:paraId="66EF6D1F" w14:textId="6963CCB4" w:rsidR="00A67E9E" w:rsidRDefault="00917BB2" w:rsidP="00917BB2">
      <w:pPr>
        <w:spacing w:after="120"/>
        <w:jc w:val="both"/>
        <w:rPr>
          <w:rFonts w:ascii="Times New Roman" w:hAnsi="Times New Roman"/>
          <w:sz w:val="28"/>
          <w:szCs w:val="28"/>
        </w:rPr>
      </w:pPr>
      <w:r>
        <w:rPr>
          <w:rFonts w:ascii="Times New Roman" w:hAnsi="Times New Roman"/>
          <w:sz w:val="28"/>
          <w:szCs w:val="28"/>
        </w:rPr>
        <w:t>Будь-які з цих факторів окремо чи у поєднанні з іншими не обов</w:t>
      </w:r>
      <w:r w:rsidRPr="00917BB2">
        <w:rPr>
          <w:rFonts w:ascii="Times New Roman" w:hAnsi="Times New Roman"/>
          <w:sz w:val="28"/>
          <w:szCs w:val="28"/>
        </w:rPr>
        <w:t>’</w:t>
      </w:r>
      <w:r>
        <w:rPr>
          <w:rFonts w:ascii="Times New Roman" w:hAnsi="Times New Roman"/>
          <w:sz w:val="28"/>
          <w:szCs w:val="28"/>
        </w:rPr>
        <w:t xml:space="preserve">язково є вирішальними </w:t>
      </w:r>
      <w:r w:rsidR="00A67E9E">
        <w:rPr>
          <w:rFonts w:ascii="Times New Roman" w:hAnsi="Times New Roman"/>
          <w:sz w:val="28"/>
          <w:szCs w:val="28"/>
        </w:rPr>
        <w:t>при прийнятті рішення, але сукупність факторів, що розглядаються, повинна</w:t>
      </w:r>
      <w:r>
        <w:rPr>
          <w:rFonts w:ascii="Times New Roman" w:hAnsi="Times New Roman"/>
          <w:sz w:val="28"/>
          <w:szCs w:val="28"/>
        </w:rPr>
        <w:t xml:space="preserve"> свідчити </w:t>
      </w:r>
      <w:r w:rsidR="00A67E9E">
        <w:rPr>
          <w:rFonts w:ascii="Times New Roman" w:hAnsi="Times New Roman"/>
          <w:sz w:val="28"/>
          <w:szCs w:val="28"/>
        </w:rPr>
        <w:t xml:space="preserve">, що подальший субсидований </w:t>
      </w:r>
      <w:r w:rsidR="00F507C9">
        <w:rPr>
          <w:rFonts w:ascii="Times New Roman" w:hAnsi="Times New Roman"/>
          <w:sz w:val="28"/>
          <w:szCs w:val="28"/>
        </w:rPr>
        <w:t xml:space="preserve">імпорт </w:t>
      </w:r>
      <w:r w:rsidR="00A67E9E">
        <w:rPr>
          <w:rFonts w:ascii="Times New Roman" w:hAnsi="Times New Roman"/>
          <w:sz w:val="28"/>
          <w:szCs w:val="28"/>
        </w:rPr>
        <w:t>є неминучим і, якщо не будуть застосовані заходи для запобігання цьому, неминучим є заподіяння істотної шкоди галузі вітчизняного виробництва.</w:t>
      </w:r>
    </w:p>
    <w:p w14:paraId="0A3A32DB" w14:textId="77777777" w:rsidR="00A67E9E" w:rsidRDefault="00A67E9E" w:rsidP="00917BB2">
      <w:pPr>
        <w:spacing w:after="120"/>
        <w:jc w:val="center"/>
        <w:rPr>
          <w:rFonts w:ascii="Times New Roman" w:hAnsi="Times New Roman"/>
          <w:b/>
          <w:sz w:val="28"/>
          <w:szCs w:val="28"/>
        </w:rPr>
      </w:pPr>
      <w:r>
        <w:rPr>
          <w:rFonts w:ascii="Times New Roman" w:hAnsi="Times New Roman"/>
          <w:b/>
          <w:sz w:val="28"/>
          <w:szCs w:val="28"/>
        </w:rPr>
        <w:t>Стаття 14. Причинно-наслідковий зв'язок</w:t>
      </w:r>
    </w:p>
    <w:p w14:paraId="75BDA0F2" w14:textId="62DEC610" w:rsidR="00A67E9E" w:rsidRDefault="00A67E9E" w:rsidP="00917BB2">
      <w:pPr>
        <w:spacing w:after="120"/>
        <w:jc w:val="both"/>
        <w:rPr>
          <w:rFonts w:ascii="Times New Roman" w:hAnsi="Times New Roman"/>
          <w:sz w:val="28"/>
          <w:szCs w:val="28"/>
        </w:rPr>
      </w:pPr>
      <w:r>
        <w:rPr>
          <w:rFonts w:ascii="Times New Roman" w:hAnsi="Times New Roman"/>
          <w:sz w:val="28"/>
          <w:szCs w:val="28"/>
        </w:rPr>
        <w:t xml:space="preserve">1. </w:t>
      </w:r>
      <w:r w:rsidR="00917BB2">
        <w:rPr>
          <w:rFonts w:ascii="Times New Roman" w:hAnsi="Times New Roman"/>
          <w:sz w:val="28"/>
          <w:szCs w:val="28"/>
        </w:rPr>
        <w:t>У</w:t>
      </w:r>
      <w:r>
        <w:rPr>
          <w:rFonts w:ascii="Times New Roman" w:hAnsi="Times New Roman"/>
          <w:sz w:val="28"/>
          <w:szCs w:val="28"/>
        </w:rPr>
        <w:t>сі доказ</w:t>
      </w:r>
      <w:r w:rsidR="00917BB2">
        <w:rPr>
          <w:rFonts w:ascii="Times New Roman" w:hAnsi="Times New Roman"/>
          <w:sz w:val="28"/>
          <w:szCs w:val="28"/>
        </w:rPr>
        <w:t>и</w:t>
      </w:r>
      <w:r>
        <w:rPr>
          <w:rFonts w:ascii="Times New Roman" w:hAnsi="Times New Roman"/>
          <w:sz w:val="28"/>
          <w:szCs w:val="28"/>
        </w:rPr>
        <w:t>, представлен</w:t>
      </w:r>
      <w:r w:rsidR="00917BB2">
        <w:rPr>
          <w:rFonts w:ascii="Times New Roman" w:hAnsi="Times New Roman"/>
          <w:sz w:val="28"/>
          <w:szCs w:val="28"/>
        </w:rPr>
        <w:t>і</w:t>
      </w:r>
      <w:r>
        <w:rPr>
          <w:rFonts w:ascii="Times New Roman" w:hAnsi="Times New Roman"/>
          <w:sz w:val="28"/>
          <w:szCs w:val="28"/>
        </w:rPr>
        <w:t xml:space="preserve"> відповідно до частини </w:t>
      </w:r>
      <w:r w:rsidR="00917BB2">
        <w:rPr>
          <w:rFonts w:ascii="Times New Roman" w:hAnsi="Times New Roman"/>
          <w:sz w:val="28"/>
          <w:szCs w:val="28"/>
        </w:rPr>
        <w:t xml:space="preserve">другої </w:t>
      </w:r>
      <w:r>
        <w:rPr>
          <w:rFonts w:ascii="Times New Roman" w:hAnsi="Times New Roman"/>
          <w:sz w:val="28"/>
          <w:szCs w:val="28"/>
        </w:rPr>
        <w:t xml:space="preserve"> та </w:t>
      </w:r>
      <w:r w:rsidR="00917BB2">
        <w:rPr>
          <w:rFonts w:ascii="Times New Roman" w:hAnsi="Times New Roman"/>
          <w:sz w:val="28"/>
          <w:szCs w:val="28"/>
        </w:rPr>
        <w:t xml:space="preserve">четвертої </w:t>
      </w:r>
      <w:r>
        <w:rPr>
          <w:rFonts w:ascii="Times New Roman" w:hAnsi="Times New Roman"/>
          <w:sz w:val="28"/>
          <w:szCs w:val="28"/>
        </w:rPr>
        <w:t xml:space="preserve"> статті 12</w:t>
      </w:r>
      <w:r w:rsidR="00917BB2">
        <w:rPr>
          <w:rFonts w:ascii="Times New Roman" w:hAnsi="Times New Roman"/>
          <w:sz w:val="28"/>
          <w:szCs w:val="28"/>
        </w:rPr>
        <w:t xml:space="preserve"> цього Закону</w:t>
      </w:r>
      <w:r>
        <w:rPr>
          <w:rFonts w:ascii="Times New Roman" w:hAnsi="Times New Roman"/>
          <w:sz w:val="28"/>
          <w:szCs w:val="28"/>
        </w:rPr>
        <w:t>, повинн</w:t>
      </w:r>
      <w:r w:rsidR="00917BB2">
        <w:rPr>
          <w:rFonts w:ascii="Times New Roman" w:hAnsi="Times New Roman"/>
          <w:sz w:val="28"/>
          <w:szCs w:val="28"/>
        </w:rPr>
        <w:t>і</w:t>
      </w:r>
      <w:r>
        <w:rPr>
          <w:rFonts w:ascii="Times New Roman" w:hAnsi="Times New Roman"/>
          <w:sz w:val="28"/>
          <w:szCs w:val="28"/>
        </w:rPr>
        <w:t xml:space="preserve"> дов</w:t>
      </w:r>
      <w:r w:rsidR="00917BB2">
        <w:rPr>
          <w:rFonts w:ascii="Times New Roman" w:hAnsi="Times New Roman"/>
          <w:sz w:val="28"/>
          <w:szCs w:val="28"/>
        </w:rPr>
        <w:t xml:space="preserve">одити </w:t>
      </w:r>
      <w:r>
        <w:rPr>
          <w:rFonts w:ascii="Times New Roman" w:hAnsi="Times New Roman"/>
          <w:sz w:val="28"/>
          <w:szCs w:val="28"/>
        </w:rPr>
        <w:t>, що субсидований імпорт заподіює шкоду у розумінні цього Закону. Доведення причинно-наслідкового зв'язку між субсидованим імпортом і шкодою, заподіяною галузі вітчизняного виробництва повинно ґрунтуватися на вивченні всіх доказів, що містяться у матеріалах розслідування.</w:t>
      </w:r>
    </w:p>
    <w:p w14:paraId="31522ACE" w14:textId="278B88EF" w:rsidR="00DE7C95" w:rsidRDefault="00A67E9E" w:rsidP="00DE7C95">
      <w:pPr>
        <w:spacing w:after="120"/>
        <w:jc w:val="both"/>
        <w:rPr>
          <w:rFonts w:ascii="Times New Roman" w:hAnsi="Times New Roman"/>
          <w:sz w:val="28"/>
          <w:szCs w:val="28"/>
        </w:rPr>
      </w:pPr>
      <w:r>
        <w:rPr>
          <w:rFonts w:ascii="Times New Roman" w:hAnsi="Times New Roman"/>
          <w:sz w:val="28"/>
          <w:szCs w:val="28"/>
        </w:rPr>
        <w:t>2. Під час встановлення причинно-наслідкового зв’язку Міністерство</w:t>
      </w:r>
      <w:r w:rsidR="00DE7C95">
        <w:rPr>
          <w:rFonts w:ascii="Times New Roman" w:hAnsi="Times New Roman"/>
          <w:sz w:val="28"/>
          <w:szCs w:val="28"/>
        </w:rPr>
        <w:t>м</w:t>
      </w:r>
      <w:r>
        <w:rPr>
          <w:rFonts w:ascii="Times New Roman" w:hAnsi="Times New Roman"/>
          <w:sz w:val="28"/>
          <w:szCs w:val="28"/>
        </w:rPr>
        <w:t xml:space="preserve"> повинн</w:t>
      </w:r>
      <w:r w:rsidR="00DE7C95">
        <w:rPr>
          <w:rFonts w:ascii="Times New Roman" w:hAnsi="Times New Roman"/>
          <w:sz w:val="28"/>
          <w:szCs w:val="28"/>
        </w:rPr>
        <w:t>і</w:t>
      </w:r>
      <w:r>
        <w:rPr>
          <w:rFonts w:ascii="Times New Roman" w:hAnsi="Times New Roman"/>
          <w:sz w:val="28"/>
          <w:szCs w:val="28"/>
        </w:rPr>
        <w:t xml:space="preserve"> </w:t>
      </w:r>
      <w:r w:rsidR="00DE7C95">
        <w:rPr>
          <w:rFonts w:ascii="Times New Roman" w:hAnsi="Times New Roman"/>
          <w:sz w:val="28"/>
          <w:szCs w:val="28"/>
        </w:rPr>
        <w:t xml:space="preserve"> бути досліджені </w:t>
      </w:r>
      <w:r>
        <w:rPr>
          <w:rFonts w:ascii="Times New Roman" w:hAnsi="Times New Roman"/>
          <w:sz w:val="28"/>
          <w:szCs w:val="28"/>
        </w:rPr>
        <w:t xml:space="preserve">інші </w:t>
      </w:r>
      <w:r w:rsidR="00DE7C95">
        <w:rPr>
          <w:rFonts w:ascii="Times New Roman" w:hAnsi="Times New Roman"/>
          <w:sz w:val="28"/>
          <w:szCs w:val="28"/>
        </w:rPr>
        <w:t xml:space="preserve">відомі </w:t>
      </w:r>
      <w:r>
        <w:rPr>
          <w:rFonts w:ascii="Times New Roman" w:hAnsi="Times New Roman"/>
          <w:sz w:val="28"/>
          <w:szCs w:val="28"/>
        </w:rPr>
        <w:t>фактори.</w:t>
      </w:r>
      <w:r w:rsidR="00DE7C95" w:rsidRPr="00DE7C95">
        <w:rPr>
          <w:rFonts w:ascii="Times New Roman" w:hAnsi="Times New Roman"/>
          <w:sz w:val="28"/>
          <w:szCs w:val="28"/>
        </w:rPr>
        <w:t xml:space="preserve"> </w:t>
      </w:r>
      <w:r w:rsidR="00DE7C95">
        <w:rPr>
          <w:rFonts w:ascii="Times New Roman" w:hAnsi="Times New Roman"/>
          <w:sz w:val="28"/>
          <w:szCs w:val="28"/>
        </w:rPr>
        <w:t>Шкода, спричинена такими іншими факторами, не повинна бути віднесена на рахунок субсидованого імпорту. Фактори, які можуть бути розглянуті у зв'язку з цим, включають:</w:t>
      </w:r>
    </w:p>
    <w:p w14:paraId="3840EBEA" w14:textId="77777777" w:rsidR="00DE7C95" w:rsidRDefault="00DE7C95" w:rsidP="00DE7C95">
      <w:pPr>
        <w:spacing w:after="120"/>
        <w:jc w:val="both"/>
        <w:rPr>
          <w:rFonts w:ascii="Times New Roman" w:hAnsi="Times New Roman"/>
          <w:sz w:val="28"/>
          <w:szCs w:val="28"/>
        </w:rPr>
      </w:pPr>
      <w:r>
        <w:rPr>
          <w:rFonts w:ascii="Times New Roman" w:hAnsi="Times New Roman"/>
          <w:sz w:val="28"/>
          <w:szCs w:val="28"/>
        </w:rPr>
        <w:t xml:space="preserve">1) обсяги і ціни несубсидованого імпорту; </w:t>
      </w:r>
    </w:p>
    <w:p w14:paraId="2DA74A00" w14:textId="77777777" w:rsidR="00DE7C95" w:rsidRDefault="00DE7C95" w:rsidP="00DE7C95">
      <w:pPr>
        <w:spacing w:after="120"/>
        <w:jc w:val="both"/>
        <w:rPr>
          <w:rFonts w:ascii="Times New Roman" w:hAnsi="Times New Roman"/>
          <w:sz w:val="28"/>
          <w:szCs w:val="28"/>
        </w:rPr>
      </w:pPr>
      <w:r>
        <w:rPr>
          <w:rFonts w:ascii="Times New Roman" w:hAnsi="Times New Roman"/>
          <w:sz w:val="28"/>
          <w:szCs w:val="28"/>
        </w:rPr>
        <w:t xml:space="preserve">2) скорочення попиту або зміни у структурі споживання; </w:t>
      </w:r>
    </w:p>
    <w:p w14:paraId="05CE9B40" w14:textId="77777777" w:rsidR="00DE7C95" w:rsidRDefault="00DE7C95" w:rsidP="00DE7C95">
      <w:pPr>
        <w:spacing w:after="120"/>
        <w:jc w:val="both"/>
        <w:rPr>
          <w:rFonts w:ascii="Times New Roman" w:hAnsi="Times New Roman"/>
          <w:sz w:val="28"/>
          <w:szCs w:val="28"/>
        </w:rPr>
      </w:pPr>
      <w:r>
        <w:rPr>
          <w:rFonts w:ascii="Times New Roman" w:hAnsi="Times New Roman"/>
          <w:sz w:val="28"/>
          <w:szCs w:val="28"/>
        </w:rPr>
        <w:t>3) обмеження торгівлі та конкуренції між третіми країнами та вітчизняними виробниками;</w:t>
      </w:r>
    </w:p>
    <w:p w14:paraId="62269108" w14:textId="77777777" w:rsidR="00DE7C95" w:rsidRDefault="00DE7C95" w:rsidP="00DE7C95">
      <w:pPr>
        <w:spacing w:after="120"/>
        <w:jc w:val="both"/>
        <w:rPr>
          <w:rFonts w:ascii="Times New Roman" w:hAnsi="Times New Roman"/>
          <w:sz w:val="28"/>
          <w:szCs w:val="28"/>
        </w:rPr>
      </w:pPr>
      <w:r>
        <w:rPr>
          <w:rFonts w:ascii="Times New Roman" w:hAnsi="Times New Roman"/>
          <w:sz w:val="28"/>
          <w:szCs w:val="28"/>
        </w:rPr>
        <w:t xml:space="preserve">4) розвиток технології; </w:t>
      </w:r>
    </w:p>
    <w:p w14:paraId="7C96D53E" w14:textId="77777777" w:rsidR="00DE7C95" w:rsidRDefault="00DE7C95" w:rsidP="00DE7C95">
      <w:pPr>
        <w:spacing w:after="120"/>
        <w:jc w:val="both"/>
        <w:rPr>
          <w:rFonts w:ascii="Times New Roman" w:hAnsi="Times New Roman"/>
          <w:sz w:val="28"/>
          <w:szCs w:val="28"/>
        </w:rPr>
      </w:pPr>
      <w:r>
        <w:rPr>
          <w:rFonts w:ascii="Times New Roman" w:hAnsi="Times New Roman"/>
          <w:sz w:val="28"/>
          <w:szCs w:val="28"/>
        </w:rPr>
        <w:t>5) показники експорту; та</w:t>
      </w:r>
    </w:p>
    <w:p w14:paraId="417F9699" w14:textId="38868A71" w:rsidR="00DE7C95" w:rsidRDefault="00DE7C95" w:rsidP="00DE7C95">
      <w:pPr>
        <w:spacing w:after="120"/>
        <w:jc w:val="both"/>
        <w:rPr>
          <w:rFonts w:ascii="Times New Roman" w:hAnsi="Times New Roman"/>
          <w:sz w:val="28"/>
          <w:szCs w:val="28"/>
        </w:rPr>
      </w:pPr>
      <w:r>
        <w:rPr>
          <w:rFonts w:ascii="Times New Roman" w:hAnsi="Times New Roman"/>
          <w:sz w:val="28"/>
          <w:szCs w:val="28"/>
        </w:rPr>
        <w:t>6) продуктивн</w:t>
      </w:r>
      <w:r w:rsidR="00B376A6">
        <w:rPr>
          <w:rFonts w:ascii="Times New Roman" w:hAnsi="Times New Roman"/>
          <w:sz w:val="28"/>
          <w:szCs w:val="28"/>
        </w:rPr>
        <w:t>ість</w:t>
      </w:r>
      <w:r>
        <w:rPr>
          <w:rFonts w:ascii="Times New Roman" w:hAnsi="Times New Roman"/>
          <w:sz w:val="28"/>
          <w:szCs w:val="28"/>
        </w:rPr>
        <w:t xml:space="preserve"> галузі вітчизняного виробництва.</w:t>
      </w:r>
    </w:p>
    <w:p w14:paraId="06D45642" w14:textId="3F4CFBBE" w:rsidR="00A67E9E" w:rsidRDefault="00DE7C95" w:rsidP="009A70BA">
      <w:pPr>
        <w:spacing w:after="120"/>
        <w:jc w:val="both"/>
        <w:rPr>
          <w:rFonts w:ascii="Times New Roman" w:hAnsi="Times New Roman"/>
          <w:sz w:val="28"/>
          <w:szCs w:val="28"/>
        </w:rPr>
      </w:pPr>
      <w:r>
        <w:rPr>
          <w:rFonts w:ascii="Times New Roman" w:hAnsi="Times New Roman"/>
          <w:sz w:val="28"/>
          <w:szCs w:val="28"/>
        </w:rPr>
        <w:t xml:space="preserve">Фактори, не </w:t>
      </w:r>
      <w:r w:rsidR="00877E15">
        <w:rPr>
          <w:rFonts w:ascii="Times New Roman" w:hAnsi="Times New Roman"/>
          <w:sz w:val="28"/>
          <w:szCs w:val="28"/>
        </w:rPr>
        <w:t xml:space="preserve">зазначені </w:t>
      </w:r>
      <w:r>
        <w:rPr>
          <w:rFonts w:ascii="Times New Roman" w:hAnsi="Times New Roman"/>
          <w:sz w:val="28"/>
          <w:szCs w:val="28"/>
        </w:rPr>
        <w:t>в цій частині також можуть бути розглянуті за умови, що відповідні докази містяться у матеріалах розслідування.</w:t>
      </w:r>
    </w:p>
    <w:p w14:paraId="77F4EED6" w14:textId="77777777" w:rsidR="00A67E9E" w:rsidRDefault="00A67E9E" w:rsidP="00405372">
      <w:pPr>
        <w:spacing w:after="120"/>
        <w:jc w:val="center"/>
        <w:rPr>
          <w:rFonts w:ascii="Times New Roman" w:hAnsi="Times New Roman"/>
          <w:b/>
          <w:sz w:val="28"/>
          <w:szCs w:val="28"/>
        </w:rPr>
      </w:pPr>
      <w:r>
        <w:rPr>
          <w:rFonts w:ascii="Times New Roman" w:hAnsi="Times New Roman"/>
          <w:b/>
          <w:sz w:val="28"/>
          <w:szCs w:val="28"/>
        </w:rPr>
        <w:t>Стаття 15. Визначення галузі вітчизняного виробництва</w:t>
      </w:r>
    </w:p>
    <w:p w14:paraId="0A7B85DA" w14:textId="77777777" w:rsidR="00A67E9E" w:rsidRDefault="00A67E9E" w:rsidP="00405372">
      <w:pPr>
        <w:spacing w:after="120"/>
        <w:jc w:val="both"/>
        <w:rPr>
          <w:rFonts w:ascii="Times New Roman" w:hAnsi="Times New Roman"/>
          <w:sz w:val="28"/>
          <w:szCs w:val="28"/>
        </w:rPr>
      </w:pPr>
      <w:r>
        <w:rPr>
          <w:rFonts w:ascii="Times New Roman" w:hAnsi="Times New Roman"/>
          <w:sz w:val="28"/>
          <w:szCs w:val="28"/>
        </w:rPr>
        <w:t>1. З метою визначення галузі вітчизняного виробництва враховується наступне:</w:t>
      </w:r>
    </w:p>
    <w:p w14:paraId="3FCAA448" w14:textId="4882C09C" w:rsidR="00A67E9E" w:rsidRDefault="00A67E9E" w:rsidP="00405372">
      <w:pPr>
        <w:spacing w:after="120"/>
        <w:jc w:val="both"/>
        <w:rPr>
          <w:rFonts w:ascii="Times New Roman" w:hAnsi="Times New Roman"/>
          <w:sz w:val="28"/>
          <w:szCs w:val="28"/>
        </w:rPr>
      </w:pPr>
      <w:r>
        <w:rPr>
          <w:rFonts w:ascii="Times New Roman" w:hAnsi="Times New Roman"/>
          <w:sz w:val="28"/>
          <w:szCs w:val="28"/>
        </w:rPr>
        <w:t xml:space="preserve">1) </w:t>
      </w:r>
      <w:r w:rsidR="00A65D55">
        <w:rPr>
          <w:rFonts w:ascii="Times New Roman" w:hAnsi="Times New Roman"/>
          <w:sz w:val="28"/>
          <w:szCs w:val="28"/>
        </w:rPr>
        <w:t xml:space="preserve"> </w:t>
      </w:r>
      <w:r>
        <w:rPr>
          <w:rFonts w:ascii="Times New Roman" w:hAnsi="Times New Roman"/>
          <w:sz w:val="28"/>
          <w:szCs w:val="28"/>
        </w:rPr>
        <w:t>у разі, якщо виробники подібного товару в Україні пов’язані з експортерами або імпортерами або одночасно є імпортерами товару, про який стверджується, що він субсидується, галузь вітчизняного виробництва може тлумачитись як так</w:t>
      </w:r>
      <w:r w:rsidR="00405372">
        <w:rPr>
          <w:rFonts w:ascii="Times New Roman" w:hAnsi="Times New Roman"/>
          <w:sz w:val="28"/>
          <w:szCs w:val="28"/>
        </w:rPr>
        <w:t>а</w:t>
      </w:r>
      <w:r>
        <w:rPr>
          <w:rFonts w:ascii="Times New Roman" w:hAnsi="Times New Roman"/>
          <w:sz w:val="28"/>
          <w:szCs w:val="28"/>
        </w:rPr>
        <w:t>, що стосується решти виробників;</w:t>
      </w:r>
    </w:p>
    <w:p w14:paraId="5C0D3ED0" w14:textId="77777777" w:rsidR="00A67E9E" w:rsidRDefault="00A67E9E" w:rsidP="00405372">
      <w:pPr>
        <w:spacing w:after="120"/>
        <w:jc w:val="both"/>
        <w:rPr>
          <w:rFonts w:ascii="Times New Roman" w:hAnsi="Times New Roman"/>
          <w:sz w:val="28"/>
          <w:szCs w:val="28"/>
        </w:rPr>
      </w:pPr>
      <w:r>
        <w:rPr>
          <w:rFonts w:ascii="Times New Roman" w:hAnsi="Times New Roman"/>
          <w:sz w:val="28"/>
          <w:szCs w:val="28"/>
        </w:rPr>
        <w:t xml:space="preserve">2) за виняткових обставин територія України може поділятися на два або більше конкурентоспроможних ринки (регіони), а виробники на кожному з ринків можуть вважатись за окрему галузь виробництва, якщо: </w:t>
      </w:r>
    </w:p>
    <w:p w14:paraId="032F978B" w14:textId="20FDA133" w:rsidR="00A67E9E" w:rsidRDefault="00A67E9E" w:rsidP="00405372">
      <w:pPr>
        <w:spacing w:after="120"/>
        <w:ind w:firstLine="708"/>
        <w:jc w:val="both"/>
        <w:rPr>
          <w:rFonts w:ascii="Times New Roman" w:hAnsi="Times New Roman"/>
          <w:sz w:val="28"/>
          <w:szCs w:val="28"/>
        </w:rPr>
      </w:pPr>
      <w:r>
        <w:rPr>
          <w:rFonts w:ascii="Times New Roman" w:hAnsi="Times New Roman"/>
          <w:sz w:val="28"/>
          <w:szCs w:val="28"/>
        </w:rPr>
        <w:t>у межах кожного такого ринку виробники продають весь або більшу частину виробленого товару, що є об’єктом розслідування на цьому ринку; та</w:t>
      </w:r>
    </w:p>
    <w:p w14:paraId="53D56B23" w14:textId="40BD0848" w:rsidR="00A67E9E" w:rsidRDefault="00A67E9E" w:rsidP="00405372">
      <w:pPr>
        <w:spacing w:after="120"/>
        <w:ind w:firstLine="709"/>
        <w:jc w:val="both"/>
        <w:rPr>
          <w:rFonts w:ascii="Times New Roman" w:hAnsi="Times New Roman"/>
          <w:sz w:val="28"/>
          <w:szCs w:val="28"/>
        </w:rPr>
      </w:pPr>
      <w:r>
        <w:rPr>
          <w:rFonts w:ascii="Times New Roman" w:hAnsi="Times New Roman"/>
          <w:sz w:val="28"/>
          <w:szCs w:val="28"/>
        </w:rPr>
        <w:t>при задоволенні попиту на кожному такому ринку ступінь залучення виробників такого товару, які розташовані на іншій частині території України є незначною.</w:t>
      </w:r>
    </w:p>
    <w:p w14:paraId="3D7C0E09" w14:textId="77777777" w:rsidR="00A67E9E" w:rsidRDefault="00A67E9E" w:rsidP="00405372">
      <w:pPr>
        <w:spacing w:after="120"/>
        <w:jc w:val="both"/>
        <w:rPr>
          <w:rFonts w:ascii="Times New Roman" w:hAnsi="Times New Roman"/>
          <w:sz w:val="28"/>
          <w:szCs w:val="28"/>
        </w:rPr>
      </w:pPr>
      <w:r>
        <w:rPr>
          <w:rFonts w:ascii="Times New Roman" w:hAnsi="Times New Roman"/>
          <w:sz w:val="28"/>
          <w:szCs w:val="28"/>
        </w:rPr>
        <w:t xml:space="preserve">За таких обставин може бути встановлено факт шкоди навіть тоді, коли основній частині загальної галузі вітчизняного виробництва не заподіяно шкоди за умови, що: </w:t>
      </w:r>
    </w:p>
    <w:p w14:paraId="5B334476" w14:textId="7F0F80CC" w:rsidR="00A67E9E" w:rsidRDefault="00A67E9E" w:rsidP="00405372">
      <w:pPr>
        <w:spacing w:after="120"/>
        <w:ind w:firstLine="708"/>
        <w:jc w:val="both"/>
        <w:rPr>
          <w:rFonts w:ascii="Times New Roman" w:hAnsi="Times New Roman"/>
          <w:sz w:val="28"/>
          <w:szCs w:val="28"/>
        </w:rPr>
      </w:pPr>
      <w:r>
        <w:rPr>
          <w:rFonts w:ascii="Times New Roman" w:hAnsi="Times New Roman"/>
          <w:sz w:val="28"/>
          <w:szCs w:val="28"/>
        </w:rPr>
        <w:t>субсидований імпорт зосереджується на такому окремому ринку; та</w:t>
      </w:r>
    </w:p>
    <w:p w14:paraId="58D650DC" w14:textId="2846E1BD" w:rsidR="00A67E9E" w:rsidRDefault="00A67E9E" w:rsidP="00405372">
      <w:pPr>
        <w:spacing w:after="120"/>
        <w:ind w:firstLine="709"/>
        <w:jc w:val="both"/>
        <w:rPr>
          <w:rFonts w:ascii="Times New Roman" w:hAnsi="Times New Roman"/>
          <w:sz w:val="28"/>
          <w:szCs w:val="28"/>
        </w:rPr>
      </w:pPr>
      <w:r>
        <w:rPr>
          <w:rFonts w:ascii="Times New Roman" w:hAnsi="Times New Roman"/>
          <w:sz w:val="28"/>
          <w:szCs w:val="28"/>
        </w:rPr>
        <w:t>субсидований імпорт заподіює шкоду виробникам, що виробляють весь або більшу частину товару на цьому ринку.</w:t>
      </w:r>
    </w:p>
    <w:p w14:paraId="30E8FAA3" w14:textId="767FB9CC" w:rsidR="00A67E9E" w:rsidRDefault="00A67E9E" w:rsidP="00405372">
      <w:pPr>
        <w:spacing w:after="120"/>
        <w:jc w:val="both"/>
        <w:rPr>
          <w:rFonts w:ascii="Times New Roman" w:hAnsi="Times New Roman"/>
          <w:sz w:val="28"/>
          <w:szCs w:val="28"/>
        </w:rPr>
      </w:pPr>
      <w:r>
        <w:rPr>
          <w:rFonts w:ascii="Times New Roman" w:hAnsi="Times New Roman"/>
          <w:sz w:val="28"/>
          <w:szCs w:val="28"/>
        </w:rPr>
        <w:t xml:space="preserve">2. Для цілей пункту 1 частини </w:t>
      </w:r>
      <w:r w:rsidR="00405372">
        <w:rPr>
          <w:rFonts w:ascii="Times New Roman" w:hAnsi="Times New Roman"/>
          <w:sz w:val="28"/>
          <w:szCs w:val="28"/>
        </w:rPr>
        <w:t xml:space="preserve">першої </w:t>
      </w:r>
      <w:r>
        <w:rPr>
          <w:rFonts w:ascii="Times New Roman" w:hAnsi="Times New Roman"/>
          <w:sz w:val="28"/>
          <w:szCs w:val="28"/>
        </w:rPr>
        <w:t xml:space="preserve"> цієї статті виробники вважаються пов’язаними з експортерами або імпортерами за наявності наступних умов: </w:t>
      </w:r>
    </w:p>
    <w:p w14:paraId="74E41C93" w14:textId="77777777" w:rsidR="00A67E9E" w:rsidRDefault="00A67E9E" w:rsidP="00405372">
      <w:pPr>
        <w:spacing w:after="120"/>
        <w:jc w:val="both"/>
        <w:rPr>
          <w:rFonts w:ascii="Times New Roman" w:hAnsi="Times New Roman"/>
          <w:sz w:val="28"/>
          <w:szCs w:val="28"/>
        </w:rPr>
      </w:pPr>
      <w:r>
        <w:rPr>
          <w:rFonts w:ascii="Times New Roman" w:hAnsi="Times New Roman"/>
          <w:sz w:val="28"/>
          <w:szCs w:val="28"/>
        </w:rPr>
        <w:t>1) один з них безпосередньо або опосередковано контролює іншого; або</w:t>
      </w:r>
    </w:p>
    <w:p w14:paraId="6E2919AD" w14:textId="77777777" w:rsidR="00A67E9E" w:rsidRDefault="00A67E9E" w:rsidP="00405372">
      <w:pPr>
        <w:spacing w:after="120"/>
        <w:jc w:val="both"/>
        <w:rPr>
          <w:rFonts w:ascii="Times New Roman" w:hAnsi="Times New Roman"/>
          <w:sz w:val="28"/>
          <w:szCs w:val="28"/>
        </w:rPr>
      </w:pPr>
      <w:r>
        <w:rPr>
          <w:rFonts w:ascii="Times New Roman" w:hAnsi="Times New Roman"/>
          <w:sz w:val="28"/>
          <w:szCs w:val="28"/>
        </w:rPr>
        <w:t>2) обидва безпосередньо або опосередковано контролюються третьою особою; або</w:t>
      </w:r>
    </w:p>
    <w:p w14:paraId="39CAFFCE" w14:textId="1D07B9C1" w:rsidR="00A67E9E" w:rsidRDefault="00A67E9E" w:rsidP="00405372">
      <w:pPr>
        <w:spacing w:after="120"/>
        <w:jc w:val="both"/>
        <w:rPr>
          <w:rFonts w:ascii="Times New Roman" w:hAnsi="Times New Roman"/>
          <w:sz w:val="28"/>
          <w:szCs w:val="28"/>
        </w:rPr>
      </w:pPr>
      <w:r>
        <w:rPr>
          <w:rFonts w:ascii="Times New Roman" w:hAnsi="Times New Roman"/>
          <w:sz w:val="28"/>
          <w:szCs w:val="28"/>
        </w:rPr>
        <w:t>3) вони разом безпосередньо чи опосередковано контролюють третю особу за умови, якщо є підстави вважати або підозрювати, що наслідки такого зв’язку, що можуть змусити відповідного виробника діяти інакше, ніж виробники, які не перебувають у такому зв’язку.</w:t>
      </w:r>
    </w:p>
    <w:p w14:paraId="6631D1EC" w14:textId="199C51A9" w:rsidR="00D51E4C" w:rsidRDefault="00A67E9E" w:rsidP="00D51E4C">
      <w:pPr>
        <w:spacing w:after="120"/>
        <w:jc w:val="both"/>
        <w:rPr>
          <w:rFonts w:ascii="Times New Roman" w:hAnsi="Times New Roman"/>
          <w:sz w:val="28"/>
          <w:szCs w:val="28"/>
        </w:rPr>
      </w:pPr>
      <w:r>
        <w:rPr>
          <w:rFonts w:ascii="Times New Roman" w:hAnsi="Times New Roman"/>
          <w:sz w:val="28"/>
          <w:szCs w:val="28"/>
        </w:rPr>
        <w:t>Для цілей цієї частини вважається, що один контролює іншого, якщо перший може юридично або фактично обмежувати чи здійснювати управління другим.</w:t>
      </w:r>
    </w:p>
    <w:p w14:paraId="7332393B" w14:textId="7261B8D2" w:rsidR="00A67E9E" w:rsidRDefault="00A67E9E" w:rsidP="00D51E4C">
      <w:pPr>
        <w:spacing w:after="120"/>
        <w:jc w:val="both"/>
        <w:rPr>
          <w:rFonts w:ascii="Times New Roman" w:hAnsi="Times New Roman"/>
          <w:sz w:val="28"/>
          <w:szCs w:val="28"/>
        </w:rPr>
      </w:pPr>
      <w:r>
        <w:rPr>
          <w:rFonts w:ascii="Times New Roman" w:hAnsi="Times New Roman"/>
          <w:sz w:val="28"/>
          <w:szCs w:val="28"/>
        </w:rPr>
        <w:t xml:space="preserve">3. Для цілей пункту 2 частини </w:t>
      </w:r>
      <w:r w:rsidR="00D51E4C">
        <w:rPr>
          <w:rFonts w:ascii="Times New Roman" w:hAnsi="Times New Roman"/>
          <w:sz w:val="28"/>
          <w:szCs w:val="28"/>
        </w:rPr>
        <w:t xml:space="preserve">першої </w:t>
      </w:r>
      <w:r>
        <w:rPr>
          <w:rFonts w:ascii="Times New Roman" w:hAnsi="Times New Roman"/>
          <w:sz w:val="28"/>
          <w:szCs w:val="28"/>
        </w:rPr>
        <w:t>цієї статті, коли галузь вітчизняного виробництва тлумачиться як сукупність виробників на певному ринку (в певному регіоні) України, експортерам повинна бути надана можливість запропонувати прийняти зобов’язання відповідно до статті 52</w:t>
      </w:r>
      <w:r w:rsidR="00D51E4C">
        <w:rPr>
          <w:rFonts w:ascii="Times New Roman" w:hAnsi="Times New Roman"/>
          <w:sz w:val="28"/>
          <w:szCs w:val="28"/>
        </w:rPr>
        <w:t xml:space="preserve"> цього Закону</w:t>
      </w:r>
      <w:r>
        <w:rPr>
          <w:rFonts w:ascii="Times New Roman" w:hAnsi="Times New Roman"/>
          <w:sz w:val="28"/>
          <w:szCs w:val="28"/>
        </w:rPr>
        <w:t xml:space="preserve"> для продажу товарів на такому ринку.</w:t>
      </w:r>
    </w:p>
    <w:p w14:paraId="68CA71A9" w14:textId="59C15837" w:rsidR="00A67E9E" w:rsidRDefault="00D51E4C" w:rsidP="00D51E4C">
      <w:pPr>
        <w:spacing w:after="120"/>
        <w:jc w:val="both"/>
        <w:rPr>
          <w:rFonts w:ascii="Times New Roman" w:hAnsi="Times New Roman"/>
          <w:sz w:val="28"/>
          <w:szCs w:val="28"/>
        </w:rPr>
      </w:pPr>
      <w:r>
        <w:rPr>
          <w:rFonts w:ascii="Times New Roman" w:hAnsi="Times New Roman"/>
          <w:sz w:val="28"/>
          <w:szCs w:val="28"/>
        </w:rPr>
        <w:t xml:space="preserve"> Я</w:t>
      </w:r>
      <w:r w:rsidR="00A67E9E">
        <w:rPr>
          <w:rFonts w:ascii="Times New Roman" w:hAnsi="Times New Roman"/>
          <w:sz w:val="28"/>
          <w:szCs w:val="28"/>
        </w:rPr>
        <w:t xml:space="preserve">кщо у найкоротші строки не було запропоновано прийняття відповідних зобов’язань або якщо має </w:t>
      </w:r>
      <w:r>
        <w:rPr>
          <w:rFonts w:ascii="Times New Roman" w:hAnsi="Times New Roman"/>
          <w:sz w:val="28"/>
          <w:szCs w:val="28"/>
        </w:rPr>
        <w:t xml:space="preserve">місце випадок </w:t>
      </w:r>
      <w:r w:rsidR="00A67E9E">
        <w:rPr>
          <w:rFonts w:ascii="Times New Roman" w:hAnsi="Times New Roman"/>
          <w:sz w:val="28"/>
          <w:szCs w:val="28"/>
        </w:rPr>
        <w:t>, визначен</w:t>
      </w:r>
      <w:r>
        <w:rPr>
          <w:rFonts w:ascii="Times New Roman" w:hAnsi="Times New Roman"/>
          <w:sz w:val="28"/>
          <w:szCs w:val="28"/>
        </w:rPr>
        <w:t xml:space="preserve">ий </w:t>
      </w:r>
      <w:r w:rsidR="00A67E9E">
        <w:rPr>
          <w:rFonts w:ascii="Times New Roman" w:hAnsi="Times New Roman"/>
          <w:sz w:val="28"/>
          <w:szCs w:val="28"/>
        </w:rPr>
        <w:t xml:space="preserve"> у статті 58</w:t>
      </w:r>
      <w:r>
        <w:rPr>
          <w:rFonts w:ascii="Times New Roman" w:hAnsi="Times New Roman"/>
          <w:sz w:val="28"/>
          <w:szCs w:val="28"/>
        </w:rPr>
        <w:t xml:space="preserve"> цього Закону</w:t>
      </w:r>
      <w:r w:rsidR="00A67E9E">
        <w:rPr>
          <w:rFonts w:ascii="Times New Roman" w:hAnsi="Times New Roman"/>
          <w:sz w:val="28"/>
          <w:szCs w:val="28"/>
        </w:rPr>
        <w:t>, може бути застосовано попереднє або остаточне компенсаційне мито щодо імпорту в Україну в цілому. В таких випадках застосування мит</w:t>
      </w:r>
      <w:r w:rsidR="004C3404">
        <w:rPr>
          <w:rFonts w:ascii="Times New Roman" w:hAnsi="Times New Roman"/>
          <w:sz w:val="28"/>
          <w:szCs w:val="28"/>
        </w:rPr>
        <w:t xml:space="preserve">а </w:t>
      </w:r>
      <w:r w:rsidR="00A67E9E">
        <w:rPr>
          <w:rFonts w:ascii="Times New Roman" w:hAnsi="Times New Roman"/>
          <w:sz w:val="28"/>
          <w:szCs w:val="28"/>
        </w:rPr>
        <w:t>може бути обмежено певним колом виробників та експортерів, які здійснюють поставки</w:t>
      </w:r>
      <w:r>
        <w:rPr>
          <w:rFonts w:ascii="Times New Roman" w:hAnsi="Times New Roman"/>
          <w:sz w:val="28"/>
          <w:szCs w:val="28"/>
        </w:rPr>
        <w:t xml:space="preserve"> на відповідний ринок</w:t>
      </w:r>
      <w:r w:rsidR="00A67E9E">
        <w:rPr>
          <w:rFonts w:ascii="Times New Roman" w:hAnsi="Times New Roman"/>
          <w:sz w:val="28"/>
          <w:szCs w:val="28"/>
        </w:rPr>
        <w:t>.</w:t>
      </w:r>
    </w:p>
    <w:p w14:paraId="39774985" w14:textId="69621237" w:rsidR="00A67E9E" w:rsidRDefault="00A67E9E" w:rsidP="00D51E4C">
      <w:pPr>
        <w:spacing w:after="120"/>
        <w:jc w:val="both"/>
        <w:rPr>
          <w:rFonts w:ascii="Times New Roman" w:hAnsi="Times New Roman"/>
          <w:sz w:val="28"/>
          <w:szCs w:val="28"/>
        </w:rPr>
      </w:pPr>
      <w:r>
        <w:rPr>
          <w:rFonts w:ascii="Times New Roman" w:hAnsi="Times New Roman"/>
          <w:sz w:val="28"/>
          <w:szCs w:val="28"/>
        </w:rPr>
        <w:t xml:space="preserve">4. Для цілей цієї статті застосовуються положення частини </w:t>
      </w:r>
      <w:r w:rsidR="00D51E4C">
        <w:rPr>
          <w:rFonts w:ascii="Times New Roman" w:hAnsi="Times New Roman"/>
          <w:sz w:val="28"/>
          <w:szCs w:val="28"/>
        </w:rPr>
        <w:t>п</w:t>
      </w:r>
      <w:r w:rsidR="00D51E4C" w:rsidRPr="00D51E4C">
        <w:rPr>
          <w:rFonts w:ascii="Times New Roman" w:hAnsi="Times New Roman"/>
          <w:sz w:val="28"/>
          <w:szCs w:val="28"/>
          <w:lang w:val="ru-RU"/>
        </w:rPr>
        <w:t>’</w:t>
      </w:r>
      <w:r w:rsidR="00D51E4C">
        <w:rPr>
          <w:rFonts w:ascii="Times New Roman" w:hAnsi="Times New Roman"/>
          <w:sz w:val="28"/>
          <w:szCs w:val="28"/>
        </w:rPr>
        <w:t xml:space="preserve">ятої </w:t>
      </w:r>
      <w:r>
        <w:rPr>
          <w:rFonts w:ascii="Times New Roman" w:hAnsi="Times New Roman"/>
          <w:sz w:val="28"/>
          <w:szCs w:val="28"/>
        </w:rPr>
        <w:t>статті 12</w:t>
      </w:r>
      <w:r w:rsidR="00D51E4C">
        <w:rPr>
          <w:rFonts w:ascii="Times New Roman" w:hAnsi="Times New Roman"/>
          <w:sz w:val="28"/>
          <w:szCs w:val="28"/>
        </w:rPr>
        <w:t xml:space="preserve"> цього Закону</w:t>
      </w:r>
      <w:r>
        <w:rPr>
          <w:rFonts w:ascii="Times New Roman" w:hAnsi="Times New Roman"/>
          <w:sz w:val="28"/>
          <w:szCs w:val="28"/>
        </w:rPr>
        <w:t>.</w:t>
      </w:r>
    </w:p>
    <w:p w14:paraId="304C4716" w14:textId="77777777" w:rsidR="00A67E9E" w:rsidRDefault="00A67E9E" w:rsidP="00D51E4C">
      <w:pPr>
        <w:spacing w:after="120"/>
        <w:jc w:val="center"/>
        <w:rPr>
          <w:rFonts w:ascii="Times New Roman" w:hAnsi="Times New Roman"/>
          <w:b/>
          <w:sz w:val="28"/>
          <w:szCs w:val="28"/>
        </w:rPr>
      </w:pPr>
      <w:r>
        <w:rPr>
          <w:rFonts w:ascii="Times New Roman" w:hAnsi="Times New Roman"/>
          <w:b/>
          <w:sz w:val="28"/>
          <w:szCs w:val="28"/>
        </w:rPr>
        <w:t>РОЗДІЛ ІV</w:t>
      </w:r>
    </w:p>
    <w:p w14:paraId="794FF3AD" w14:textId="7C0DA1E5" w:rsidR="00A67E9E" w:rsidRDefault="00A67E9E" w:rsidP="00D51E4C">
      <w:pPr>
        <w:spacing w:after="120"/>
        <w:jc w:val="center"/>
        <w:rPr>
          <w:rFonts w:ascii="Times New Roman" w:hAnsi="Times New Roman"/>
          <w:b/>
          <w:sz w:val="28"/>
          <w:szCs w:val="28"/>
        </w:rPr>
      </w:pPr>
      <w:r>
        <w:rPr>
          <w:rFonts w:ascii="Times New Roman" w:hAnsi="Times New Roman"/>
          <w:b/>
          <w:sz w:val="28"/>
          <w:szCs w:val="28"/>
        </w:rPr>
        <w:t>НАЦІОНАЛЬН</w:t>
      </w:r>
      <w:r w:rsidR="00D51E4C">
        <w:rPr>
          <w:rFonts w:ascii="Times New Roman" w:hAnsi="Times New Roman"/>
          <w:b/>
          <w:sz w:val="28"/>
          <w:szCs w:val="28"/>
        </w:rPr>
        <w:t xml:space="preserve">ИЙ </w:t>
      </w:r>
      <w:r>
        <w:rPr>
          <w:rFonts w:ascii="Times New Roman" w:hAnsi="Times New Roman"/>
          <w:b/>
          <w:sz w:val="28"/>
          <w:szCs w:val="28"/>
        </w:rPr>
        <w:t xml:space="preserve"> ІНТЕРЕС</w:t>
      </w:r>
    </w:p>
    <w:p w14:paraId="0B442824" w14:textId="174A45C9" w:rsidR="00A67E9E" w:rsidRDefault="00A67E9E" w:rsidP="00D51E4C">
      <w:pPr>
        <w:spacing w:after="120"/>
        <w:jc w:val="center"/>
        <w:rPr>
          <w:rFonts w:ascii="Times New Roman" w:hAnsi="Times New Roman"/>
          <w:b/>
          <w:sz w:val="28"/>
          <w:szCs w:val="28"/>
        </w:rPr>
      </w:pPr>
      <w:r>
        <w:rPr>
          <w:rFonts w:ascii="Times New Roman" w:hAnsi="Times New Roman"/>
          <w:b/>
          <w:sz w:val="28"/>
          <w:szCs w:val="28"/>
        </w:rPr>
        <w:t>Стаття 16. Визначення національн</w:t>
      </w:r>
      <w:r w:rsidR="00D51E4C">
        <w:rPr>
          <w:rFonts w:ascii="Times New Roman" w:hAnsi="Times New Roman"/>
          <w:b/>
          <w:sz w:val="28"/>
          <w:szCs w:val="28"/>
        </w:rPr>
        <w:t>ого</w:t>
      </w:r>
      <w:r>
        <w:rPr>
          <w:rFonts w:ascii="Times New Roman" w:hAnsi="Times New Roman"/>
          <w:b/>
          <w:sz w:val="28"/>
          <w:szCs w:val="28"/>
        </w:rPr>
        <w:t xml:space="preserve"> інтерес</w:t>
      </w:r>
      <w:r w:rsidR="00D51E4C">
        <w:rPr>
          <w:rFonts w:ascii="Times New Roman" w:hAnsi="Times New Roman"/>
          <w:b/>
          <w:sz w:val="28"/>
          <w:szCs w:val="28"/>
        </w:rPr>
        <w:t>у</w:t>
      </w:r>
    </w:p>
    <w:p w14:paraId="50C49CF5" w14:textId="6FD8DCC3" w:rsidR="00A67E9E" w:rsidRDefault="00A67E9E" w:rsidP="00D51E4C">
      <w:pPr>
        <w:spacing w:after="120"/>
        <w:jc w:val="both"/>
        <w:rPr>
          <w:rFonts w:ascii="Times New Roman" w:hAnsi="Times New Roman"/>
          <w:sz w:val="28"/>
          <w:szCs w:val="28"/>
        </w:rPr>
      </w:pPr>
      <w:r>
        <w:rPr>
          <w:rFonts w:ascii="Times New Roman" w:hAnsi="Times New Roman"/>
          <w:sz w:val="28"/>
          <w:szCs w:val="28"/>
        </w:rPr>
        <w:t>1. Попередні та остаточні компенсаційні заходи не можуть бути застосовані або подовжені без проведення дослідження та визначення їх відповідності національн</w:t>
      </w:r>
      <w:r w:rsidR="00D51E4C">
        <w:rPr>
          <w:rFonts w:ascii="Times New Roman" w:hAnsi="Times New Roman"/>
          <w:sz w:val="28"/>
          <w:szCs w:val="28"/>
        </w:rPr>
        <w:t>ому</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 xml:space="preserve"> відповідно до положень цього Розділу.</w:t>
      </w:r>
    </w:p>
    <w:p w14:paraId="21C63F78" w14:textId="7D05E15C" w:rsidR="00A67E9E" w:rsidRDefault="00A67E9E" w:rsidP="00D51E4C">
      <w:pPr>
        <w:spacing w:after="120"/>
        <w:jc w:val="both"/>
        <w:rPr>
          <w:rFonts w:ascii="Times New Roman" w:hAnsi="Times New Roman"/>
          <w:sz w:val="28"/>
          <w:szCs w:val="28"/>
        </w:rPr>
      </w:pPr>
      <w:r>
        <w:rPr>
          <w:rFonts w:ascii="Times New Roman" w:hAnsi="Times New Roman"/>
          <w:sz w:val="28"/>
          <w:szCs w:val="28"/>
        </w:rPr>
        <w:t>Для цілей захисту національн</w:t>
      </w:r>
      <w:r w:rsidR="00D51E4C">
        <w:rPr>
          <w:rFonts w:ascii="Times New Roman" w:hAnsi="Times New Roman"/>
          <w:sz w:val="28"/>
          <w:szCs w:val="28"/>
        </w:rPr>
        <w:t>ого</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 xml:space="preserve"> дія компенсаційного заходу, що застосовується, може бути призупинена відповідно до статті 71 цього Закону.</w:t>
      </w:r>
    </w:p>
    <w:p w14:paraId="4D7D979D" w14:textId="48087CE2" w:rsidR="00A67E9E" w:rsidRDefault="00A67E9E" w:rsidP="00D51E4C">
      <w:pPr>
        <w:spacing w:after="120"/>
        <w:jc w:val="both"/>
        <w:rPr>
          <w:rFonts w:ascii="Times New Roman" w:hAnsi="Times New Roman"/>
          <w:sz w:val="28"/>
          <w:szCs w:val="28"/>
        </w:rPr>
      </w:pPr>
      <w:r>
        <w:rPr>
          <w:rFonts w:ascii="Times New Roman" w:hAnsi="Times New Roman"/>
          <w:sz w:val="28"/>
          <w:szCs w:val="28"/>
        </w:rPr>
        <w:t>2. Встановлення, чи потребу</w:t>
      </w:r>
      <w:r w:rsidR="00D51E4C">
        <w:rPr>
          <w:rFonts w:ascii="Times New Roman" w:hAnsi="Times New Roman"/>
          <w:sz w:val="28"/>
          <w:szCs w:val="28"/>
        </w:rPr>
        <w:t>є</w:t>
      </w:r>
      <w:r>
        <w:rPr>
          <w:rFonts w:ascii="Times New Roman" w:hAnsi="Times New Roman"/>
          <w:sz w:val="28"/>
          <w:szCs w:val="28"/>
        </w:rPr>
        <w:t xml:space="preserve"> національн</w:t>
      </w:r>
      <w:r w:rsidR="00BE0E0B">
        <w:rPr>
          <w:rFonts w:ascii="Times New Roman" w:hAnsi="Times New Roman"/>
          <w:sz w:val="28"/>
          <w:szCs w:val="28"/>
        </w:rPr>
        <w:t>ий</w:t>
      </w:r>
      <w:r>
        <w:rPr>
          <w:rFonts w:ascii="Times New Roman" w:hAnsi="Times New Roman"/>
          <w:sz w:val="28"/>
          <w:szCs w:val="28"/>
        </w:rPr>
        <w:t xml:space="preserve"> інтерес застосування попередніх або остаточних компенсаційних заходів, повинно ґрунтуватися на оцінці інтересів вітчизняних виробників, імпортерів, постачальників, користувачів та споживачів. Додатково ма</w:t>
      </w:r>
      <w:r w:rsidR="00AF2AF5">
        <w:rPr>
          <w:rFonts w:ascii="Times New Roman" w:hAnsi="Times New Roman"/>
          <w:sz w:val="28"/>
          <w:szCs w:val="28"/>
        </w:rPr>
        <w:t>ють</w:t>
      </w:r>
      <w:r>
        <w:rPr>
          <w:rFonts w:ascii="Times New Roman" w:hAnsi="Times New Roman"/>
          <w:sz w:val="28"/>
          <w:szCs w:val="28"/>
        </w:rPr>
        <w:t xml:space="preserve"> враховуватися:</w:t>
      </w:r>
    </w:p>
    <w:p w14:paraId="662E44A4" w14:textId="77777777" w:rsidR="00A67E9E" w:rsidRDefault="00A67E9E" w:rsidP="00AF2AF5">
      <w:pPr>
        <w:spacing w:after="120"/>
        <w:jc w:val="both"/>
        <w:rPr>
          <w:rFonts w:ascii="Times New Roman" w:hAnsi="Times New Roman"/>
          <w:sz w:val="28"/>
          <w:szCs w:val="28"/>
        </w:rPr>
      </w:pPr>
      <w:r>
        <w:rPr>
          <w:rFonts w:ascii="Times New Roman" w:hAnsi="Times New Roman"/>
          <w:sz w:val="28"/>
          <w:szCs w:val="28"/>
        </w:rPr>
        <w:t>1) вплив субсидованого імпорту на зайнятість населення;</w:t>
      </w:r>
    </w:p>
    <w:p w14:paraId="180C22EB" w14:textId="77777777" w:rsidR="00A67E9E" w:rsidRDefault="00A67E9E" w:rsidP="00AF2AF5">
      <w:pPr>
        <w:spacing w:after="120"/>
        <w:jc w:val="both"/>
        <w:rPr>
          <w:rFonts w:ascii="Times New Roman" w:hAnsi="Times New Roman"/>
          <w:sz w:val="28"/>
          <w:szCs w:val="28"/>
        </w:rPr>
      </w:pPr>
      <w:r>
        <w:rPr>
          <w:rFonts w:ascii="Times New Roman" w:hAnsi="Times New Roman"/>
          <w:sz w:val="28"/>
          <w:szCs w:val="28"/>
        </w:rPr>
        <w:t>2) інвестиції вітчизняних виробників, імпортерів, користувачів та споживачів;</w:t>
      </w:r>
    </w:p>
    <w:p w14:paraId="24A454F5" w14:textId="77777777" w:rsidR="00A67E9E" w:rsidRDefault="00A67E9E" w:rsidP="00AF2AF5">
      <w:pPr>
        <w:spacing w:after="120"/>
        <w:jc w:val="both"/>
        <w:rPr>
          <w:rFonts w:ascii="Times New Roman" w:hAnsi="Times New Roman"/>
          <w:sz w:val="28"/>
          <w:szCs w:val="28"/>
        </w:rPr>
      </w:pPr>
      <w:r>
        <w:rPr>
          <w:rFonts w:ascii="Times New Roman" w:hAnsi="Times New Roman"/>
          <w:sz w:val="28"/>
          <w:szCs w:val="28"/>
        </w:rPr>
        <w:t>3) міжнародні економічні інтереси України.</w:t>
      </w:r>
    </w:p>
    <w:p w14:paraId="4F5C0EB3" w14:textId="2AFB3E9C" w:rsidR="00A67E9E" w:rsidRDefault="00A67E9E" w:rsidP="00AF2AF5">
      <w:pPr>
        <w:spacing w:after="120"/>
        <w:jc w:val="both"/>
        <w:rPr>
          <w:rFonts w:ascii="Times New Roman" w:hAnsi="Times New Roman"/>
          <w:sz w:val="28"/>
          <w:szCs w:val="28"/>
        </w:rPr>
      </w:pPr>
      <w:r>
        <w:rPr>
          <w:rFonts w:ascii="Times New Roman" w:hAnsi="Times New Roman"/>
          <w:sz w:val="28"/>
          <w:szCs w:val="28"/>
        </w:rPr>
        <w:t>3. Для цілей цієї статті рішення щодо національн</w:t>
      </w:r>
      <w:r w:rsidR="00D51E4C">
        <w:rPr>
          <w:rFonts w:ascii="Times New Roman" w:hAnsi="Times New Roman"/>
          <w:sz w:val="28"/>
          <w:szCs w:val="28"/>
        </w:rPr>
        <w:t>ого</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 xml:space="preserve"> </w:t>
      </w:r>
      <w:r w:rsidR="0058177C">
        <w:rPr>
          <w:rFonts w:ascii="Times New Roman" w:hAnsi="Times New Roman"/>
          <w:sz w:val="28"/>
          <w:szCs w:val="28"/>
        </w:rPr>
        <w:t xml:space="preserve">приймається </w:t>
      </w:r>
      <w:r>
        <w:rPr>
          <w:rFonts w:ascii="Times New Roman" w:hAnsi="Times New Roman"/>
          <w:sz w:val="28"/>
          <w:szCs w:val="28"/>
        </w:rPr>
        <w:t xml:space="preserve"> за умови, що всім сторонам, зазначеним у</w:t>
      </w:r>
      <w:r w:rsidR="0058177C">
        <w:rPr>
          <w:rFonts w:ascii="Times New Roman" w:hAnsi="Times New Roman"/>
          <w:sz w:val="28"/>
          <w:szCs w:val="28"/>
        </w:rPr>
        <w:t xml:space="preserve"> частині другій </w:t>
      </w:r>
      <w:r>
        <w:rPr>
          <w:rFonts w:ascii="Times New Roman" w:hAnsi="Times New Roman"/>
          <w:sz w:val="28"/>
          <w:szCs w:val="28"/>
        </w:rPr>
        <w:t xml:space="preserve"> цієї статті надано можливість повідомити свою точку зору. Таке рішення має базуватись на обґрунтованій інформації.</w:t>
      </w:r>
    </w:p>
    <w:p w14:paraId="19ACBEBF" w14:textId="4B11F17B" w:rsidR="00A67E9E" w:rsidRDefault="00A67E9E" w:rsidP="0058177C">
      <w:pPr>
        <w:spacing w:after="120"/>
        <w:jc w:val="both"/>
        <w:rPr>
          <w:rFonts w:ascii="Times New Roman" w:hAnsi="Times New Roman"/>
          <w:sz w:val="28"/>
          <w:szCs w:val="28"/>
        </w:rPr>
      </w:pPr>
      <w:r>
        <w:rPr>
          <w:rFonts w:ascii="Times New Roman" w:hAnsi="Times New Roman"/>
          <w:sz w:val="28"/>
          <w:szCs w:val="28"/>
        </w:rPr>
        <w:t>4. При дослідженні питання національн</w:t>
      </w:r>
      <w:r w:rsidR="00D51E4C">
        <w:rPr>
          <w:rFonts w:ascii="Times New Roman" w:hAnsi="Times New Roman"/>
          <w:sz w:val="28"/>
          <w:szCs w:val="28"/>
        </w:rPr>
        <w:t>ого</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 xml:space="preserve">, належним чином слід врахувати необхідність зменшення негативного </w:t>
      </w:r>
      <w:r w:rsidRPr="00276678">
        <w:rPr>
          <w:rFonts w:ascii="Times New Roman" w:hAnsi="Times New Roman"/>
          <w:sz w:val="28"/>
          <w:szCs w:val="28"/>
        </w:rPr>
        <w:t xml:space="preserve">впливу </w:t>
      </w:r>
      <w:r w:rsidR="00AC5602" w:rsidRPr="00276678">
        <w:rPr>
          <w:rFonts w:ascii="Times New Roman" w:hAnsi="Times New Roman"/>
          <w:sz w:val="28"/>
          <w:szCs w:val="28"/>
        </w:rPr>
        <w:t>субсидії</w:t>
      </w:r>
      <w:r w:rsidRPr="00276678">
        <w:rPr>
          <w:rFonts w:ascii="Times New Roman" w:hAnsi="Times New Roman"/>
          <w:sz w:val="28"/>
          <w:szCs w:val="28"/>
        </w:rPr>
        <w:t>,</w:t>
      </w:r>
      <w:r>
        <w:rPr>
          <w:rFonts w:ascii="Times New Roman" w:hAnsi="Times New Roman"/>
          <w:sz w:val="28"/>
          <w:szCs w:val="28"/>
        </w:rPr>
        <w:t xml:space="preserve"> що заподіює шкоду галузі вітчизняного виробництва, а також відновлення конкуренції.</w:t>
      </w:r>
    </w:p>
    <w:p w14:paraId="131E7770" w14:textId="41D73BC5" w:rsidR="00A67E9E" w:rsidRDefault="00A67E9E" w:rsidP="0058177C">
      <w:pPr>
        <w:spacing w:after="120"/>
        <w:jc w:val="both"/>
        <w:rPr>
          <w:rFonts w:ascii="Times New Roman" w:hAnsi="Times New Roman"/>
          <w:sz w:val="28"/>
          <w:szCs w:val="28"/>
        </w:rPr>
      </w:pPr>
      <w:r>
        <w:rPr>
          <w:rFonts w:ascii="Times New Roman" w:hAnsi="Times New Roman"/>
          <w:sz w:val="28"/>
          <w:szCs w:val="28"/>
        </w:rPr>
        <w:t>5. При здійсненні оцінки національн</w:t>
      </w:r>
      <w:r w:rsidR="00D51E4C">
        <w:rPr>
          <w:rFonts w:ascii="Times New Roman" w:hAnsi="Times New Roman"/>
          <w:sz w:val="28"/>
          <w:szCs w:val="28"/>
        </w:rPr>
        <w:t>ого</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 xml:space="preserve"> у розслідуванні, де галузь вітчизняного виробництва визначається відповідно до частини </w:t>
      </w:r>
      <w:r w:rsidR="0058177C">
        <w:rPr>
          <w:rFonts w:ascii="Times New Roman" w:hAnsi="Times New Roman"/>
          <w:sz w:val="28"/>
          <w:szCs w:val="28"/>
        </w:rPr>
        <w:t xml:space="preserve">третьої </w:t>
      </w:r>
      <w:r>
        <w:rPr>
          <w:rFonts w:ascii="Times New Roman" w:hAnsi="Times New Roman"/>
          <w:sz w:val="28"/>
          <w:szCs w:val="28"/>
        </w:rPr>
        <w:t xml:space="preserve"> статті 15</w:t>
      </w:r>
      <w:r w:rsidR="0058177C">
        <w:rPr>
          <w:rFonts w:ascii="Times New Roman" w:hAnsi="Times New Roman"/>
          <w:sz w:val="28"/>
          <w:szCs w:val="28"/>
        </w:rPr>
        <w:t xml:space="preserve"> цього Закону</w:t>
      </w:r>
      <w:r>
        <w:rPr>
          <w:rFonts w:ascii="Times New Roman" w:hAnsi="Times New Roman"/>
          <w:sz w:val="28"/>
          <w:szCs w:val="28"/>
        </w:rPr>
        <w:t xml:space="preserve"> як сукупність виробників, що здійснюють свою діяльність на певному ринку України, особлива увага повинна приділятися інтересам цього ринку.</w:t>
      </w:r>
    </w:p>
    <w:p w14:paraId="12D8B332" w14:textId="637482F1" w:rsidR="00A67E9E" w:rsidRDefault="00A67E9E" w:rsidP="00A67E9E">
      <w:pPr>
        <w:jc w:val="both"/>
        <w:rPr>
          <w:rFonts w:ascii="Times New Roman" w:hAnsi="Times New Roman"/>
          <w:sz w:val="28"/>
          <w:szCs w:val="28"/>
        </w:rPr>
      </w:pPr>
      <w:r>
        <w:rPr>
          <w:rFonts w:ascii="Times New Roman" w:hAnsi="Times New Roman"/>
          <w:sz w:val="28"/>
          <w:szCs w:val="28"/>
        </w:rPr>
        <w:t>6. Компенсаційні заходи не застосовуються у випадку, якщо Комісія встановлює, що застосування таких заходів не відповідає національн</w:t>
      </w:r>
      <w:r w:rsidR="00D51E4C">
        <w:rPr>
          <w:rFonts w:ascii="Times New Roman" w:hAnsi="Times New Roman"/>
          <w:sz w:val="28"/>
          <w:szCs w:val="28"/>
        </w:rPr>
        <w:t>ому</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w:t>
      </w:r>
    </w:p>
    <w:p w14:paraId="1E5F3EC9" w14:textId="77777777" w:rsidR="00A67E9E" w:rsidRDefault="00A67E9E" w:rsidP="0058177C">
      <w:pPr>
        <w:spacing w:after="120"/>
        <w:jc w:val="center"/>
        <w:rPr>
          <w:rFonts w:ascii="Times New Roman" w:hAnsi="Times New Roman"/>
          <w:b/>
          <w:sz w:val="28"/>
          <w:szCs w:val="28"/>
        </w:rPr>
      </w:pPr>
      <w:r>
        <w:rPr>
          <w:rFonts w:ascii="Times New Roman" w:hAnsi="Times New Roman"/>
          <w:b/>
          <w:sz w:val="28"/>
          <w:szCs w:val="28"/>
        </w:rPr>
        <w:t>РОЗДІЛ V</w:t>
      </w:r>
    </w:p>
    <w:p w14:paraId="46F872A5" w14:textId="77777777" w:rsidR="00A67E9E" w:rsidRDefault="00A67E9E" w:rsidP="0058177C">
      <w:pPr>
        <w:spacing w:after="120"/>
        <w:jc w:val="center"/>
        <w:rPr>
          <w:rFonts w:ascii="Times New Roman" w:hAnsi="Times New Roman"/>
          <w:b/>
          <w:sz w:val="28"/>
          <w:szCs w:val="28"/>
        </w:rPr>
      </w:pPr>
      <w:r>
        <w:rPr>
          <w:rFonts w:ascii="Times New Roman" w:hAnsi="Times New Roman"/>
          <w:b/>
          <w:sz w:val="28"/>
          <w:szCs w:val="28"/>
        </w:rPr>
        <w:t>ПОРУШЕННЯ ТА ПРОВЕДЕННЯ РОЗСЛІДУВАННЯ</w:t>
      </w:r>
    </w:p>
    <w:p w14:paraId="445304AD" w14:textId="77777777" w:rsidR="00A67E9E" w:rsidRDefault="00A67E9E" w:rsidP="00A67E9E">
      <w:pPr>
        <w:jc w:val="center"/>
        <w:rPr>
          <w:rFonts w:ascii="Times New Roman" w:hAnsi="Times New Roman"/>
          <w:b/>
          <w:sz w:val="28"/>
          <w:szCs w:val="28"/>
        </w:rPr>
      </w:pPr>
      <w:r>
        <w:rPr>
          <w:rFonts w:ascii="Times New Roman" w:hAnsi="Times New Roman"/>
          <w:b/>
          <w:sz w:val="28"/>
          <w:szCs w:val="28"/>
        </w:rPr>
        <w:t>Глава 1</w:t>
      </w:r>
    </w:p>
    <w:p w14:paraId="3FE7276E" w14:textId="77777777" w:rsidR="00A67E9E" w:rsidRDefault="00A67E9E" w:rsidP="0058177C">
      <w:pPr>
        <w:spacing w:after="120"/>
        <w:jc w:val="center"/>
        <w:rPr>
          <w:rFonts w:ascii="Times New Roman" w:hAnsi="Times New Roman"/>
          <w:b/>
          <w:sz w:val="28"/>
          <w:szCs w:val="28"/>
        </w:rPr>
      </w:pPr>
      <w:r>
        <w:rPr>
          <w:rFonts w:ascii="Times New Roman" w:hAnsi="Times New Roman"/>
          <w:b/>
          <w:sz w:val="28"/>
          <w:szCs w:val="28"/>
        </w:rPr>
        <w:t>Загальні положення проведення розслідування</w:t>
      </w:r>
    </w:p>
    <w:p w14:paraId="21E084D9" w14:textId="77777777" w:rsidR="00A67E9E" w:rsidRDefault="00A67E9E" w:rsidP="0058177C">
      <w:pPr>
        <w:spacing w:after="120"/>
        <w:jc w:val="center"/>
        <w:rPr>
          <w:rFonts w:ascii="Times New Roman" w:hAnsi="Times New Roman"/>
          <w:b/>
          <w:sz w:val="28"/>
          <w:szCs w:val="28"/>
        </w:rPr>
      </w:pPr>
      <w:r>
        <w:rPr>
          <w:rFonts w:ascii="Times New Roman" w:hAnsi="Times New Roman"/>
          <w:b/>
          <w:sz w:val="28"/>
          <w:szCs w:val="28"/>
        </w:rPr>
        <w:t>Стаття 17. Загальні положення проведення розслідування</w:t>
      </w:r>
    </w:p>
    <w:p w14:paraId="3D554329" w14:textId="0A69CA49" w:rsidR="00A67E9E" w:rsidRDefault="00A67E9E" w:rsidP="0058177C">
      <w:pPr>
        <w:spacing w:after="120"/>
        <w:jc w:val="both"/>
        <w:rPr>
          <w:rFonts w:ascii="Times New Roman" w:hAnsi="Times New Roman"/>
          <w:sz w:val="28"/>
          <w:szCs w:val="28"/>
        </w:rPr>
      </w:pPr>
      <w:r>
        <w:rPr>
          <w:rFonts w:ascii="Times New Roman" w:hAnsi="Times New Roman"/>
          <w:sz w:val="28"/>
          <w:szCs w:val="28"/>
        </w:rPr>
        <w:t xml:space="preserve">1. </w:t>
      </w:r>
      <w:r w:rsidR="00A03CB3" w:rsidRPr="002846BE">
        <w:rPr>
          <w:rFonts w:ascii="Times New Roman" w:hAnsi="Times New Roman"/>
          <w:sz w:val="28"/>
          <w:szCs w:val="28"/>
        </w:rPr>
        <w:t xml:space="preserve">Міністерство та Комісія </w:t>
      </w:r>
      <w:r>
        <w:rPr>
          <w:rFonts w:ascii="Times New Roman" w:hAnsi="Times New Roman"/>
          <w:sz w:val="28"/>
          <w:szCs w:val="28"/>
        </w:rPr>
        <w:t xml:space="preserve"> мають забезпечити неупереджений і об’єктивний </w:t>
      </w:r>
      <w:r w:rsidRPr="00A8320D">
        <w:rPr>
          <w:rFonts w:ascii="Times New Roman" w:hAnsi="Times New Roman"/>
          <w:sz w:val="28"/>
          <w:szCs w:val="28"/>
        </w:rPr>
        <w:t>антисубсидиційний</w:t>
      </w:r>
      <w:r>
        <w:rPr>
          <w:rFonts w:ascii="Times New Roman" w:hAnsi="Times New Roman"/>
          <w:sz w:val="28"/>
          <w:szCs w:val="28"/>
        </w:rPr>
        <w:t xml:space="preserve"> процес. Рішення, що приймаються Комісією, мають містити детальні та достатні обґрунтування, докази та висновки.</w:t>
      </w:r>
    </w:p>
    <w:p w14:paraId="0F6038F6" w14:textId="05CC0D93" w:rsidR="00F7547A" w:rsidRDefault="00A67E9E" w:rsidP="0058177C">
      <w:pPr>
        <w:spacing w:after="120"/>
        <w:jc w:val="both"/>
        <w:rPr>
          <w:rFonts w:ascii="Times New Roman" w:hAnsi="Times New Roman"/>
          <w:sz w:val="28"/>
          <w:szCs w:val="28"/>
        </w:rPr>
      </w:pPr>
      <w:r>
        <w:rPr>
          <w:rFonts w:ascii="Times New Roman" w:hAnsi="Times New Roman"/>
          <w:sz w:val="28"/>
          <w:szCs w:val="28"/>
        </w:rPr>
        <w:t>2. Компенсаційні заходи можуть застосовуватись лише на підставі результатів розслідувань, порушених та проведених згідно з ц</w:t>
      </w:r>
      <w:r w:rsidR="0058177C">
        <w:rPr>
          <w:rFonts w:ascii="Times New Roman" w:hAnsi="Times New Roman"/>
          <w:sz w:val="28"/>
          <w:szCs w:val="28"/>
        </w:rPr>
        <w:t xml:space="preserve">им </w:t>
      </w:r>
      <w:r>
        <w:rPr>
          <w:rFonts w:ascii="Times New Roman" w:hAnsi="Times New Roman"/>
          <w:sz w:val="28"/>
          <w:szCs w:val="28"/>
        </w:rPr>
        <w:t xml:space="preserve"> Закон</w:t>
      </w:r>
      <w:r w:rsidR="0058177C">
        <w:rPr>
          <w:rFonts w:ascii="Times New Roman" w:hAnsi="Times New Roman"/>
          <w:sz w:val="28"/>
          <w:szCs w:val="28"/>
        </w:rPr>
        <w:t>ом</w:t>
      </w:r>
      <w:r>
        <w:rPr>
          <w:rFonts w:ascii="Times New Roman" w:hAnsi="Times New Roman"/>
          <w:sz w:val="28"/>
          <w:szCs w:val="28"/>
        </w:rPr>
        <w:t xml:space="preserve"> та у відповідності з міжнародними договорами, згода на обов’язковість яких надана Верховною Радою України. </w:t>
      </w:r>
    </w:p>
    <w:p w14:paraId="5B3FD28D" w14:textId="77777777" w:rsidR="00A67E9E" w:rsidRDefault="00A67E9E" w:rsidP="0058177C">
      <w:pPr>
        <w:spacing w:after="120"/>
        <w:jc w:val="center"/>
        <w:rPr>
          <w:rFonts w:ascii="Times New Roman" w:hAnsi="Times New Roman"/>
          <w:b/>
          <w:sz w:val="28"/>
          <w:szCs w:val="28"/>
        </w:rPr>
      </w:pPr>
      <w:r>
        <w:rPr>
          <w:rFonts w:ascii="Times New Roman" w:hAnsi="Times New Roman"/>
          <w:b/>
          <w:sz w:val="28"/>
          <w:szCs w:val="28"/>
        </w:rPr>
        <w:t>Стаття 18. Права сторін</w:t>
      </w:r>
    </w:p>
    <w:p w14:paraId="3D843C84" w14:textId="15127164" w:rsidR="00D4484E" w:rsidRDefault="00A67E9E" w:rsidP="009B7EA6">
      <w:pPr>
        <w:spacing w:after="120"/>
        <w:jc w:val="both"/>
        <w:rPr>
          <w:rFonts w:ascii="Times New Roman" w:hAnsi="Times New Roman"/>
          <w:sz w:val="28"/>
          <w:szCs w:val="28"/>
        </w:rPr>
      </w:pPr>
      <w:r>
        <w:rPr>
          <w:rFonts w:ascii="Times New Roman" w:hAnsi="Times New Roman"/>
          <w:sz w:val="28"/>
          <w:szCs w:val="28"/>
        </w:rPr>
        <w:t xml:space="preserve">1. Під час проведення розслідування Міністерство та Комісія повинні забезпечувати право заінтересованих сторін на </w:t>
      </w:r>
      <w:r w:rsidR="009B7EA6">
        <w:rPr>
          <w:rFonts w:ascii="Times New Roman" w:hAnsi="Times New Roman"/>
          <w:sz w:val="28"/>
          <w:szCs w:val="28"/>
        </w:rPr>
        <w:t xml:space="preserve">участь у змагальному процесі </w:t>
      </w:r>
      <w:r>
        <w:rPr>
          <w:rFonts w:ascii="Times New Roman" w:hAnsi="Times New Roman"/>
          <w:sz w:val="28"/>
          <w:szCs w:val="28"/>
        </w:rPr>
        <w:t xml:space="preserve">та </w:t>
      </w:r>
      <w:r w:rsidR="009B7EA6">
        <w:rPr>
          <w:rFonts w:ascii="Times New Roman" w:hAnsi="Times New Roman"/>
          <w:sz w:val="28"/>
          <w:szCs w:val="28"/>
        </w:rPr>
        <w:t>повний захист</w:t>
      </w:r>
      <w:r>
        <w:rPr>
          <w:rFonts w:ascii="Times New Roman" w:hAnsi="Times New Roman"/>
          <w:sz w:val="28"/>
          <w:szCs w:val="28"/>
        </w:rPr>
        <w:t xml:space="preserve">, як це передбачено цим Законом. </w:t>
      </w:r>
    </w:p>
    <w:p w14:paraId="3A7D5EFD" w14:textId="5E9A0B2B" w:rsidR="00A67E9E" w:rsidRDefault="00A67E9E" w:rsidP="009B7EA6">
      <w:pPr>
        <w:spacing w:after="120"/>
        <w:jc w:val="both"/>
        <w:rPr>
          <w:rFonts w:ascii="Times New Roman" w:hAnsi="Times New Roman"/>
          <w:sz w:val="28"/>
          <w:szCs w:val="28"/>
        </w:rPr>
      </w:pPr>
      <w:r>
        <w:rPr>
          <w:rFonts w:ascii="Times New Roman" w:hAnsi="Times New Roman"/>
          <w:sz w:val="28"/>
          <w:szCs w:val="28"/>
        </w:rPr>
        <w:t xml:space="preserve">Заінтересовані сторони можуть </w:t>
      </w:r>
      <w:r w:rsidR="00363F85">
        <w:rPr>
          <w:rFonts w:ascii="Times New Roman" w:hAnsi="Times New Roman"/>
          <w:sz w:val="28"/>
          <w:szCs w:val="28"/>
        </w:rPr>
        <w:t>по</w:t>
      </w:r>
      <w:r>
        <w:rPr>
          <w:rFonts w:ascii="Times New Roman" w:hAnsi="Times New Roman"/>
          <w:sz w:val="28"/>
          <w:szCs w:val="28"/>
        </w:rPr>
        <w:t>давати інформацію і докази під час розслідування у строки, визначені</w:t>
      </w:r>
      <w:r w:rsidR="00D4484E">
        <w:rPr>
          <w:rFonts w:ascii="Times New Roman" w:hAnsi="Times New Roman"/>
          <w:sz w:val="28"/>
          <w:szCs w:val="28"/>
        </w:rPr>
        <w:t xml:space="preserve"> Міністерством та</w:t>
      </w:r>
      <w:r w:rsidR="009A3CA9">
        <w:rPr>
          <w:rFonts w:ascii="Times New Roman" w:hAnsi="Times New Roman"/>
          <w:sz w:val="28"/>
          <w:szCs w:val="28"/>
        </w:rPr>
        <w:t>/або</w:t>
      </w:r>
      <w:r w:rsidR="00D4484E">
        <w:rPr>
          <w:rFonts w:ascii="Times New Roman" w:hAnsi="Times New Roman"/>
          <w:sz w:val="28"/>
          <w:szCs w:val="28"/>
        </w:rPr>
        <w:t xml:space="preserve"> Комісією</w:t>
      </w:r>
      <w:r>
        <w:rPr>
          <w:rFonts w:ascii="Times New Roman" w:hAnsi="Times New Roman"/>
          <w:sz w:val="28"/>
          <w:szCs w:val="28"/>
        </w:rPr>
        <w:t xml:space="preserve">. </w:t>
      </w:r>
    </w:p>
    <w:p w14:paraId="2047B49C" w14:textId="63B0BD9D" w:rsidR="00A67E9E" w:rsidRDefault="00A67E9E" w:rsidP="004F0FEB">
      <w:pPr>
        <w:spacing w:after="120"/>
        <w:jc w:val="both"/>
        <w:rPr>
          <w:rFonts w:ascii="Times New Roman" w:hAnsi="Times New Roman"/>
          <w:sz w:val="28"/>
          <w:szCs w:val="28"/>
        </w:rPr>
      </w:pPr>
      <w:r>
        <w:rPr>
          <w:rFonts w:ascii="Times New Roman" w:hAnsi="Times New Roman"/>
          <w:sz w:val="28"/>
          <w:szCs w:val="28"/>
        </w:rPr>
        <w:t xml:space="preserve">2. Права, зазначені у частині </w:t>
      </w:r>
      <w:r w:rsidR="004F0FEB">
        <w:rPr>
          <w:rFonts w:ascii="Times New Roman" w:hAnsi="Times New Roman"/>
          <w:sz w:val="28"/>
          <w:szCs w:val="28"/>
        </w:rPr>
        <w:t xml:space="preserve">першій </w:t>
      </w:r>
      <w:r>
        <w:rPr>
          <w:rFonts w:ascii="Times New Roman" w:hAnsi="Times New Roman"/>
          <w:sz w:val="28"/>
          <w:szCs w:val="28"/>
        </w:rPr>
        <w:t xml:space="preserve"> цієї статті, мають тлумачитися і застосовуватися із врахуванням обов’язку </w:t>
      </w:r>
      <w:r w:rsidR="004F0FEB">
        <w:rPr>
          <w:rFonts w:ascii="Times New Roman" w:hAnsi="Times New Roman"/>
          <w:sz w:val="28"/>
          <w:szCs w:val="28"/>
        </w:rPr>
        <w:t xml:space="preserve">Міністерства та Комісії </w:t>
      </w:r>
      <w:r>
        <w:rPr>
          <w:rFonts w:ascii="Times New Roman" w:hAnsi="Times New Roman"/>
          <w:sz w:val="28"/>
          <w:szCs w:val="28"/>
        </w:rPr>
        <w:t>завершити розслідування у строки, визначені статтею 33</w:t>
      </w:r>
      <w:r w:rsidR="004F0FEB">
        <w:rPr>
          <w:rFonts w:ascii="Times New Roman" w:hAnsi="Times New Roman"/>
          <w:sz w:val="28"/>
          <w:szCs w:val="28"/>
        </w:rPr>
        <w:t xml:space="preserve"> цього Закону</w:t>
      </w:r>
      <w:r>
        <w:rPr>
          <w:rFonts w:ascii="Times New Roman" w:hAnsi="Times New Roman"/>
          <w:sz w:val="28"/>
          <w:szCs w:val="28"/>
        </w:rPr>
        <w:t>.</w:t>
      </w:r>
    </w:p>
    <w:p w14:paraId="79E87B24" w14:textId="0E6728F9" w:rsidR="00A67E9E" w:rsidRDefault="00A67E9E" w:rsidP="004F0FEB">
      <w:pPr>
        <w:spacing w:after="120"/>
        <w:jc w:val="both"/>
        <w:rPr>
          <w:rFonts w:ascii="Times New Roman" w:hAnsi="Times New Roman"/>
          <w:sz w:val="28"/>
          <w:szCs w:val="28"/>
        </w:rPr>
      </w:pPr>
      <w:r>
        <w:rPr>
          <w:rFonts w:ascii="Times New Roman" w:hAnsi="Times New Roman"/>
          <w:sz w:val="28"/>
          <w:szCs w:val="28"/>
        </w:rPr>
        <w:t xml:space="preserve">3. Права, зазначені у частині </w:t>
      </w:r>
      <w:r w:rsidR="00A30F24">
        <w:rPr>
          <w:rFonts w:ascii="Times New Roman" w:hAnsi="Times New Roman"/>
          <w:sz w:val="28"/>
          <w:szCs w:val="28"/>
        </w:rPr>
        <w:t xml:space="preserve">першій </w:t>
      </w:r>
      <w:r>
        <w:rPr>
          <w:rFonts w:ascii="Times New Roman" w:hAnsi="Times New Roman"/>
          <w:sz w:val="28"/>
          <w:szCs w:val="28"/>
        </w:rPr>
        <w:t xml:space="preserve"> цієї статті, набуваються стороною з моменту її реєстрації Міністерством у якості заінтересованої сторони. </w:t>
      </w:r>
    </w:p>
    <w:p w14:paraId="66C9164D" w14:textId="58664C58" w:rsidR="00A67E9E" w:rsidRDefault="00A67E9E" w:rsidP="004F0FEB">
      <w:pPr>
        <w:spacing w:after="120"/>
        <w:jc w:val="both"/>
        <w:rPr>
          <w:rFonts w:ascii="Times New Roman" w:hAnsi="Times New Roman"/>
          <w:sz w:val="28"/>
          <w:szCs w:val="28"/>
        </w:rPr>
      </w:pPr>
      <w:r>
        <w:rPr>
          <w:rFonts w:ascii="Times New Roman" w:hAnsi="Times New Roman"/>
          <w:sz w:val="28"/>
          <w:szCs w:val="28"/>
        </w:rPr>
        <w:t xml:space="preserve">4. На запит заінтересованих сторін Міністерство повинно </w:t>
      </w:r>
      <w:r w:rsidR="00A30F24">
        <w:rPr>
          <w:rFonts w:ascii="Times New Roman" w:hAnsi="Times New Roman"/>
          <w:sz w:val="28"/>
          <w:szCs w:val="28"/>
        </w:rPr>
        <w:t xml:space="preserve">оперативно </w:t>
      </w:r>
      <w:r>
        <w:rPr>
          <w:rFonts w:ascii="Times New Roman" w:hAnsi="Times New Roman"/>
          <w:sz w:val="28"/>
          <w:szCs w:val="28"/>
        </w:rPr>
        <w:t xml:space="preserve">надавати </w:t>
      </w:r>
      <w:r w:rsidR="00A30F24">
        <w:rPr>
          <w:rFonts w:ascii="Times New Roman" w:hAnsi="Times New Roman"/>
          <w:sz w:val="28"/>
          <w:szCs w:val="28"/>
        </w:rPr>
        <w:t xml:space="preserve">їм </w:t>
      </w:r>
      <w:r>
        <w:rPr>
          <w:rFonts w:ascii="Times New Roman" w:hAnsi="Times New Roman"/>
          <w:sz w:val="28"/>
          <w:szCs w:val="28"/>
        </w:rPr>
        <w:t xml:space="preserve">можливість ознайомитися з усією </w:t>
      </w:r>
      <w:r w:rsidR="00AF700E">
        <w:rPr>
          <w:rFonts w:ascii="Times New Roman" w:hAnsi="Times New Roman"/>
          <w:sz w:val="28"/>
          <w:szCs w:val="28"/>
        </w:rPr>
        <w:t xml:space="preserve">неконфіденційною </w:t>
      </w:r>
      <w:r>
        <w:rPr>
          <w:rFonts w:ascii="Times New Roman" w:hAnsi="Times New Roman"/>
          <w:sz w:val="28"/>
          <w:szCs w:val="28"/>
        </w:rPr>
        <w:t xml:space="preserve">інформацією, отриманою в рамках </w:t>
      </w:r>
      <w:r w:rsidR="00363F85">
        <w:rPr>
          <w:rFonts w:ascii="Times New Roman" w:hAnsi="Times New Roman"/>
          <w:sz w:val="28"/>
          <w:szCs w:val="28"/>
        </w:rPr>
        <w:t xml:space="preserve"> </w:t>
      </w:r>
      <w:r w:rsidR="009A3CA9">
        <w:rPr>
          <w:rFonts w:ascii="Times New Roman" w:hAnsi="Times New Roman"/>
          <w:sz w:val="28"/>
          <w:szCs w:val="28"/>
        </w:rPr>
        <w:t>розслідування</w:t>
      </w:r>
      <w:r w:rsidRPr="00A8320D">
        <w:rPr>
          <w:rFonts w:ascii="Times New Roman" w:hAnsi="Times New Roman"/>
          <w:sz w:val="28"/>
          <w:szCs w:val="28"/>
        </w:rPr>
        <w:t>.</w:t>
      </w:r>
    </w:p>
    <w:p w14:paraId="4B697C7C" w14:textId="678BB132" w:rsidR="00A67E9E" w:rsidRDefault="00A67E9E" w:rsidP="00C16022">
      <w:pPr>
        <w:spacing w:after="120"/>
        <w:jc w:val="both"/>
        <w:rPr>
          <w:rFonts w:ascii="Times New Roman" w:hAnsi="Times New Roman"/>
          <w:sz w:val="28"/>
          <w:szCs w:val="28"/>
        </w:rPr>
      </w:pPr>
      <w:r>
        <w:rPr>
          <w:rFonts w:ascii="Times New Roman" w:hAnsi="Times New Roman"/>
          <w:sz w:val="28"/>
          <w:szCs w:val="28"/>
        </w:rPr>
        <w:t xml:space="preserve">Міністерство може також надати </w:t>
      </w:r>
      <w:r w:rsidR="007A0FD9">
        <w:rPr>
          <w:rFonts w:ascii="Times New Roman" w:hAnsi="Times New Roman"/>
          <w:sz w:val="28"/>
          <w:szCs w:val="28"/>
        </w:rPr>
        <w:t xml:space="preserve">електронний </w:t>
      </w:r>
      <w:r>
        <w:rPr>
          <w:rFonts w:ascii="Times New Roman" w:hAnsi="Times New Roman"/>
          <w:sz w:val="28"/>
          <w:szCs w:val="28"/>
        </w:rPr>
        <w:t>доступ до неконфіденційн</w:t>
      </w:r>
      <w:r w:rsidR="00C0676D">
        <w:rPr>
          <w:rFonts w:ascii="Times New Roman" w:hAnsi="Times New Roman"/>
          <w:sz w:val="28"/>
          <w:szCs w:val="28"/>
        </w:rPr>
        <w:t>ої інформації</w:t>
      </w:r>
      <w:r w:rsidR="00646BD2">
        <w:rPr>
          <w:rFonts w:ascii="Times New Roman" w:hAnsi="Times New Roman"/>
          <w:sz w:val="28"/>
          <w:szCs w:val="28"/>
        </w:rPr>
        <w:t xml:space="preserve">, отриманої в рамках </w:t>
      </w:r>
      <w:r w:rsidR="00363F85">
        <w:rPr>
          <w:rFonts w:ascii="Times New Roman" w:hAnsi="Times New Roman"/>
          <w:sz w:val="28"/>
          <w:szCs w:val="28"/>
        </w:rPr>
        <w:t xml:space="preserve"> розслідування. </w:t>
      </w:r>
      <w:r>
        <w:rPr>
          <w:rFonts w:ascii="Times New Roman" w:hAnsi="Times New Roman"/>
          <w:sz w:val="28"/>
          <w:szCs w:val="28"/>
        </w:rPr>
        <w:t xml:space="preserve"> Умови організації </w:t>
      </w:r>
      <w:r w:rsidR="00F7547A">
        <w:rPr>
          <w:rFonts w:ascii="Times New Roman" w:hAnsi="Times New Roman"/>
          <w:sz w:val="28"/>
          <w:szCs w:val="28"/>
        </w:rPr>
        <w:t>електронного</w:t>
      </w:r>
      <w:r w:rsidR="007A0FD9">
        <w:rPr>
          <w:rFonts w:ascii="Times New Roman" w:hAnsi="Times New Roman"/>
          <w:sz w:val="28"/>
          <w:szCs w:val="28"/>
        </w:rPr>
        <w:t xml:space="preserve"> </w:t>
      </w:r>
      <w:r>
        <w:rPr>
          <w:rFonts w:ascii="Times New Roman" w:hAnsi="Times New Roman"/>
          <w:sz w:val="28"/>
          <w:szCs w:val="28"/>
        </w:rPr>
        <w:t xml:space="preserve">доступу встановлює Міністерство. </w:t>
      </w:r>
    </w:p>
    <w:p w14:paraId="28D98C32" w14:textId="599C5AF4" w:rsidR="00A67E9E" w:rsidRDefault="00A67E9E" w:rsidP="007A0FD9">
      <w:pPr>
        <w:spacing w:after="120"/>
        <w:jc w:val="both"/>
        <w:rPr>
          <w:rFonts w:ascii="Times New Roman" w:hAnsi="Times New Roman"/>
          <w:sz w:val="28"/>
          <w:szCs w:val="28"/>
        </w:rPr>
      </w:pPr>
      <w:r>
        <w:rPr>
          <w:rFonts w:ascii="Times New Roman" w:hAnsi="Times New Roman"/>
          <w:sz w:val="28"/>
          <w:szCs w:val="28"/>
        </w:rPr>
        <w:t>5. Зареєстровані сторон</w:t>
      </w:r>
      <w:r w:rsidR="007A0FD9">
        <w:rPr>
          <w:rFonts w:ascii="Times New Roman" w:hAnsi="Times New Roman"/>
          <w:sz w:val="28"/>
          <w:szCs w:val="28"/>
        </w:rPr>
        <w:t>и</w:t>
      </w:r>
      <w:r>
        <w:rPr>
          <w:rFonts w:ascii="Times New Roman" w:hAnsi="Times New Roman"/>
          <w:sz w:val="28"/>
          <w:szCs w:val="28"/>
        </w:rPr>
        <w:t xml:space="preserve"> </w:t>
      </w:r>
      <w:r w:rsidR="007A0FD9">
        <w:rPr>
          <w:rFonts w:ascii="Times New Roman" w:hAnsi="Times New Roman"/>
          <w:sz w:val="28"/>
          <w:szCs w:val="28"/>
        </w:rPr>
        <w:t xml:space="preserve">та інші </w:t>
      </w:r>
      <w:r>
        <w:rPr>
          <w:rFonts w:ascii="Times New Roman" w:hAnsi="Times New Roman"/>
          <w:sz w:val="28"/>
          <w:szCs w:val="28"/>
        </w:rPr>
        <w:t>вітчизняні виробники, імпортери, користувачі і їх галузеві організації, а також галузеві організації споживачів можуть надавати Міністерству інформацію стосовно національн</w:t>
      </w:r>
      <w:r w:rsidR="00D51E4C">
        <w:rPr>
          <w:rFonts w:ascii="Times New Roman" w:hAnsi="Times New Roman"/>
          <w:sz w:val="28"/>
          <w:szCs w:val="28"/>
        </w:rPr>
        <w:t>ого</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 xml:space="preserve"> згідно</w:t>
      </w:r>
      <w:r w:rsidR="007A0FD9">
        <w:rPr>
          <w:rFonts w:ascii="Times New Roman" w:hAnsi="Times New Roman"/>
          <w:sz w:val="28"/>
          <w:szCs w:val="28"/>
        </w:rPr>
        <w:t xml:space="preserve"> зі</w:t>
      </w:r>
      <w:r>
        <w:rPr>
          <w:rFonts w:ascii="Times New Roman" w:hAnsi="Times New Roman"/>
          <w:sz w:val="28"/>
          <w:szCs w:val="28"/>
        </w:rPr>
        <w:t xml:space="preserve"> статт</w:t>
      </w:r>
      <w:r w:rsidR="007A0FD9">
        <w:rPr>
          <w:rFonts w:ascii="Times New Roman" w:hAnsi="Times New Roman"/>
          <w:sz w:val="28"/>
          <w:szCs w:val="28"/>
        </w:rPr>
        <w:t>ею</w:t>
      </w:r>
      <w:r>
        <w:rPr>
          <w:rFonts w:ascii="Times New Roman" w:hAnsi="Times New Roman"/>
          <w:sz w:val="28"/>
          <w:szCs w:val="28"/>
        </w:rPr>
        <w:t xml:space="preserve"> 16</w:t>
      </w:r>
      <w:r w:rsidR="00D51E4C">
        <w:rPr>
          <w:rFonts w:ascii="Times New Roman" w:hAnsi="Times New Roman"/>
          <w:sz w:val="28"/>
          <w:szCs w:val="28"/>
        </w:rPr>
        <w:t xml:space="preserve"> цього Закону</w:t>
      </w:r>
      <w:r>
        <w:rPr>
          <w:rFonts w:ascii="Times New Roman" w:hAnsi="Times New Roman"/>
          <w:sz w:val="28"/>
          <w:szCs w:val="28"/>
        </w:rPr>
        <w:t xml:space="preserve">. </w:t>
      </w:r>
    </w:p>
    <w:p w14:paraId="30DB4BDE" w14:textId="7E50E370" w:rsidR="00B66E26" w:rsidRPr="00F7547A" w:rsidRDefault="00A67E9E" w:rsidP="00B71C5B">
      <w:pPr>
        <w:spacing w:after="120"/>
        <w:jc w:val="both"/>
        <w:rPr>
          <w:rFonts w:ascii="Times New Roman" w:hAnsi="Times New Roman"/>
          <w:sz w:val="28"/>
          <w:szCs w:val="28"/>
        </w:rPr>
      </w:pPr>
      <w:r w:rsidRPr="00F7547A">
        <w:rPr>
          <w:rFonts w:ascii="Times New Roman" w:hAnsi="Times New Roman"/>
          <w:sz w:val="28"/>
          <w:szCs w:val="28"/>
        </w:rPr>
        <w:t xml:space="preserve">6. Міністерство </w:t>
      </w:r>
      <w:r w:rsidR="00B66E26" w:rsidRPr="00F7547A">
        <w:rPr>
          <w:rFonts w:ascii="Times New Roman" w:hAnsi="Times New Roman"/>
          <w:sz w:val="28"/>
          <w:szCs w:val="28"/>
        </w:rPr>
        <w:t xml:space="preserve">інформує </w:t>
      </w:r>
      <w:r w:rsidRPr="00F7547A">
        <w:rPr>
          <w:rFonts w:ascii="Times New Roman" w:hAnsi="Times New Roman"/>
          <w:sz w:val="28"/>
          <w:szCs w:val="28"/>
        </w:rPr>
        <w:t xml:space="preserve"> усі заінтересован</w:t>
      </w:r>
      <w:r w:rsidR="00B66E26" w:rsidRPr="00F7547A">
        <w:rPr>
          <w:rFonts w:ascii="Times New Roman" w:hAnsi="Times New Roman"/>
          <w:sz w:val="28"/>
          <w:szCs w:val="28"/>
        </w:rPr>
        <w:t xml:space="preserve">і </w:t>
      </w:r>
      <w:r w:rsidRPr="00F7547A">
        <w:rPr>
          <w:rFonts w:ascii="Times New Roman" w:hAnsi="Times New Roman"/>
          <w:sz w:val="28"/>
          <w:szCs w:val="28"/>
        </w:rPr>
        <w:t xml:space="preserve"> сторони про намір введення тимчасового компенсаційного мита. </w:t>
      </w:r>
      <w:r w:rsidR="00B66E26" w:rsidRPr="00F7547A">
        <w:rPr>
          <w:rFonts w:ascii="Times New Roman" w:hAnsi="Times New Roman"/>
          <w:sz w:val="28"/>
          <w:szCs w:val="28"/>
        </w:rPr>
        <w:t xml:space="preserve">Відповідне інформаційне </w:t>
      </w:r>
      <w:r w:rsidRPr="00F7547A">
        <w:rPr>
          <w:rFonts w:ascii="Times New Roman" w:hAnsi="Times New Roman"/>
          <w:sz w:val="28"/>
          <w:szCs w:val="28"/>
        </w:rPr>
        <w:t>повідомлення направля</w:t>
      </w:r>
      <w:r w:rsidR="00B66E26" w:rsidRPr="00F7547A">
        <w:rPr>
          <w:rFonts w:ascii="Times New Roman" w:hAnsi="Times New Roman"/>
          <w:sz w:val="28"/>
          <w:szCs w:val="28"/>
        </w:rPr>
        <w:t xml:space="preserve">ється </w:t>
      </w:r>
      <w:r w:rsidRPr="00F7547A">
        <w:rPr>
          <w:rFonts w:ascii="Times New Roman" w:hAnsi="Times New Roman"/>
          <w:sz w:val="28"/>
          <w:szCs w:val="28"/>
        </w:rPr>
        <w:t xml:space="preserve"> заінтересованим сторонам завчасно до направлення Комісії попереднього звіту про результати розслідування згідно зі статтею 47</w:t>
      </w:r>
      <w:r w:rsidR="00B66E26" w:rsidRPr="00F7547A">
        <w:rPr>
          <w:rFonts w:ascii="Times New Roman" w:hAnsi="Times New Roman"/>
          <w:sz w:val="28"/>
          <w:szCs w:val="28"/>
        </w:rPr>
        <w:t xml:space="preserve"> цього Закону</w:t>
      </w:r>
      <w:r w:rsidRPr="00F7547A">
        <w:rPr>
          <w:rFonts w:ascii="Times New Roman" w:hAnsi="Times New Roman"/>
          <w:sz w:val="28"/>
          <w:szCs w:val="28"/>
        </w:rPr>
        <w:t xml:space="preserve">. </w:t>
      </w:r>
      <w:r w:rsidR="00B66E26" w:rsidRPr="00F7547A">
        <w:rPr>
          <w:rFonts w:ascii="Times New Roman" w:hAnsi="Times New Roman"/>
          <w:sz w:val="28"/>
          <w:szCs w:val="28"/>
        </w:rPr>
        <w:t>Таке п</w:t>
      </w:r>
      <w:r w:rsidRPr="00F7547A">
        <w:rPr>
          <w:rFonts w:ascii="Times New Roman" w:hAnsi="Times New Roman"/>
          <w:sz w:val="28"/>
          <w:szCs w:val="28"/>
        </w:rPr>
        <w:t xml:space="preserve">овідомлення має містити стислий опис запропонованого заходу тільки в інформаційних цілях. </w:t>
      </w:r>
    </w:p>
    <w:p w14:paraId="3CE42A43" w14:textId="039153B4" w:rsidR="00A67E9E" w:rsidRPr="00F7547A" w:rsidRDefault="00B66E26" w:rsidP="00B71C5B">
      <w:pPr>
        <w:spacing w:after="120"/>
        <w:jc w:val="both"/>
        <w:rPr>
          <w:rFonts w:ascii="Times New Roman" w:hAnsi="Times New Roman"/>
          <w:sz w:val="28"/>
          <w:szCs w:val="28"/>
        </w:rPr>
      </w:pPr>
      <w:r w:rsidRPr="00F7547A">
        <w:rPr>
          <w:rFonts w:ascii="Times New Roman" w:hAnsi="Times New Roman"/>
          <w:sz w:val="28"/>
          <w:szCs w:val="28"/>
        </w:rPr>
        <w:t>І</w:t>
      </w:r>
      <w:r w:rsidR="00A67E9E" w:rsidRPr="00F7547A">
        <w:rPr>
          <w:rFonts w:ascii="Times New Roman" w:hAnsi="Times New Roman"/>
          <w:sz w:val="28"/>
          <w:szCs w:val="28"/>
        </w:rPr>
        <w:t xml:space="preserve">ноземні виробники та/або експортери повинні отримати детальну інформацію про свої власні розрахунки </w:t>
      </w:r>
      <w:r w:rsidR="00A67E9E" w:rsidRPr="003B230F">
        <w:rPr>
          <w:rFonts w:ascii="Times New Roman" w:hAnsi="Times New Roman"/>
          <w:sz w:val="28"/>
          <w:szCs w:val="28"/>
        </w:rPr>
        <w:t>розміру субсидування</w:t>
      </w:r>
      <w:r w:rsidR="00A67E9E" w:rsidRPr="00F7547A">
        <w:rPr>
          <w:rFonts w:ascii="Times New Roman" w:hAnsi="Times New Roman"/>
          <w:sz w:val="28"/>
          <w:szCs w:val="28"/>
        </w:rPr>
        <w:t xml:space="preserve"> і, за необхідності, маржі, достатньої для усунення шкоди, за</w:t>
      </w:r>
      <w:r w:rsidR="00D47A47">
        <w:rPr>
          <w:rFonts w:ascii="Times New Roman" w:hAnsi="Times New Roman"/>
          <w:sz w:val="28"/>
          <w:szCs w:val="28"/>
        </w:rPr>
        <w:t>подіяної</w:t>
      </w:r>
      <w:r w:rsidR="00A67E9E" w:rsidRPr="00F7547A">
        <w:rPr>
          <w:rFonts w:ascii="Times New Roman" w:hAnsi="Times New Roman"/>
          <w:sz w:val="28"/>
          <w:szCs w:val="28"/>
        </w:rPr>
        <w:t xml:space="preserve"> галузі вітчизняного виробництва.</w:t>
      </w:r>
    </w:p>
    <w:p w14:paraId="18362CDA" w14:textId="236AD856" w:rsidR="00A67E9E" w:rsidRDefault="00A67E9E" w:rsidP="00A67E9E">
      <w:pPr>
        <w:jc w:val="both"/>
        <w:rPr>
          <w:rFonts w:ascii="Times New Roman" w:hAnsi="Times New Roman"/>
          <w:sz w:val="28"/>
          <w:szCs w:val="28"/>
        </w:rPr>
      </w:pPr>
      <w:r w:rsidRPr="00F7547A">
        <w:rPr>
          <w:rFonts w:ascii="Times New Roman" w:hAnsi="Times New Roman"/>
          <w:sz w:val="28"/>
          <w:szCs w:val="28"/>
        </w:rPr>
        <w:t>Іноземні виробники та/або експортери можуть подати свої коментарі тільки стосовно точності розрахунків. Такі коментарі беруться до уваги у звіті відповідно до статті 47</w:t>
      </w:r>
      <w:r w:rsidR="00B66E26" w:rsidRPr="00F7547A">
        <w:rPr>
          <w:rFonts w:ascii="Times New Roman" w:hAnsi="Times New Roman"/>
          <w:sz w:val="28"/>
          <w:szCs w:val="28"/>
        </w:rPr>
        <w:t xml:space="preserve"> цього Закону</w:t>
      </w:r>
      <w:r w:rsidRPr="00F7547A">
        <w:rPr>
          <w:rFonts w:ascii="Times New Roman" w:hAnsi="Times New Roman"/>
          <w:sz w:val="28"/>
          <w:szCs w:val="28"/>
        </w:rPr>
        <w:t xml:space="preserve"> за умови, що вони подані у строк, встановлений Міністерством.</w:t>
      </w:r>
    </w:p>
    <w:p w14:paraId="716358DF" w14:textId="77777777" w:rsidR="00A67E9E" w:rsidRDefault="00A67E9E" w:rsidP="00A67E9E">
      <w:pPr>
        <w:jc w:val="both"/>
        <w:rPr>
          <w:rFonts w:ascii="Times New Roman" w:hAnsi="Times New Roman"/>
          <w:sz w:val="28"/>
          <w:szCs w:val="28"/>
        </w:rPr>
      </w:pPr>
    </w:p>
    <w:p w14:paraId="0B554D43" w14:textId="77777777" w:rsidR="00A67E9E" w:rsidRDefault="00A67E9E" w:rsidP="00B30639">
      <w:pPr>
        <w:spacing w:after="120"/>
        <w:jc w:val="center"/>
        <w:rPr>
          <w:rFonts w:ascii="Times New Roman" w:hAnsi="Times New Roman"/>
          <w:b/>
          <w:sz w:val="28"/>
          <w:szCs w:val="28"/>
        </w:rPr>
      </w:pPr>
      <w:r>
        <w:rPr>
          <w:rFonts w:ascii="Times New Roman" w:hAnsi="Times New Roman"/>
          <w:b/>
          <w:sz w:val="28"/>
          <w:szCs w:val="28"/>
        </w:rPr>
        <w:t>Стаття 19. Консультації з компетентними органами країни експорту</w:t>
      </w:r>
    </w:p>
    <w:p w14:paraId="6281CCB1" w14:textId="21EC596A" w:rsidR="00A67E9E" w:rsidRDefault="00A67E9E" w:rsidP="00B30639">
      <w:pPr>
        <w:spacing w:after="120"/>
        <w:jc w:val="both"/>
        <w:rPr>
          <w:rFonts w:ascii="Times New Roman" w:hAnsi="Times New Roman"/>
          <w:sz w:val="28"/>
          <w:szCs w:val="28"/>
        </w:rPr>
      </w:pPr>
      <w:r>
        <w:rPr>
          <w:rFonts w:ascii="Times New Roman" w:hAnsi="Times New Roman"/>
          <w:sz w:val="28"/>
          <w:szCs w:val="28"/>
        </w:rPr>
        <w:t xml:space="preserve">1. В ході розслідування Міністерство надає компетентним органам країни експорту розумну можливість </w:t>
      </w:r>
      <w:r w:rsidR="00615B6A">
        <w:rPr>
          <w:rFonts w:ascii="Times New Roman" w:hAnsi="Times New Roman"/>
          <w:sz w:val="28"/>
          <w:szCs w:val="28"/>
        </w:rPr>
        <w:t xml:space="preserve">проведення </w:t>
      </w:r>
      <w:r>
        <w:rPr>
          <w:rFonts w:ascii="Times New Roman" w:hAnsi="Times New Roman"/>
          <w:sz w:val="28"/>
          <w:szCs w:val="28"/>
        </w:rPr>
        <w:t xml:space="preserve">консультацій </w:t>
      </w:r>
      <w:r w:rsidR="003B230F">
        <w:rPr>
          <w:rFonts w:ascii="Times New Roman" w:hAnsi="Times New Roman"/>
          <w:sz w:val="28"/>
          <w:szCs w:val="28"/>
        </w:rPr>
        <w:t xml:space="preserve">з ним </w:t>
      </w:r>
      <w:r w:rsidR="00AC23EE">
        <w:rPr>
          <w:rFonts w:ascii="Times New Roman" w:hAnsi="Times New Roman"/>
          <w:sz w:val="28"/>
          <w:szCs w:val="28"/>
        </w:rPr>
        <w:t xml:space="preserve">для </w:t>
      </w:r>
      <w:r>
        <w:rPr>
          <w:rFonts w:ascii="Times New Roman" w:hAnsi="Times New Roman"/>
          <w:sz w:val="28"/>
          <w:szCs w:val="28"/>
        </w:rPr>
        <w:t xml:space="preserve">уточнення фактичної ситуації та досягнення взаємоприйнятного рішення. </w:t>
      </w:r>
    </w:p>
    <w:p w14:paraId="28969BD6" w14:textId="7F020FEF" w:rsidR="00A67E9E" w:rsidRDefault="00AC23EE" w:rsidP="00B30639">
      <w:pPr>
        <w:spacing w:after="120"/>
        <w:jc w:val="both"/>
        <w:rPr>
          <w:rFonts w:ascii="Times New Roman" w:hAnsi="Times New Roman"/>
          <w:sz w:val="28"/>
          <w:szCs w:val="28"/>
        </w:rPr>
      </w:pPr>
      <w:r w:rsidRPr="00494AE6">
        <w:rPr>
          <w:rFonts w:ascii="Times New Roman" w:hAnsi="Times New Roman"/>
          <w:sz w:val="28"/>
          <w:szCs w:val="28"/>
        </w:rPr>
        <w:t xml:space="preserve">Комісія не може приймати позитивне попереднє або остаточне рішення про застосування </w:t>
      </w:r>
      <w:r w:rsidR="00C16022" w:rsidRPr="00494AE6">
        <w:rPr>
          <w:rFonts w:ascii="Times New Roman" w:hAnsi="Times New Roman"/>
          <w:sz w:val="28"/>
          <w:szCs w:val="28"/>
        </w:rPr>
        <w:t xml:space="preserve">компенсаційних </w:t>
      </w:r>
      <w:r w:rsidRPr="00494AE6">
        <w:rPr>
          <w:rFonts w:ascii="Times New Roman" w:hAnsi="Times New Roman"/>
          <w:sz w:val="28"/>
          <w:szCs w:val="28"/>
        </w:rPr>
        <w:t xml:space="preserve">заходів, якщо розумну можливість для проведення консультацій не було надано. </w:t>
      </w:r>
    </w:p>
    <w:p w14:paraId="34E52C0C" w14:textId="09C0C495" w:rsidR="00A67E9E" w:rsidRDefault="00A67E9E" w:rsidP="00B30639">
      <w:pPr>
        <w:spacing w:after="120"/>
        <w:jc w:val="both"/>
        <w:rPr>
          <w:rFonts w:ascii="Times New Roman" w:hAnsi="Times New Roman"/>
          <w:sz w:val="28"/>
          <w:szCs w:val="28"/>
        </w:rPr>
      </w:pPr>
      <w:r>
        <w:rPr>
          <w:rFonts w:ascii="Times New Roman" w:hAnsi="Times New Roman"/>
          <w:sz w:val="28"/>
          <w:szCs w:val="28"/>
        </w:rPr>
        <w:t xml:space="preserve">2. Обов’язок надати розумну можливість для проведення консультацій не перешкоджає </w:t>
      </w:r>
      <w:r w:rsidR="00083F29" w:rsidRPr="00B942AF">
        <w:rPr>
          <w:rFonts w:ascii="Times New Roman" w:hAnsi="Times New Roman"/>
          <w:sz w:val="28"/>
          <w:szCs w:val="28"/>
        </w:rPr>
        <w:t>Міністерству та Комісії</w:t>
      </w:r>
      <w:r w:rsidR="000E2446" w:rsidRPr="00B942AF">
        <w:rPr>
          <w:rFonts w:ascii="Times New Roman" w:hAnsi="Times New Roman"/>
          <w:sz w:val="28"/>
          <w:szCs w:val="28"/>
        </w:rPr>
        <w:t xml:space="preserve"> </w:t>
      </w:r>
      <w:r w:rsidR="00083F29" w:rsidRPr="00B942AF">
        <w:rPr>
          <w:rFonts w:ascii="Times New Roman" w:hAnsi="Times New Roman"/>
          <w:sz w:val="28"/>
          <w:szCs w:val="28"/>
        </w:rPr>
        <w:t>здійснювати підготовку</w:t>
      </w:r>
      <w:r w:rsidR="00083F29">
        <w:rPr>
          <w:rFonts w:ascii="Times New Roman" w:hAnsi="Times New Roman"/>
          <w:sz w:val="28"/>
          <w:szCs w:val="28"/>
        </w:rPr>
        <w:t xml:space="preserve"> </w:t>
      </w:r>
      <w:r>
        <w:rPr>
          <w:rFonts w:ascii="Times New Roman" w:hAnsi="Times New Roman"/>
          <w:sz w:val="28"/>
          <w:szCs w:val="28"/>
        </w:rPr>
        <w:t>в короткі строки попередні</w:t>
      </w:r>
      <w:r w:rsidR="00353E18">
        <w:rPr>
          <w:rFonts w:ascii="Times New Roman" w:hAnsi="Times New Roman"/>
          <w:sz w:val="28"/>
          <w:szCs w:val="28"/>
        </w:rPr>
        <w:t>х</w:t>
      </w:r>
      <w:r>
        <w:rPr>
          <w:rFonts w:ascii="Times New Roman" w:hAnsi="Times New Roman"/>
          <w:sz w:val="28"/>
          <w:szCs w:val="28"/>
        </w:rPr>
        <w:t xml:space="preserve"> чи остаточних рішень, позитивних чи негативних або у застосуванні попередніх чи остаточних заходів згідно з цим Законом.</w:t>
      </w:r>
    </w:p>
    <w:p w14:paraId="56D790E4" w14:textId="77777777" w:rsidR="00A67E9E" w:rsidRDefault="00A67E9E" w:rsidP="000C7378">
      <w:pPr>
        <w:spacing w:after="120"/>
        <w:jc w:val="center"/>
        <w:rPr>
          <w:rFonts w:ascii="Times New Roman" w:hAnsi="Times New Roman"/>
          <w:b/>
          <w:sz w:val="28"/>
          <w:szCs w:val="28"/>
        </w:rPr>
      </w:pPr>
      <w:r>
        <w:rPr>
          <w:rFonts w:ascii="Times New Roman" w:hAnsi="Times New Roman"/>
          <w:b/>
          <w:sz w:val="28"/>
          <w:szCs w:val="28"/>
        </w:rPr>
        <w:t>Стаття 20. Матеріали справи</w:t>
      </w:r>
    </w:p>
    <w:p w14:paraId="26DE4E13" w14:textId="4C606458" w:rsidR="00A67E9E" w:rsidRDefault="00A67E9E" w:rsidP="005E4EEB">
      <w:pPr>
        <w:spacing w:after="120"/>
        <w:jc w:val="both"/>
        <w:rPr>
          <w:rFonts w:ascii="Times New Roman" w:hAnsi="Times New Roman"/>
          <w:sz w:val="28"/>
          <w:szCs w:val="28"/>
        </w:rPr>
      </w:pPr>
      <w:r>
        <w:rPr>
          <w:rFonts w:ascii="Times New Roman" w:hAnsi="Times New Roman"/>
          <w:sz w:val="28"/>
          <w:szCs w:val="28"/>
        </w:rPr>
        <w:t xml:space="preserve">1. Міністерство </w:t>
      </w:r>
      <w:r w:rsidR="00916151">
        <w:rPr>
          <w:rFonts w:ascii="Times New Roman" w:hAnsi="Times New Roman"/>
          <w:sz w:val="28"/>
          <w:szCs w:val="28"/>
        </w:rPr>
        <w:t xml:space="preserve">веде </w:t>
      </w:r>
      <w:r>
        <w:rPr>
          <w:rFonts w:ascii="Times New Roman" w:hAnsi="Times New Roman"/>
          <w:sz w:val="28"/>
          <w:szCs w:val="28"/>
        </w:rPr>
        <w:t>і регулярно оновлю</w:t>
      </w:r>
      <w:r w:rsidR="001D5F9B">
        <w:rPr>
          <w:rFonts w:ascii="Times New Roman" w:hAnsi="Times New Roman"/>
          <w:sz w:val="28"/>
          <w:szCs w:val="28"/>
        </w:rPr>
        <w:t>є</w:t>
      </w:r>
      <w:r>
        <w:rPr>
          <w:rFonts w:ascii="Times New Roman" w:hAnsi="Times New Roman"/>
          <w:sz w:val="28"/>
          <w:szCs w:val="28"/>
        </w:rPr>
        <w:t xml:space="preserve"> матеріали справи з кожного розслідування.</w:t>
      </w:r>
    </w:p>
    <w:p w14:paraId="3966012D" w14:textId="41238029" w:rsidR="00A67E9E" w:rsidRDefault="00A67E9E" w:rsidP="001D5F9B">
      <w:pPr>
        <w:spacing w:after="120"/>
        <w:jc w:val="both"/>
        <w:rPr>
          <w:rFonts w:ascii="Times New Roman" w:hAnsi="Times New Roman"/>
          <w:sz w:val="28"/>
          <w:szCs w:val="28"/>
        </w:rPr>
      </w:pPr>
      <w:r>
        <w:rPr>
          <w:rFonts w:ascii="Times New Roman" w:hAnsi="Times New Roman"/>
          <w:sz w:val="28"/>
          <w:szCs w:val="28"/>
        </w:rPr>
        <w:t xml:space="preserve">2. </w:t>
      </w:r>
      <w:r w:rsidR="001D5F9B">
        <w:rPr>
          <w:rFonts w:ascii="Times New Roman" w:hAnsi="Times New Roman"/>
          <w:sz w:val="28"/>
          <w:szCs w:val="28"/>
        </w:rPr>
        <w:t>Уся інформація</w:t>
      </w:r>
      <w:r>
        <w:rPr>
          <w:rFonts w:ascii="Times New Roman" w:hAnsi="Times New Roman"/>
          <w:sz w:val="28"/>
          <w:szCs w:val="28"/>
        </w:rPr>
        <w:t>, представлен</w:t>
      </w:r>
      <w:r w:rsidR="001D5F9B">
        <w:rPr>
          <w:rFonts w:ascii="Times New Roman" w:hAnsi="Times New Roman"/>
          <w:sz w:val="28"/>
          <w:szCs w:val="28"/>
        </w:rPr>
        <w:t>а</w:t>
      </w:r>
      <w:r>
        <w:rPr>
          <w:rFonts w:ascii="Times New Roman" w:hAnsi="Times New Roman"/>
          <w:sz w:val="28"/>
          <w:szCs w:val="28"/>
        </w:rPr>
        <w:t xml:space="preserve"> </w:t>
      </w:r>
      <w:r w:rsidR="001D5F9B">
        <w:rPr>
          <w:rFonts w:ascii="Times New Roman" w:hAnsi="Times New Roman"/>
          <w:sz w:val="28"/>
          <w:szCs w:val="28"/>
        </w:rPr>
        <w:t xml:space="preserve">для цілей  розслідування </w:t>
      </w:r>
      <w:r>
        <w:rPr>
          <w:rFonts w:ascii="Times New Roman" w:hAnsi="Times New Roman"/>
          <w:sz w:val="28"/>
          <w:szCs w:val="28"/>
        </w:rPr>
        <w:t>заінтересованими сторонами та отриман</w:t>
      </w:r>
      <w:r w:rsidR="001D5F9B">
        <w:rPr>
          <w:rFonts w:ascii="Times New Roman" w:hAnsi="Times New Roman"/>
          <w:sz w:val="28"/>
          <w:szCs w:val="28"/>
        </w:rPr>
        <w:t>а</w:t>
      </w:r>
      <w:r>
        <w:rPr>
          <w:rFonts w:ascii="Times New Roman" w:hAnsi="Times New Roman"/>
          <w:sz w:val="28"/>
          <w:szCs w:val="28"/>
        </w:rPr>
        <w:t xml:space="preserve"> Міністерством з інших джерел, використ</w:t>
      </w:r>
      <w:r w:rsidR="001D5F9B">
        <w:rPr>
          <w:rFonts w:ascii="Times New Roman" w:hAnsi="Times New Roman"/>
          <w:sz w:val="28"/>
          <w:szCs w:val="28"/>
        </w:rPr>
        <w:t xml:space="preserve">аних </w:t>
      </w:r>
      <w:r>
        <w:rPr>
          <w:rFonts w:ascii="Times New Roman" w:hAnsi="Times New Roman"/>
          <w:sz w:val="28"/>
          <w:szCs w:val="28"/>
        </w:rPr>
        <w:t xml:space="preserve"> у розслідуванні, ма</w:t>
      </w:r>
      <w:r w:rsidR="001D5F9B">
        <w:rPr>
          <w:rFonts w:ascii="Times New Roman" w:hAnsi="Times New Roman"/>
          <w:sz w:val="28"/>
          <w:szCs w:val="28"/>
        </w:rPr>
        <w:t>є</w:t>
      </w:r>
      <w:r>
        <w:rPr>
          <w:rFonts w:ascii="Times New Roman" w:hAnsi="Times New Roman"/>
          <w:sz w:val="28"/>
          <w:szCs w:val="28"/>
        </w:rPr>
        <w:t xml:space="preserve"> долучатися до матеріалів справи.</w:t>
      </w:r>
    </w:p>
    <w:p w14:paraId="1947DFC3" w14:textId="29D5B692" w:rsidR="00A67E9E" w:rsidRDefault="00A67E9E" w:rsidP="001D5F9B">
      <w:pPr>
        <w:spacing w:after="120"/>
        <w:jc w:val="center"/>
        <w:rPr>
          <w:rFonts w:ascii="Times New Roman" w:hAnsi="Times New Roman"/>
          <w:b/>
          <w:sz w:val="28"/>
          <w:szCs w:val="28"/>
        </w:rPr>
      </w:pPr>
      <w:r>
        <w:rPr>
          <w:rFonts w:ascii="Times New Roman" w:hAnsi="Times New Roman"/>
          <w:b/>
          <w:sz w:val="28"/>
          <w:szCs w:val="28"/>
        </w:rPr>
        <w:t xml:space="preserve">Стаття 21. </w:t>
      </w:r>
      <w:r w:rsidR="002918AB">
        <w:rPr>
          <w:rFonts w:ascii="Times New Roman" w:hAnsi="Times New Roman"/>
          <w:b/>
          <w:sz w:val="28"/>
          <w:szCs w:val="28"/>
        </w:rPr>
        <w:t>І</w:t>
      </w:r>
      <w:r>
        <w:rPr>
          <w:rFonts w:ascii="Times New Roman" w:hAnsi="Times New Roman"/>
          <w:b/>
          <w:sz w:val="28"/>
          <w:szCs w:val="28"/>
        </w:rPr>
        <w:t>нформаці</w:t>
      </w:r>
      <w:r w:rsidR="002918AB">
        <w:rPr>
          <w:rFonts w:ascii="Times New Roman" w:hAnsi="Times New Roman"/>
          <w:b/>
          <w:sz w:val="28"/>
          <w:szCs w:val="28"/>
        </w:rPr>
        <w:t>я</w:t>
      </w:r>
      <w:r>
        <w:rPr>
          <w:rFonts w:ascii="Times New Roman" w:hAnsi="Times New Roman"/>
          <w:b/>
          <w:sz w:val="28"/>
          <w:szCs w:val="28"/>
        </w:rPr>
        <w:t xml:space="preserve"> для цілей розслідування та її використання</w:t>
      </w:r>
    </w:p>
    <w:p w14:paraId="755FE918" w14:textId="7CFB7A9F" w:rsidR="00A67E9E" w:rsidRDefault="00A67E9E" w:rsidP="00012606">
      <w:pPr>
        <w:spacing w:after="120"/>
        <w:jc w:val="both"/>
        <w:rPr>
          <w:rFonts w:ascii="Times New Roman" w:hAnsi="Times New Roman"/>
          <w:sz w:val="28"/>
          <w:szCs w:val="28"/>
        </w:rPr>
      </w:pPr>
      <w:r>
        <w:rPr>
          <w:rFonts w:ascii="Times New Roman" w:hAnsi="Times New Roman"/>
          <w:sz w:val="28"/>
          <w:szCs w:val="28"/>
        </w:rPr>
        <w:t xml:space="preserve">1. Міністерство має право звертатися із запитом про </w:t>
      </w:r>
      <w:r w:rsidR="00BD1992">
        <w:rPr>
          <w:rFonts w:ascii="Times New Roman" w:hAnsi="Times New Roman"/>
          <w:sz w:val="28"/>
          <w:szCs w:val="28"/>
        </w:rPr>
        <w:t>по</w:t>
      </w:r>
      <w:r>
        <w:rPr>
          <w:rFonts w:ascii="Times New Roman" w:hAnsi="Times New Roman"/>
          <w:sz w:val="28"/>
          <w:szCs w:val="28"/>
        </w:rPr>
        <w:t xml:space="preserve">дання інформації до заінтересованих сторін, визначених у </w:t>
      </w:r>
      <w:r w:rsidR="001D5F9B" w:rsidRPr="004E59AE">
        <w:rPr>
          <w:rFonts w:ascii="Times New Roman" w:hAnsi="Times New Roman"/>
          <w:sz w:val="28"/>
          <w:szCs w:val="28"/>
        </w:rPr>
        <w:t xml:space="preserve">пункті </w:t>
      </w:r>
      <w:r w:rsidR="004E59AE" w:rsidRPr="004E59AE">
        <w:rPr>
          <w:rFonts w:ascii="Times New Roman" w:hAnsi="Times New Roman"/>
          <w:sz w:val="28"/>
          <w:szCs w:val="28"/>
        </w:rPr>
        <w:t>2</w:t>
      </w:r>
      <w:r w:rsidR="004E59AE">
        <w:rPr>
          <w:rFonts w:ascii="Times New Roman" w:hAnsi="Times New Roman"/>
          <w:sz w:val="28"/>
          <w:szCs w:val="28"/>
        </w:rPr>
        <w:t xml:space="preserve"> </w:t>
      </w:r>
      <w:r>
        <w:rPr>
          <w:rFonts w:ascii="Times New Roman" w:hAnsi="Times New Roman"/>
          <w:sz w:val="28"/>
          <w:szCs w:val="28"/>
        </w:rPr>
        <w:t xml:space="preserve">статті 1 цього Закону. </w:t>
      </w:r>
    </w:p>
    <w:p w14:paraId="7B7E32D4" w14:textId="0BEC9F6B" w:rsidR="00A67E9E" w:rsidRDefault="00A67E9E" w:rsidP="001D5F9B">
      <w:pPr>
        <w:spacing w:after="120"/>
        <w:jc w:val="both"/>
        <w:rPr>
          <w:rFonts w:ascii="Times New Roman" w:hAnsi="Times New Roman"/>
          <w:sz w:val="28"/>
          <w:szCs w:val="28"/>
        </w:rPr>
      </w:pPr>
      <w:r>
        <w:rPr>
          <w:rFonts w:ascii="Times New Roman" w:hAnsi="Times New Roman"/>
          <w:sz w:val="28"/>
          <w:szCs w:val="28"/>
        </w:rPr>
        <w:t xml:space="preserve">2. </w:t>
      </w:r>
      <w:bookmarkStart w:id="1" w:name="_Hlk485219304"/>
      <w:r>
        <w:rPr>
          <w:rFonts w:ascii="Times New Roman" w:hAnsi="Times New Roman"/>
          <w:sz w:val="28"/>
          <w:szCs w:val="28"/>
        </w:rPr>
        <w:t xml:space="preserve">Міністерство має право одержувати від </w:t>
      </w:r>
      <w:r w:rsidR="001D5F9B">
        <w:rPr>
          <w:rFonts w:ascii="Times New Roman" w:hAnsi="Times New Roman"/>
          <w:sz w:val="28"/>
          <w:szCs w:val="28"/>
        </w:rPr>
        <w:t xml:space="preserve">органів </w:t>
      </w:r>
      <w:r>
        <w:rPr>
          <w:rFonts w:ascii="Times New Roman" w:hAnsi="Times New Roman"/>
          <w:sz w:val="28"/>
          <w:szCs w:val="28"/>
        </w:rPr>
        <w:t>державн</w:t>
      </w:r>
      <w:r w:rsidR="001D5F9B">
        <w:rPr>
          <w:rFonts w:ascii="Times New Roman" w:hAnsi="Times New Roman"/>
          <w:sz w:val="28"/>
          <w:szCs w:val="28"/>
        </w:rPr>
        <w:t>ої</w:t>
      </w:r>
      <w:r>
        <w:rPr>
          <w:rFonts w:ascii="Times New Roman" w:hAnsi="Times New Roman"/>
          <w:sz w:val="28"/>
          <w:szCs w:val="28"/>
        </w:rPr>
        <w:t xml:space="preserve"> влади України, державних установ, агентств та експертних організацій будь-яку інформацію</w:t>
      </w:r>
      <w:r w:rsidR="00BA6763" w:rsidRPr="0027328D">
        <w:rPr>
          <w:rFonts w:ascii="Times New Roman" w:hAnsi="Times New Roman"/>
          <w:sz w:val="28"/>
          <w:szCs w:val="28"/>
        </w:rPr>
        <w:t>,</w:t>
      </w:r>
      <w:r>
        <w:rPr>
          <w:rFonts w:ascii="Times New Roman" w:hAnsi="Times New Roman"/>
          <w:sz w:val="28"/>
          <w:szCs w:val="28"/>
        </w:rPr>
        <w:t xml:space="preserve"> </w:t>
      </w:r>
      <w:r w:rsidR="00BA6763">
        <w:rPr>
          <w:rFonts w:ascii="Times New Roman" w:hAnsi="Times New Roman"/>
          <w:sz w:val="28"/>
          <w:szCs w:val="28"/>
        </w:rPr>
        <w:t>у тому числі з обмеженим доступом</w:t>
      </w:r>
      <w:r w:rsidR="00BA6763" w:rsidRPr="0027328D">
        <w:rPr>
          <w:rFonts w:ascii="Times New Roman" w:hAnsi="Times New Roman"/>
          <w:sz w:val="28"/>
          <w:szCs w:val="28"/>
        </w:rPr>
        <w:t>,</w:t>
      </w:r>
      <w:r w:rsidR="00BA6763">
        <w:rPr>
          <w:rFonts w:ascii="Times New Roman" w:hAnsi="Times New Roman"/>
          <w:sz w:val="28"/>
          <w:szCs w:val="28"/>
        </w:rPr>
        <w:t xml:space="preserve"> </w:t>
      </w:r>
      <w:r>
        <w:rPr>
          <w:rFonts w:ascii="Times New Roman" w:hAnsi="Times New Roman"/>
          <w:sz w:val="28"/>
          <w:szCs w:val="28"/>
        </w:rPr>
        <w:t>докумен</w:t>
      </w:r>
      <w:r w:rsidR="003B676F" w:rsidRPr="0027328D">
        <w:rPr>
          <w:rFonts w:ascii="Times New Roman" w:hAnsi="Times New Roman"/>
          <w:sz w:val="28"/>
          <w:szCs w:val="28"/>
        </w:rPr>
        <w:t>ти</w:t>
      </w:r>
      <w:r>
        <w:rPr>
          <w:rFonts w:ascii="Times New Roman" w:hAnsi="Times New Roman"/>
          <w:sz w:val="28"/>
          <w:szCs w:val="28"/>
        </w:rPr>
        <w:t>, що стосу</w:t>
      </w:r>
      <w:r w:rsidR="003B676F" w:rsidRPr="0027328D">
        <w:rPr>
          <w:rFonts w:ascii="Times New Roman" w:hAnsi="Times New Roman"/>
          <w:sz w:val="28"/>
          <w:szCs w:val="28"/>
        </w:rPr>
        <w:t>ю</w:t>
      </w:r>
      <w:r>
        <w:rPr>
          <w:rFonts w:ascii="Times New Roman" w:hAnsi="Times New Roman"/>
          <w:sz w:val="28"/>
          <w:szCs w:val="28"/>
        </w:rPr>
        <w:t>ться розслідування, включаючи матеріали з технічним аналізом.</w:t>
      </w:r>
    </w:p>
    <w:bookmarkEnd w:id="1"/>
    <w:p w14:paraId="3370EB9F" w14:textId="759A8754" w:rsidR="00A67E9E" w:rsidRDefault="00A67E9E" w:rsidP="001D5F9B">
      <w:pPr>
        <w:spacing w:after="120"/>
        <w:jc w:val="both"/>
        <w:rPr>
          <w:rFonts w:ascii="Times New Roman" w:hAnsi="Times New Roman"/>
          <w:sz w:val="28"/>
          <w:szCs w:val="28"/>
        </w:rPr>
      </w:pPr>
      <w:r>
        <w:rPr>
          <w:rFonts w:ascii="Times New Roman" w:hAnsi="Times New Roman"/>
          <w:sz w:val="28"/>
          <w:szCs w:val="28"/>
        </w:rPr>
        <w:t xml:space="preserve">3. Усі заінтересовані сторони розслідування отримують повідомлення щодо інформації, яку слід </w:t>
      </w:r>
      <w:r w:rsidR="00BD1992">
        <w:rPr>
          <w:rFonts w:ascii="Times New Roman" w:hAnsi="Times New Roman"/>
          <w:sz w:val="28"/>
          <w:szCs w:val="28"/>
        </w:rPr>
        <w:t>по</w:t>
      </w:r>
      <w:r>
        <w:rPr>
          <w:rFonts w:ascii="Times New Roman" w:hAnsi="Times New Roman"/>
          <w:sz w:val="28"/>
          <w:szCs w:val="28"/>
        </w:rPr>
        <w:t>дати для такого розслідування.</w:t>
      </w:r>
    </w:p>
    <w:p w14:paraId="0E0C0F4D" w14:textId="308C5A4B" w:rsidR="00A67E9E" w:rsidRDefault="00A67E9E" w:rsidP="001D5F9B">
      <w:pPr>
        <w:spacing w:after="120"/>
        <w:jc w:val="both"/>
        <w:rPr>
          <w:rFonts w:ascii="Times New Roman" w:hAnsi="Times New Roman"/>
          <w:sz w:val="28"/>
          <w:szCs w:val="28"/>
        </w:rPr>
      </w:pPr>
      <w:bookmarkStart w:id="2" w:name="_Hlk485219657"/>
      <w:r>
        <w:rPr>
          <w:rFonts w:ascii="Times New Roman" w:hAnsi="Times New Roman"/>
          <w:sz w:val="28"/>
          <w:szCs w:val="28"/>
        </w:rPr>
        <w:t xml:space="preserve">В найкоротші строки після порушення розслідування, Міністерство </w:t>
      </w:r>
      <w:r w:rsidR="006763AC">
        <w:rPr>
          <w:rFonts w:ascii="Times New Roman" w:hAnsi="Times New Roman"/>
          <w:sz w:val="28"/>
          <w:szCs w:val="28"/>
          <w:lang w:val="ru-RU"/>
        </w:rPr>
        <w:t xml:space="preserve">детально </w:t>
      </w:r>
      <w:r>
        <w:rPr>
          <w:rFonts w:ascii="Times New Roman" w:hAnsi="Times New Roman"/>
          <w:sz w:val="28"/>
          <w:szCs w:val="28"/>
        </w:rPr>
        <w:t>визначає інформаці</w:t>
      </w:r>
      <w:r w:rsidR="00EE76C6">
        <w:rPr>
          <w:rFonts w:ascii="Times New Roman" w:hAnsi="Times New Roman"/>
          <w:sz w:val="28"/>
          <w:szCs w:val="28"/>
        </w:rPr>
        <w:t>ю</w:t>
      </w:r>
      <w:r>
        <w:rPr>
          <w:rFonts w:ascii="Times New Roman" w:hAnsi="Times New Roman"/>
          <w:sz w:val="28"/>
          <w:szCs w:val="28"/>
        </w:rPr>
        <w:t xml:space="preserve">, яку мають </w:t>
      </w:r>
      <w:r w:rsidR="00BD1992">
        <w:rPr>
          <w:rFonts w:ascii="Times New Roman" w:hAnsi="Times New Roman"/>
          <w:sz w:val="28"/>
          <w:szCs w:val="28"/>
        </w:rPr>
        <w:t>по</w:t>
      </w:r>
      <w:r>
        <w:rPr>
          <w:rFonts w:ascii="Times New Roman" w:hAnsi="Times New Roman"/>
          <w:sz w:val="28"/>
          <w:szCs w:val="28"/>
        </w:rPr>
        <w:t xml:space="preserve">дати заінтересовані сторони, та формат її подання. </w:t>
      </w:r>
      <w:r w:rsidR="00EE76C6">
        <w:rPr>
          <w:rFonts w:ascii="Times New Roman" w:hAnsi="Times New Roman"/>
          <w:sz w:val="28"/>
          <w:szCs w:val="28"/>
        </w:rPr>
        <w:t xml:space="preserve">З метою отримання інформації </w:t>
      </w:r>
      <w:r>
        <w:rPr>
          <w:rFonts w:ascii="Times New Roman" w:hAnsi="Times New Roman"/>
          <w:sz w:val="28"/>
          <w:szCs w:val="28"/>
        </w:rPr>
        <w:t>Міністерство направляє заінтересованим сторонам відповідні запити та</w:t>
      </w:r>
      <w:r w:rsidR="00EE76C6">
        <w:rPr>
          <w:rFonts w:ascii="Times New Roman" w:hAnsi="Times New Roman"/>
          <w:sz w:val="28"/>
          <w:szCs w:val="28"/>
        </w:rPr>
        <w:t>/або</w:t>
      </w:r>
      <w:r>
        <w:rPr>
          <w:rFonts w:ascii="Times New Roman" w:hAnsi="Times New Roman"/>
          <w:sz w:val="28"/>
          <w:szCs w:val="28"/>
        </w:rPr>
        <w:t xml:space="preserve"> запитальники.</w:t>
      </w:r>
    </w:p>
    <w:bookmarkEnd w:id="2"/>
    <w:p w14:paraId="7FB3BCF5" w14:textId="0D248998" w:rsidR="00A67E9E" w:rsidRDefault="00A67E9E" w:rsidP="001D5F9B">
      <w:pPr>
        <w:spacing w:after="120"/>
        <w:jc w:val="both"/>
        <w:rPr>
          <w:rFonts w:ascii="Times New Roman" w:hAnsi="Times New Roman"/>
          <w:sz w:val="28"/>
          <w:szCs w:val="28"/>
        </w:rPr>
      </w:pPr>
      <w:r>
        <w:rPr>
          <w:rFonts w:ascii="Times New Roman" w:hAnsi="Times New Roman"/>
          <w:sz w:val="28"/>
          <w:szCs w:val="28"/>
        </w:rPr>
        <w:t xml:space="preserve">4. </w:t>
      </w:r>
      <w:bookmarkStart w:id="3" w:name="_Hlk485219701"/>
      <w:r>
        <w:rPr>
          <w:rFonts w:ascii="Times New Roman" w:hAnsi="Times New Roman"/>
          <w:sz w:val="28"/>
          <w:szCs w:val="28"/>
        </w:rPr>
        <w:t xml:space="preserve">Усім заінтересованим сторонам розслідування дається достатня можливість </w:t>
      </w:r>
      <w:r w:rsidR="00BD1992">
        <w:rPr>
          <w:rFonts w:ascii="Times New Roman" w:hAnsi="Times New Roman"/>
          <w:sz w:val="28"/>
          <w:szCs w:val="28"/>
        </w:rPr>
        <w:t>по</w:t>
      </w:r>
      <w:r>
        <w:rPr>
          <w:rFonts w:ascii="Times New Roman" w:hAnsi="Times New Roman"/>
          <w:sz w:val="28"/>
          <w:szCs w:val="28"/>
        </w:rPr>
        <w:t>дати у письмов</w:t>
      </w:r>
      <w:r w:rsidR="00AE2659">
        <w:rPr>
          <w:rFonts w:ascii="Times New Roman" w:hAnsi="Times New Roman"/>
          <w:sz w:val="28"/>
          <w:szCs w:val="28"/>
        </w:rPr>
        <w:t>ій</w:t>
      </w:r>
      <w:r>
        <w:rPr>
          <w:rFonts w:ascii="Times New Roman" w:hAnsi="Times New Roman"/>
          <w:sz w:val="28"/>
          <w:szCs w:val="28"/>
        </w:rPr>
        <w:t xml:space="preserve"> </w:t>
      </w:r>
      <w:r w:rsidR="00AE2659">
        <w:rPr>
          <w:rFonts w:ascii="Times New Roman" w:hAnsi="Times New Roman"/>
          <w:sz w:val="28"/>
          <w:szCs w:val="28"/>
        </w:rPr>
        <w:t xml:space="preserve">формі </w:t>
      </w:r>
      <w:r>
        <w:rPr>
          <w:rFonts w:ascii="Times New Roman" w:hAnsi="Times New Roman"/>
          <w:sz w:val="28"/>
          <w:szCs w:val="28"/>
        </w:rPr>
        <w:t xml:space="preserve"> будь-які докази, які вони вважають суттєвими для цілей такого розслідування, у тому числі на основі інформації, що міститься в неконфіденційній частині матеріалів справи. </w:t>
      </w:r>
    </w:p>
    <w:bookmarkEnd w:id="3"/>
    <w:p w14:paraId="136BF1F4" w14:textId="77777777" w:rsidR="003858B1" w:rsidRDefault="00A67E9E" w:rsidP="001D5F9B">
      <w:pPr>
        <w:spacing w:after="120"/>
        <w:jc w:val="both"/>
        <w:rPr>
          <w:rFonts w:ascii="Times New Roman" w:hAnsi="Times New Roman"/>
          <w:sz w:val="28"/>
          <w:szCs w:val="28"/>
        </w:rPr>
      </w:pPr>
      <w:r>
        <w:rPr>
          <w:rFonts w:ascii="Times New Roman" w:hAnsi="Times New Roman"/>
          <w:sz w:val="28"/>
          <w:szCs w:val="28"/>
        </w:rPr>
        <w:t xml:space="preserve">5. Усі заінтересовані сторони мають право представити свою точку зору на основі інформації, що міститься в неконфіденційній частині матеріалів справи. </w:t>
      </w:r>
    </w:p>
    <w:p w14:paraId="17EB11FC" w14:textId="105DD986" w:rsidR="00A67E9E" w:rsidRDefault="003858B1" w:rsidP="001D5F9B">
      <w:pPr>
        <w:spacing w:after="120"/>
        <w:jc w:val="both"/>
        <w:rPr>
          <w:rFonts w:ascii="Times New Roman" w:hAnsi="Times New Roman"/>
          <w:sz w:val="28"/>
          <w:szCs w:val="28"/>
        </w:rPr>
      </w:pPr>
      <w:r>
        <w:rPr>
          <w:rFonts w:ascii="Times New Roman" w:hAnsi="Times New Roman"/>
          <w:sz w:val="28"/>
          <w:szCs w:val="28"/>
        </w:rPr>
        <w:t xml:space="preserve">6. </w:t>
      </w:r>
      <w:r w:rsidR="00A67E9E">
        <w:rPr>
          <w:rFonts w:ascii="Times New Roman" w:hAnsi="Times New Roman"/>
          <w:sz w:val="28"/>
          <w:szCs w:val="28"/>
        </w:rPr>
        <w:t xml:space="preserve">Міністерство </w:t>
      </w:r>
      <w:r w:rsidR="006345DC">
        <w:rPr>
          <w:rFonts w:ascii="Times New Roman" w:hAnsi="Times New Roman"/>
          <w:sz w:val="28"/>
          <w:szCs w:val="28"/>
        </w:rPr>
        <w:t>та</w:t>
      </w:r>
      <w:r w:rsidR="00A67E9E">
        <w:rPr>
          <w:rFonts w:ascii="Times New Roman" w:hAnsi="Times New Roman"/>
          <w:sz w:val="28"/>
          <w:szCs w:val="28"/>
        </w:rPr>
        <w:t xml:space="preserve"> Комісія беруть до уваги </w:t>
      </w:r>
      <w:r>
        <w:rPr>
          <w:rFonts w:ascii="Times New Roman" w:hAnsi="Times New Roman"/>
          <w:sz w:val="28"/>
          <w:szCs w:val="28"/>
        </w:rPr>
        <w:t>інформацію</w:t>
      </w:r>
      <w:r w:rsidR="00A67E9E">
        <w:rPr>
          <w:rFonts w:ascii="Times New Roman" w:hAnsi="Times New Roman"/>
          <w:sz w:val="28"/>
          <w:szCs w:val="28"/>
        </w:rPr>
        <w:t>,</w:t>
      </w:r>
      <w:r w:rsidR="00BD1992">
        <w:rPr>
          <w:rFonts w:ascii="Times New Roman" w:hAnsi="Times New Roman"/>
          <w:sz w:val="28"/>
          <w:szCs w:val="28"/>
        </w:rPr>
        <w:t xml:space="preserve"> по</w:t>
      </w:r>
      <w:r>
        <w:rPr>
          <w:rFonts w:ascii="Times New Roman" w:hAnsi="Times New Roman"/>
          <w:sz w:val="28"/>
          <w:szCs w:val="28"/>
        </w:rPr>
        <w:t>дан</w:t>
      </w:r>
      <w:r w:rsidR="00250E78">
        <w:rPr>
          <w:rFonts w:ascii="Times New Roman" w:hAnsi="Times New Roman"/>
          <w:sz w:val="28"/>
          <w:szCs w:val="28"/>
        </w:rPr>
        <w:t>у</w:t>
      </w:r>
      <w:r>
        <w:rPr>
          <w:rFonts w:ascii="Times New Roman" w:hAnsi="Times New Roman"/>
          <w:sz w:val="28"/>
          <w:szCs w:val="28"/>
        </w:rPr>
        <w:t xml:space="preserve"> відповідно до цієї статті,</w:t>
      </w:r>
      <w:r w:rsidR="00A67E9E">
        <w:rPr>
          <w:rFonts w:ascii="Times New Roman" w:hAnsi="Times New Roman"/>
          <w:sz w:val="28"/>
          <w:szCs w:val="28"/>
        </w:rPr>
        <w:t xml:space="preserve"> якщо вон</w:t>
      </w:r>
      <w:r w:rsidR="00250E78">
        <w:rPr>
          <w:rFonts w:ascii="Times New Roman" w:hAnsi="Times New Roman"/>
          <w:sz w:val="28"/>
          <w:szCs w:val="28"/>
        </w:rPr>
        <w:t>а</w:t>
      </w:r>
      <w:r w:rsidR="00A67E9E">
        <w:rPr>
          <w:rFonts w:ascii="Times New Roman" w:hAnsi="Times New Roman"/>
          <w:sz w:val="28"/>
          <w:szCs w:val="28"/>
        </w:rPr>
        <w:t xml:space="preserve"> є достатньо обґрунтован</w:t>
      </w:r>
      <w:r w:rsidR="00250E78">
        <w:rPr>
          <w:rFonts w:ascii="Times New Roman" w:hAnsi="Times New Roman"/>
          <w:sz w:val="28"/>
          <w:szCs w:val="28"/>
        </w:rPr>
        <w:t>ою,</w:t>
      </w:r>
      <w:r w:rsidR="00A67E9E">
        <w:rPr>
          <w:rFonts w:ascii="Times New Roman" w:hAnsi="Times New Roman"/>
          <w:sz w:val="28"/>
          <w:szCs w:val="28"/>
        </w:rPr>
        <w:t xml:space="preserve"> з урахуванням строків завершення розслідування.</w:t>
      </w:r>
    </w:p>
    <w:p w14:paraId="301DB795" w14:textId="7B6E97FB" w:rsidR="00A67E9E" w:rsidRDefault="002C2CD3" w:rsidP="001D5F9B">
      <w:pPr>
        <w:spacing w:after="120"/>
        <w:jc w:val="both"/>
        <w:rPr>
          <w:rFonts w:ascii="Times New Roman" w:hAnsi="Times New Roman"/>
          <w:sz w:val="28"/>
          <w:szCs w:val="28"/>
        </w:rPr>
      </w:pPr>
      <w:r>
        <w:rPr>
          <w:rFonts w:ascii="Times New Roman" w:hAnsi="Times New Roman"/>
          <w:sz w:val="28"/>
          <w:szCs w:val="28"/>
        </w:rPr>
        <w:t>7</w:t>
      </w:r>
      <w:r w:rsidR="00A67E9E">
        <w:rPr>
          <w:rFonts w:ascii="Times New Roman" w:hAnsi="Times New Roman"/>
          <w:sz w:val="28"/>
          <w:szCs w:val="28"/>
        </w:rPr>
        <w:t xml:space="preserve">. Міністерство бере до уваги будь-які складнощі, які можуть виникнути у заінтересованих сторін в процесі </w:t>
      </w:r>
      <w:r w:rsidR="007C443B">
        <w:rPr>
          <w:rFonts w:ascii="Times New Roman" w:hAnsi="Times New Roman"/>
          <w:sz w:val="28"/>
          <w:szCs w:val="28"/>
        </w:rPr>
        <w:t>по</w:t>
      </w:r>
      <w:r w:rsidR="00A67E9E">
        <w:rPr>
          <w:rFonts w:ascii="Times New Roman" w:hAnsi="Times New Roman"/>
          <w:sz w:val="28"/>
          <w:szCs w:val="28"/>
        </w:rPr>
        <w:t>дання інформації, особливо невеликих виробників, і надає їм в цьому практично можливе сприяння.</w:t>
      </w:r>
    </w:p>
    <w:p w14:paraId="7F188A18" w14:textId="47C5DEEE" w:rsidR="00A67E9E" w:rsidRDefault="002C2CD3" w:rsidP="001D5F9B">
      <w:pPr>
        <w:spacing w:after="120"/>
        <w:jc w:val="both"/>
        <w:rPr>
          <w:rFonts w:ascii="Times New Roman" w:hAnsi="Times New Roman"/>
          <w:sz w:val="28"/>
          <w:szCs w:val="28"/>
        </w:rPr>
      </w:pPr>
      <w:r>
        <w:rPr>
          <w:rFonts w:ascii="Times New Roman" w:hAnsi="Times New Roman"/>
          <w:sz w:val="28"/>
          <w:szCs w:val="28"/>
        </w:rPr>
        <w:t>8</w:t>
      </w:r>
      <w:r w:rsidR="00A67E9E">
        <w:rPr>
          <w:rFonts w:ascii="Times New Roman" w:hAnsi="Times New Roman"/>
          <w:sz w:val="28"/>
          <w:szCs w:val="28"/>
        </w:rPr>
        <w:t>. Інформація, отримана згідно з цим Законом, може бути використана виключно відповідно до мети, з якою вона запитувалась.</w:t>
      </w:r>
    </w:p>
    <w:p w14:paraId="6B76B90C" w14:textId="77777777" w:rsidR="00A67E9E" w:rsidRDefault="00A67E9E" w:rsidP="001D5F9B">
      <w:pPr>
        <w:spacing w:after="120"/>
        <w:jc w:val="both"/>
        <w:rPr>
          <w:rFonts w:ascii="Times New Roman" w:hAnsi="Times New Roman"/>
          <w:sz w:val="28"/>
          <w:szCs w:val="28"/>
        </w:rPr>
      </w:pPr>
      <w:r>
        <w:rPr>
          <w:rFonts w:ascii="Times New Roman" w:hAnsi="Times New Roman"/>
          <w:sz w:val="28"/>
          <w:szCs w:val="28"/>
        </w:rPr>
        <w:t xml:space="preserve">Це положення не виключає можливості використання інформації, отриманої в рамках одного розслідування, з метою ініціювання інших розслідувань або переглядів в рамках того ж </w:t>
      </w:r>
      <w:r w:rsidRPr="00A8320D">
        <w:rPr>
          <w:rFonts w:ascii="Times New Roman" w:hAnsi="Times New Roman"/>
          <w:sz w:val="28"/>
          <w:szCs w:val="28"/>
        </w:rPr>
        <w:t>антисубсидиційного</w:t>
      </w:r>
      <w:r>
        <w:rPr>
          <w:rFonts w:ascii="Times New Roman" w:hAnsi="Times New Roman"/>
          <w:sz w:val="28"/>
          <w:szCs w:val="28"/>
        </w:rPr>
        <w:t xml:space="preserve"> процесу.</w:t>
      </w:r>
    </w:p>
    <w:p w14:paraId="44A5E4CA" w14:textId="00E2B7CC" w:rsidR="00A67E9E" w:rsidRDefault="002C2CD3" w:rsidP="001D5F9B">
      <w:pPr>
        <w:spacing w:after="120"/>
        <w:jc w:val="both"/>
        <w:rPr>
          <w:rFonts w:ascii="Times New Roman" w:hAnsi="Times New Roman"/>
          <w:sz w:val="28"/>
          <w:szCs w:val="28"/>
        </w:rPr>
      </w:pPr>
      <w:r>
        <w:rPr>
          <w:rFonts w:ascii="Times New Roman" w:hAnsi="Times New Roman"/>
          <w:sz w:val="28"/>
          <w:szCs w:val="28"/>
        </w:rPr>
        <w:t>9</w:t>
      </w:r>
      <w:r w:rsidR="00A67E9E">
        <w:rPr>
          <w:rFonts w:ascii="Times New Roman" w:hAnsi="Times New Roman"/>
          <w:sz w:val="28"/>
          <w:szCs w:val="28"/>
        </w:rPr>
        <w:t>. Сторона, що подає</w:t>
      </w:r>
      <w:r w:rsidR="001D5F9B">
        <w:rPr>
          <w:rFonts w:ascii="Times New Roman" w:hAnsi="Times New Roman"/>
          <w:sz w:val="28"/>
          <w:szCs w:val="28"/>
        </w:rPr>
        <w:t xml:space="preserve"> інформацію</w:t>
      </w:r>
      <w:r w:rsidR="00A67E9E">
        <w:rPr>
          <w:rFonts w:ascii="Times New Roman" w:hAnsi="Times New Roman"/>
          <w:sz w:val="28"/>
          <w:szCs w:val="28"/>
        </w:rPr>
        <w:t xml:space="preserve">, зберігає докази </w:t>
      </w:r>
      <w:r w:rsidR="00E61111">
        <w:rPr>
          <w:rFonts w:ascii="Times New Roman" w:hAnsi="Times New Roman"/>
          <w:sz w:val="28"/>
          <w:szCs w:val="28"/>
        </w:rPr>
        <w:t xml:space="preserve">її </w:t>
      </w:r>
      <w:r w:rsidR="00A67E9E">
        <w:rPr>
          <w:rFonts w:ascii="Times New Roman" w:hAnsi="Times New Roman"/>
          <w:sz w:val="28"/>
          <w:szCs w:val="28"/>
        </w:rPr>
        <w:t xml:space="preserve">відправлення, щоб у разі запиту, </w:t>
      </w:r>
      <w:r w:rsidR="00CF0A12">
        <w:rPr>
          <w:rFonts w:ascii="Times New Roman" w:hAnsi="Times New Roman"/>
          <w:sz w:val="28"/>
          <w:szCs w:val="28"/>
        </w:rPr>
        <w:t>на</w:t>
      </w:r>
      <w:r w:rsidR="00A67E9E">
        <w:rPr>
          <w:rFonts w:ascii="Times New Roman" w:hAnsi="Times New Roman"/>
          <w:sz w:val="28"/>
          <w:szCs w:val="28"/>
        </w:rPr>
        <w:t xml:space="preserve">дати їх Міністерству. </w:t>
      </w:r>
    </w:p>
    <w:p w14:paraId="7037CF4B" w14:textId="3FC38F62" w:rsidR="002846BE" w:rsidRPr="00A86433" w:rsidRDefault="002C2CD3" w:rsidP="001D5F9B">
      <w:pPr>
        <w:spacing w:after="120"/>
        <w:jc w:val="both"/>
        <w:rPr>
          <w:rFonts w:ascii="Times New Roman" w:hAnsi="Times New Roman"/>
          <w:sz w:val="28"/>
          <w:szCs w:val="28"/>
        </w:rPr>
      </w:pPr>
      <w:r>
        <w:rPr>
          <w:rFonts w:ascii="Times New Roman" w:hAnsi="Times New Roman"/>
          <w:sz w:val="28"/>
          <w:szCs w:val="28"/>
        </w:rPr>
        <w:t>10</w:t>
      </w:r>
      <w:r w:rsidR="004E59AE">
        <w:rPr>
          <w:rFonts w:ascii="Times New Roman" w:hAnsi="Times New Roman"/>
          <w:sz w:val="28"/>
          <w:szCs w:val="28"/>
        </w:rPr>
        <w:t xml:space="preserve">. </w:t>
      </w:r>
      <w:r w:rsidR="004E59AE" w:rsidRPr="004E59AE">
        <w:rPr>
          <w:rFonts w:ascii="Times New Roman" w:hAnsi="Times New Roman"/>
          <w:sz w:val="28"/>
          <w:szCs w:val="28"/>
        </w:rPr>
        <w:t xml:space="preserve">Вимоги до форми </w:t>
      </w:r>
      <w:r w:rsidR="00BD1992">
        <w:rPr>
          <w:rFonts w:ascii="Times New Roman" w:hAnsi="Times New Roman"/>
          <w:sz w:val="28"/>
          <w:szCs w:val="28"/>
        </w:rPr>
        <w:t>по</w:t>
      </w:r>
      <w:r w:rsidR="004E59AE" w:rsidRPr="004E59AE">
        <w:rPr>
          <w:rFonts w:ascii="Times New Roman" w:hAnsi="Times New Roman"/>
          <w:sz w:val="28"/>
          <w:szCs w:val="28"/>
        </w:rPr>
        <w:t>дання інформації визначаються</w:t>
      </w:r>
      <w:r w:rsidR="004E59AE">
        <w:rPr>
          <w:rFonts w:ascii="Times New Roman" w:hAnsi="Times New Roman"/>
          <w:sz w:val="28"/>
          <w:szCs w:val="28"/>
        </w:rPr>
        <w:t xml:space="preserve"> Міністерством.</w:t>
      </w:r>
      <w:bookmarkStart w:id="4" w:name="_Hlk485221300"/>
    </w:p>
    <w:bookmarkEnd w:id="4"/>
    <w:p w14:paraId="5C2720CA" w14:textId="7DD78ABA" w:rsidR="00A67E9E" w:rsidRDefault="00A67E9E" w:rsidP="002F18E8">
      <w:pPr>
        <w:spacing w:after="120"/>
        <w:jc w:val="center"/>
        <w:rPr>
          <w:rFonts w:ascii="Times New Roman" w:hAnsi="Times New Roman"/>
          <w:b/>
          <w:sz w:val="28"/>
          <w:szCs w:val="28"/>
        </w:rPr>
      </w:pPr>
      <w:r>
        <w:rPr>
          <w:rFonts w:ascii="Times New Roman" w:hAnsi="Times New Roman"/>
          <w:b/>
          <w:sz w:val="28"/>
          <w:szCs w:val="28"/>
        </w:rPr>
        <w:t xml:space="preserve">Стаття 22. </w:t>
      </w:r>
      <w:r w:rsidR="00D27057">
        <w:rPr>
          <w:rFonts w:ascii="Times New Roman" w:hAnsi="Times New Roman"/>
          <w:b/>
          <w:sz w:val="28"/>
          <w:szCs w:val="28"/>
        </w:rPr>
        <w:t>В</w:t>
      </w:r>
      <w:r>
        <w:rPr>
          <w:rFonts w:ascii="Times New Roman" w:hAnsi="Times New Roman"/>
          <w:b/>
          <w:sz w:val="28"/>
          <w:szCs w:val="28"/>
        </w:rPr>
        <w:t>имоги до інформації, що подається заінтересованими сторонами</w:t>
      </w:r>
    </w:p>
    <w:p w14:paraId="6421DF70" w14:textId="55DFE180" w:rsidR="00A67E9E" w:rsidRDefault="00D27057" w:rsidP="00964223">
      <w:pPr>
        <w:spacing w:after="120"/>
        <w:jc w:val="both"/>
        <w:rPr>
          <w:rFonts w:ascii="Times New Roman" w:hAnsi="Times New Roman"/>
          <w:sz w:val="28"/>
          <w:szCs w:val="28"/>
        </w:rPr>
      </w:pPr>
      <w:r>
        <w:rPr>
          <w:rFonts w:ascii="Times New Roman" w:hAnsi="Times New Roman"/>
          <w:sz w:val="28"/>
          <w:szCs w:val="28"/>
        </w:rPr>
        <w:t xml:space="preserve">1. </w:t>
      </w:r>
      <w:r w:rsidR="00A67E9E">
        <w:rPr>
          <w:rFonts w:ascii="Times New Roman" w:hAnsi="Times New Roman"/>
          <w:sz w:val="28"/>
          <w:szCs w:val="28"/>
        </w:rPr>
        <w:t xml:space="preserve">Міністерство </w:t>
      </w:r>
      <w:r w:rsidR="00964223">
        <w:rPr>
          <w:rFonts w:ascii="Times New Roman" w:hAnsi="Times New Roman"/>
          <w:sz w:val="28"/>
          <w:szCs w:val="28"/>
        </w:rPr>
        <w:t>враховує інформацію</w:t>
      </w:r>
      <w:r w:rsidR="00A67E9E">
        <w:rPr>
          <w:rFonts w:ascii="Times New Roman" w:hAnsi="Times New Roman"/>
          <w:sz w:val="28"/>
          <w:szCs w:val="28"/>
        </w:rPr>
        <w:t xml:space="preserve">, </w:t>
      </w:r>
      <w:r w:rsidR="00BD1992">
        <w:rPr>
          <w:rFonts w:ascii="Times New Roman" w:hAnsi="Times New Roman"/>
          <w:sz w:val="28"/>
          <w:szCs w:val="28"/>
        </w:rPr>
        <w:t>по</w:t>
      </w:r>
      <w:r w:rsidR="00A67E9E">
        <w:rPr>
          <w:rFonts w:ascii="Times New Roman" w:hAnsi="Times New Roman"/>
          <w:sz w:val="28"/>
          <w:szCs w:val="28"/>
        </w:rPr>
        <w:t>дан</w:t>
      </w:r>
      <w:r w:rsidR="002F18E8">
        <w:rPr>
          <w:rFonts w:ascii="Times New Roman" w:hAnsi="Times New Roman"/>
          <w:sz w:val="28"/>
          <w:szCs w:val="28"/>
        </w:rPr>
        <w:t>у</w:t>
      </w:r>
      <w:r w:rsidR="00A67E9E">
        <w:rPr>
          <w:rFonts w:ascii="Times New Roman" w:hAnsi="Times New Roman"/>
          <w:sz w:val="28"/>
          <w:szCs w:val="28"/>
        </w:rPr>
        <w:t xml:space="preserve"> заінтересованими сторонами, за умови виконання ними наступних вимог:</w:t>
      </w:r>
    </w:p>
    <w:p w14:paraId="0285C7C6" w14:textId="77777777" w:rsidR="00A67E9E" w:rsidRDefault="00A67E9E" w:rsidP="002F18E8">
      <w:pPr>
        <w:spacing w:after="120"/>
        <w:jc w:val="both"/>
        <w:rPr>
          <w:rFonts w:ascii="Times New Roman" w:hAnsi="Times New Roman"/>
          <w:sz w:val="28"/>
          <w:szCs w:val="28"/>
        </w:rPr>
      </w:pPr>
      <w:r>
        <w:rPr>
          <w:rFonts w:ascii="Times New Roman" w:hAnsi="Times New Roman"/>
          <w:sz w:val="28"/>
          <w:szCs w:val="28"/>
        </w:rPr>
        <w:t>1) таблиці і графіки містять детальні посилання на інформаційні джерела і конкретизують розрахунки і коригування, використані для їх підготовки, щоб було можливо перерахувати ці показники, використавши вихідні дані;</w:t>
      </w:r>
    </w:p>
    <w:p w14:paraId="614DA29C" w14:textId="05BB96B1" w:rsidR="00A67E9E" w:rsidRDefault="00A67E9E" w:rsidP="002F18E8">
      <w:pPr>
        <w:spacing w:after="120"/>
        <w:jc w:val="both"/>
        <w:rPr>
          <w:rFonts w:ascii="Times New Roman" w:hAnsi="Times New Roman"/>
          <w:sz w:val="28"/>
          <w:szCs w:val="28"/>
        </w:rPr>
      </w:pPr>
      <w:r>
        <w:rPr>
          <w:rFonts w:ascii="Times New Roman" w:hAnsi="Times New Roman"/>
          <w:sz w:val="28"/>
          <w:szCs w:val="28"/>
        </w:rPr>
        <w:t xml:space="preserve">2) </w:t>
      </w:r>
      <w:r w:rsidR="002F18E8">
        <w:rPr>
          <w:rFonts w:ascii="Times New Roman" w:hAnsi="Times New Roman"/>
          <w:sz w:val="28"/>
          <w:szCs w:val="28"/>
        </w:rPr>
        <w:t xml:space="preserve">інформація містить </w:t>
      </w:r>
      <w:r>
        <w:rPr>
          <w:rFonts w:ascii="Times New Roman" w:hAnsi="Times New Roman"/>
          <w:sz w:val="28"/>
          <w:szCs w:val="28"/>
        </w:rPr>
        <w:t>відповідні посилання і використані джерела;</w:t>
      </w:r>
    </w:p>
    <w:p w14:paraId="7A6436E7" w14:textId="0E2D41F4" w:rsidR="00A67E9E" w:rsidRPr="00B062D8" w:rsidRDefault="00A67E9E" w:rsidP="002F18E8">
      <w:pPr>
        <w:spacing w:after="120"/>
        <w:jc w:val="both"/>
        <w:rPr>
          <w:rFonts w:ascii="Times New Roman" w:hAnsi="Times New Roman"/>
          <w:color w:val="000000"/>
          <w:sz w:val="28"/>
          <w:szCs w:val="28"/>
        </w:rPr>
      </w:pPr>
      <w:r>
        <w:rPr>
          <w:rFonts w:ascii="Times New Roman" w:hAnsi="Times New Roman"/>
          <w:sz w:val="28"/>
          <w:szCs w:val="28"/>
        </w:rPr>
        <w:t xml:space="preserve">3) </w:t>
      </w:r>
      <w:r w:rsidR="00B062D8" w:rsidRPr="006675E4">
        <w:rPr>
          <w:rFonts w:ascii="Times New Roman" w:hAnsi="Times New Roman"/>
          <w:color w:val="000000"/>
          <w:sz w:val="28"/>
          <w:szCs w:val="28"/>
        </w:rPr>
        <w:t>статистичні і економетричні розрахунки</w:t>
      </w:r>
      <w:r w:rsidR="00B062D8">
        <w:rPr>
          <w:rFonts w:ascii="Times New Roman" w:hAnsi="Times New Roman"/>
          <w:color w:val="000000"/>
          <w:sz w:val="28"/>
          <w:szCs w:val="28"/>
        </w:rPr>
        <w:t xml:space="preserve">, </w:t>
      </w:r>
      <w:r w:rsidR="00B062D8" w:rsidRPr="006675E4">
        <w:rPr>
          <w:rFonts w:ascii="Times New Roman" w:hAnsi="Times New Roman"/>
          <w:color w:val="000000"/>
          <w:sz w:val="28"/>
          <w:szCs w:val="28"/>
        </w:rPr>
        <w:t>методологічн</w:t>
      </w:r>
      <w:r w:rsidR="00B062D8">
        <w:rPr>
          <w:rFonts w:ascii="Times New Roman" w:hAnsi="Times New Roman"/>
          <w:color w:val="000000"/>
          <w:sz w:val="28"/>
          <w:szCs w:val="28"/>
        </w:rPr>
        <w:t>і</w:t>
      </w:r>
      <w:r w:rsidR="00B062D8" w:rsidRPr="006675E4">
        <w:rPr>
          <w:rFonts w:ascii="Times New Roman" w:hAnsi="Times New Roman"/>
          <w:color w:val="000000"/>
          <w:sz w:val="28"/>
          <w:szCs w:val="28"/>
        </w:rPr>
        <w:t xml:space="preserve"> </w:t>
      </w:r>
      <w:r w:rsidR="00B062D8">
        <w:rPr>
          <w:rFonts w:ascii="Times New Roman" w:hAnsi="Times New Roman"/>
          <w:color w:val="000000"/>
          <w:sz w:val="28"/>
          <w:szCs w:val="28"/>
        </w:rPr>
        <w:t>відомості, а також</w:t>
      </w:r>
      <w:r w:rsidR="00B062D8" w:rsidRPr="006675E4">
        <w:rPr>
          <w:rFonts w:ascii="Times New Roman" w:hAnsi="Times New Roman"/>
          <w:color w:val="000000"/>
          <w:sz w:val="28"/>
          <w:szCs w:val="28"/>
        </w:rPr>
        <w:t xml:space="preserve"> числові моделювання</w:t>
      </w:r>
      <w:r w:rsidR="00B062D8">
        <w:rPr>
          <w:rFonts w:ascii="Times New Roman" w:hAnsi="Times New Roman"/>
          <w:color w:val="000000"/>
          <w:sz w:val="28"/>
          <w:szCs w:val="28"/>
        </w:rPr>
        <w:t xml:space="preserve"> містять усі відомості, такі як:</w:t>
      </w:r>
    </w:p>
    <w:p w14:paraId="719B32E7" w14:textId="76C9ABB4" w:rsidR="00A67E9E" w:rsidRDefault="00A67E9E" w:rsidP="002F18E8">
      <w:pPr>
        <w:spacing w:after="120"/>
        <w:ind w:firstLine="708"/>
        <w:jc w:val="both"/>
        <w:rPr>
          <w:rFonts w:ascii="Times New Roman" w:hAnsi="Times New Roman"/>
          <w:sz w:val="28"/>
          <w:szCs w:val="28"/>
        </w:rPr>
      </w:pPr>
      <w:r>
        <w:rPr>
          <w:rFonts w:ascii="Times New Roman" w:hAnsi="Times New Roman"/>
          <w:sz w:val="28"/>
          <w:szCs w:val="28"/>
        </w:rPr>
        <w:t>використану електронну базу даних, із зазначенням джерела цих даних та періоду, якого вони стосуються;</w:t>
      </w:r>
    </w:p>
    <w:p w14:paraId="69FCB2D7" w14:textId="229483CB" w:rsidR="00A67E9E" w:rsidRDefault="00A67E9E" w:rsidP="002F18E8">
      <w:pPr>
        <w:spacing w:after="120"/>
        <w:ind w:firstLine="708"/>
        <w:jc w:val="both"/>
        <w:rPr>
          <w:rFonts w:ascii="Times New Roman" w:hAnsi="Times New Roman"/>
          <w:sz w:val="28"/>
          <w:szCs w:val="28"/>
        </w:rPr>
      </w:pPr>
      <w:r>
        <w:rPr>
          <w:rFonts w:ascii="Times New Roman" w:hAnsi="Times New Roman"/>
          <w:sz w:val="28"/>
          <w:szCs w:val="28"/>
        </w:rPr>
        <w:t>визначення комп’ютерної програми, яка використана для розрахунку;</w:t>
      </w:r>
    </w:p>
    <w:p w14:paraId="1E65C3BD" w14:textId="6E00DCF2" w:rsidR="00A67E9E" w:rsidRDefault="00A67E9E" w:rsidP="002F18E8">
      <w:pPr>
        <w:spacing w:after="120"/>
        <w:ind w:firstLine="708"/>
        <w:jc w:val="both"/>
        <w:rPr>
          <w:rFonts w:ascii="Times New Roman" w:hAnsi="Times New Roman"/>
          <w:sz w:val="28"/>
          <w:szCs w:val="28"/>
        </w:rPr>
      </w:pPr>
      <w:r>
        <w:rPr>
          <w:rFonts w:ascii="Times New Roman" w:hAnsi="Times New Roman"/>
          <w:sz w:val="28"/>
          <w:szCs w:val="28"/>
        </w:rPr>
        <w:t xml:space="preserve">обґрунтування періоду, обраного для таких розрахунків; </w:t>
      </w:r>
    </w:p>
    <w:p w14:paraId="4112F723" w14:textId="70F12306" w:rsidR="00A67E9E" w:rsidRDefault="00A67E9E" w:rsidP="002F18E8">
      <w:pPr>
        <w:spacing w:after="120"/>
        <w:ind w:firstLine="708"/>
        <w:jc w:val="both"/>
        <w:rPr>
          <w:rFonts w:ascii="Times New Roman" w:hAnsi="Times New Roman"/>
          <w:sz w:val="28"/>
          <w:szCs w:val="28"/>
        </w:rPr>
      </w:pPr>
      <w:r>
        <w:rPr>
          <w:rFonts w:ascii="Times New Roman" w:hAnsi="Times New Roman"/>
          <w:sz w:val="28"/>
          <w:szCs w:val="28"/>
        </w:rPr>
        <w:t>обґрунтування виключення зразку із розрахунку, якщо доцільно;</w:t>
      </w:r>
    </w:p>
    <w:p w14:paraId="0F9FCC84" w14:textId="50A2A87C" w:rsidR="00A67E9E" w:rsidRDefault="00A67E9E" w:rsidP="002F18E8">
      <w:pPr>
        <w:spacing w:after="120"/>
        <w:ind w:firstLine="709"/>
        <w:jc w:val="both"/>
        <w:rPr>
          <w:rFonts w:ascii="Times New Roman" w:hAnsi="Times New Roman"/>
          <w:sz w:val="28"/>
          <w:szCs w:val="28"/>
        </w:rPr>
      </w:pPr>
      <w:r>
        <w:rPr>
          <w:rFonts w:ascii="Times New Roman" w:hAnsi="Times New Roman"/>
          <w:sz w:val="28"/>
          <w:szCs w:val="28"/>
        </w:rPr>
        <w:t>пояснення щодо припущень, зроблених у економетричному аналізі чи моделюванні, з обґрунтуванням використаних функціональних форм;</w:t>
      </w:r>
    </w:p>
    <w:p w14:paraId="00758C6B" w14:textId="7E380AB2" w:rsidR="00A67E9E" w:rsidRDefault="00A67E9E" w:rsidP="002F18E8">
      <w:pPr>
        <w:spacing w:after="120"/>
        <w:ind w:firstLine="708"/>
        <w:jc w:val="both"/>
        <w:rPr>
          <w:rFonts w:ascii="Times New Roman" w:hAnsi="Times New Roman"/>
          <w:sz w:val="28"/>
          <w:szCs w:val="28"/>
        </w:rPr>
      </w:pPr>
      <w:r>
        <w:rPr>
          <w:rFonts w:ascii="Times New Roman" w:hAnsi="Times New Roman"/>
          <w:sz w:val="28"/>
          <w:szCs w:val="28"/>
        </w:rPr>
        <w:t>пояснення відповідності запропонованих методів аналізу питання, що розглядається у розслідуванні;</w:t>
      </w:r>
    </w:p>
    <w:p w14:paraId="45971065" w14:textId="4A9F27E6" w:rsidR="00D27057" w:rsidRPr="00D27057" w:rsidRDefault="00FA2D4B" w:rsidP="00D27057">
      <w:pPr>
        <w:spacing w:after="120"/>
        <w:ind w:firstLine="709"/>
        <w:jc w:val="both"/>
        <w:rPr>
          <w:rFonts w:ascii="Times New Roman" w:hAnsi="Times New Roman"/>
          <w:sz w:val="28"/>
          <w:szCs w:val="28"/>
        </w:rPr>
      </w:pPr>
      <w:r>
        <w:rPr>
          <w:rFonts w:ascii="Times New Roman" w:hAnsi="Times New Roman"/>
          <w:sz w:val="28"/>
          <w:szCs w:val="28"/>
        </w:rPr>
        <w:t xml:space="preserve">інші </w:t>
      </w:r>
      <w:r w:rsidR="00BB374F">
        <w:rPr>
          <w:rFonts w:ascii="Times New Roman" w:hAnsi="Times New Roman"/>
          <w:sz w:val="28"/>
          <w:szCs w:val="28"/>
        </w:rPr>
        <w:t xml:space="preserve">відомості та/або дані </w:t>
      </w:r>
      <w:r w:rsidR="00D27057" w:rsidRPr="00D27057">
        <w:rPr>
          <w:rFonts w:ascii="Times New Roman" w:hAnsi="Times New Roman"/>
          <w:sz w:val="28"/>
          <w:szCs w:val="28"/>
        </w:rPr>
        <w:t xml:space="preserve">незалежно від їх викладу, необхідні для повного розуміння і відтворення представлених результатів. </w:t>
      </w:r>
    </w:p>
    <w:p w14:paraId="77D68877" w14:textId="69784B7F" w:rsidR="00D27057" w:rsidRDefault="00D27057" w:rsidP="002F18E8">
      <w:pPr>
        <w:spacing w:after="120"/>
        <w:jc w:val="both"/>
        <w:rPr>
          <w:rFonts w:ascii="Times New Roman" w:hAnsi="Times New Roman"/>
          <w:sz w:val="28"/>
          <w:szCs w:val="28"/>
        </w:rPr>
      </w:pPr>
      <w:r>
        <w:rPr>
          <w:rFonts w:ascii="Times New Roman" w:hAnsi="Times New Roman"/>
          <w:sz w:val="28"/>
          <w:szCs w:val="28"/>
        </w:rPr>
        <w:t>2.</w:t>
      </w:r>
      <w:r w:rsidR="00AF6EE5" w:rsidRPr="00AF6EE5">
        <w:rPr>
          <w:rFonts w:ascii="Times New Roman" w:hAnsi="Times New Roman"/>
          <w:sz w:val="28"/>
          <w:szCs w:val="28"/>
        </w:rPr>
        <w:t xml:space="preserve"> </w:t>
      </w:r>
      <w:r w:rsidR="00AF6EE5">
        <w:rPr>
          <w:rFonts w:ascii="Times New Roman" w:hAnsi="Times New Roman"/>
          <w:sz w:val="28"/>
          <w:szCs w:val="28"/>
        </w:rPr>
        <w:t>Інформація, подана не у відповідності визначеним вимогам, може не долучатися до матеріалів справи. У такому разі Міністерство інформує відповідну заінтересовану сторону про своє рішення протягом п</w:t>
      </w:r>
      <w:r w:rsidR="00AF6EE5" w:rsidRPr="00A86433">
        <w:rPr>
          <w:rFonts w:ascii="Times New Roman" w:hAnsi="Times New Roman"/>
          <w:sz w:val="28"/>
          <w:szCs w:val="28"/>
          <w:lang w:val="ru-RU"/>
        </w:rPr>
        <w:t>’</w:t>
      </w:r>
      <w:r w:rsidR="00AF6EE5">
        <w:rPr>
          <w:rFonts w:ascii="Times New Roman" w:hAnsi="Times New Roman"/>
          <w:sz w:val="28"/>
          <w:szCs w:val="28"/>
        </w:rPr>
        <w:t>яти днів з дня  його прийняття.</w:t>
      </w:r>
    </w:p>
    <w:p w14:paraId="499F1E68" w14:textId="77777777" w:rsidR="00A67E9E" w:rsidRDefault="00A67E9E" w:rsidP="002F18E8">
      <w:pPr>
        <w:spacing w:after="120"/>
        <w:jc w:val="center"/>
        <w:rPr>
          <w:rFonts w:ascii="Times New Roman" w:hAnsi="Times New Roman"/>
          <w:b/>
          <w:sz w:val="28"/>
          <w:szCs w:val="28"/>
        </w:rPr>
      </w:pPr>
      <w:r>
        <w:rPr>
          <w:rFonts w:ascii="Times New Roman" w:hAnsi="Times New Roman"/>
          <w:b/>
          <w:sz w:val="28"/>
          <w:szCs w:val="28"/>
        </w:rPr>
        <w:t>Стаття 23. Конфіденційна інформація</w:t>
      </w:r>
    </w:p>
    <w:p w14:paraId="785E5278" w14:textId="30851188" w:rsidR="00A67E9E" w:rsidRDefault="00A67E9E" w:rsidP="00E00A5F">
      <w:pPr>
        <w:spacing w:after="120"/>
        <w:jc w:val="both"/>
        <w:rPr>
          <w:rFonts w:ascii="Times New Roman" w:hAnsi="Times New Roman"/>
          <w:sz w:val="28"/>
          <w:szCs w:val="28"/>
        </w:rPr>
      </w:pPr>
      <w:r>
        <w:rPr>
          <w:rFonts w:ascii="Times New Roman" w:hAnsi="Times New Roman"/>
          <w:sz w:val="28"/>
          <w:szCs w:val="28"/>
        </w:rPr>
        <w:t xml:space="preserve">1. Інформація, що за своєю природою є конфіденційною (наприклад, якщо її розкриття дасть суттєву перевагу конкуренту або матиме суттєвий негативний вплив на особу, що </w:t>
      </w:r>
      <w:r w:rsidR="008B1525">
        <w:rPr>
          <w:rFonts w:ascii="Times New Roman" w:hAnsi="Times New Roman"/>
          <w:sz w:val="28"/>
          <w:szCs w:val="28"/>
        </w:rPr>
        <w:t>по</w:t>
      </w:r>
      <w:r>
        <w:rPr>
          <w:rFonts w:ascii="Times New Roman" w:hAnsi="Times New Roman"/>
          <w:sz w:val="28"/>
          <w:szCs w:val="28"/>
        </w:rPr>
        <w:t xml:space="preserve">дала цю інформацію, або на особу, від якої така інформація була отримана), або яка </w:t>
      </w:r>
      <w:r w:rsidR="007B676A">
        <w:rPr>
          <w:rFonts w:ascii="Times New Roman" w:hAnsi="Times New Roman"/>
          <w:sz w:val="28"/>
          <w:szCs w:val="28"/>
        </w:rPr>
        <w:t>по</w:t>
      </w:r>
      <w:r>
        <w:rPr>
          <w:rFonts w:ascii="Times New Roman" w:hAnsi="Times New Roman"/>
          <w:sz w:val="28"/>
          <w:szCs w:val="28"/>
        </w:rPr>
        <w:t xml:space="preserve">дана заінтересованими сторонами розслідування на конфіденційній основі із наведенням обґрунтованих причин конфіденційності, повинна розглядатися </w:t>
      </w:r>
      <w:r w:rsidR="0022377B">
        <w:rPr>
          <w:rFonts w:ascii="Times New Roman" w:hAnsi="Times New Roman"/>
          <w:sz w:val="28"/>
          <w:szCs w:val="28"/>
        </w:rPr>
        <w:t>М</w:t>
      </w:r>
      <w:r w:rsidR="00ED1238">
        <w:rPr>
          <w:rFonts w:ascii="Times New Roman" w:hAnsi="Times New Roman"/>
          <w:sz w:val="28"/>
          <w:szCs w:val="28"/>
        </w:rPr>
        <w:t>іністерством та</w:t>
      </w:r>
      <w:r w:rsidR="0022377B">
        <w:rPr>
          <w:rFonts w:ascii="Times New Roman" w:hAnsi="Times New Roman"/>
          <w:sz w:val="28"/>
          <w:szCs w:val="28"/>
        </w:rPr>
        <w:t xml:space="preserve"> Комісією </w:t>
      </w:r>
      <w:r>
        <w:rPr>
          <w:rFonts w:ascii="Times New Roman" w:hAnsi="Times New Roman"/>
          <w:sz w:val="28"/>
          <w:szCs w:val="28"/>
        </w:rPr>
        <w:t xml:space="preserve">як така, що є конфіденційною. </w:t>
      </w:r>
    </w:p>
    <w:p w14:paraId="558ECBDD" w14:textId="35E9A294" w:rsidR="00A67E9E" w:rsidRDefault="00A67E9E" w:rsidP="0022377B">
      <w:pPr>
        <w:spacing w:after="120"/>
        <w:jc w:val="both"/>
        <w:rPr>
          <w:rFonts w:ascii="Times New Roman" w:hAnsi="Times New Roman"/>
          <w:sz w:val="28"/>
          <w:szCs w:val="28"/>
        </w:rPr>
      </w:pPr>
      <w:r>
        <w:rPr>
          <w:rFonts w:ascii="Times New Roman" w:hAnsi="Times New Roman"/>
          <w:sz w:val="28"/>
          <w:szCs w:val="28"/>
        </w:rPr>
        <w:t>Обґрунтування причин конфіденційності інформації оцінюються Міністерством. Причина, не вважається достатньою, якщо інформація, щодо якої запитується збереження конфіденційності, носить явно публічний характер або знаходиться у вільному доступі.</w:t>
      </w:r>
    </w:p>
    <w:p w14:paraId="3977D252" w14:textId="3F5CADA2" w:rsidR="00ED1238" w:rsidRDefault="00A67E9E" w:rsidP="00ED1238">
      <w:pPr>
        <w:spacing w:after="120"/>
        <w:jc w:val="both"/>
        <w:rPr>
          <w:rFonts w:ascii="Times New Roman" w:hAnsi="Times New Roman"/>
          <w:sz w:val="28"/>
          <w:szCs w:val="28"/>
        </w:rPr>
      </w:pPr>
      <w:r>
        <w:rPr>
          <w:rFonts w:ascii="Times New Roman" w:hAnsi="Times New Roman"/>
          <w:sz w:val="28"/>
          <w:szCs w:val="28"/>
        </w:rPr>
        <w:t>2. При пода</w:t>
      </w:r>
      <w:r w:rsidR="00ED1238">
        <w:rPr>
          <w:rFonts w:ascii="Times New Roman" w:hAnsi="Times New Roman"/>
          <w:sz w:val="28"/>
          <w:szCs w:val="28"/>
        </w:rPr>
        <w:t>ні</w:t>
      </w:r>
      <w:r>
        <w:rPr>
          <w:rFonts w:ascii="Times New Roman" w:hAnsi="Times New Roman"/>
          <w:sz w:val="28"/>
          <w:szCs w:val="28"/>
        </w:rPr>
        <w:t xml:space="preserve"> </w:t>
      </w:r>
      <w:r w:rsidR="00ED1238">
        <w:rPr>
          <w:rFonts w:ascii="Times New Roman" w:hAnsi="Times New Roman"/>
          <w:sz w:val="28"/>
          <w:szCs w:val="28"/>
        </w:rPr>
        <w:t xml:space="preserve">інформації </w:t>
      </w:r>
      <w:r>
        <w:rPr>
          <w:rFonts w:ascii="Times New Roman" w:hAnsi="Times New Roman"/>
          <w:sz w:val="28"/>
          <w:szCs w:val="28"/>
        </w:rPr>
        <w:t xml:space="preserve">заінтересовані сторони мають чітко зазначити, щодо якої саме </w:t>
      </w:r>
      <w:r w:rsidR="00ED1238">
        <w:rPr>
          <w:rFonts w:ascii="Times New Roman" w:hAnsi="Times New Roman"/>
          <w:sz w:val="28"/>
          <w:szCs w:val="28"/>
        </w:rPr>
        <w:t xml:space="preserve">частини цієї </w:t>
      </w:r>
      <w:r>
        <w:rPr>
          <w:rFonts w:ascii="Times New Roman" w:hAnsi="Times New Roman"/>
          <w:sz w:val="28"/>
          <w:szCs w:val="28"/>
        </w:rPr>
        <w:t xml:space="preserve">інформації вони вимагають забезпечення конфіденційності. </w:t>
      </w:r>
      <w:r w:rsidR="00ED1238">
        <w:rPr>
          <w:rFonts w:ascii="Times New Roman" w:hAnsi="Times New Roman"/>
          <w:sz w:val="28"/>
          <w:szCs w:val="28"/>
        </w:rPr>
        <w:t xml:space="preserve">Конфіденційна інформація </w:t>
      </w:r>
      <w:r>
        <w:rPr>
          <w:rFonts w:ascii="Times New Roman" w:hAnsi="Times New Roman"/>
          <w:sz w:val="28"/>
          <w:szCs w:val="28"/>
        </w:rPr>
        <w:t xml:space="preserve">не може розкриватися без дозволу сторони, що представила цю інформацію. </w:t>
      </w:r>
    </w:p>
    <w:p w14:paraId="622FCA4E" w14:textId="3A4DDC8D" w:rsidR="00A67E9E" w:rsidRDefault="00A67E9E" w:rsidP="00ED1238">
      <w:pPr>
        <w:spacing w:after="120"/>
        <w:jc w:val="both"/>
        <w:rPr>
          <w:rFonts w:ascii="Times New Roman" w:hAnsi="Times New Roman"/>
          <w:sz w:val="28"/>
          <w:szCs w:val="28"/>
        </w:rPr>
      </w:pPr>
      <w:r>
        <w:rPr>
          <w:rFonts w:ascii="Times New Roman" w:hAnsi="Times New Roman"/>
          <w:sz w:val="28"/>
          <w:szCs w:val="28"/>
        </w:rPr>
        <w:t>Інформація, якою обмінюються Міністерство і Комісія, інформація стосовно засідань Комісії або щодо службових документів Міністерства чи Комісії стосовно розслідування не розголошується.</w:t>
      </w:r>
    </w:p>
    <w:p w14:paraId="2EC7D903" w14:textId="50E7420C" w:rsidR="00A67E9E" w:rsidRDefault="00A67E9E" w:rsidP="00194E18">
      <w:pPr>
        <w:jc w:val="both"/>
        <w:rPr>
          <w:rFonts w:ascii="Times New Roman" w:hAnsi="Times New Roman"/>
          <w:sz w:val="28"/>
          <w:szCs w:val="28"/>
        </w:rPr>
      </w:pPr>
      <w:r>
        <w:rPr>
          <w:rFonts w:ascii="Times New Roman" w:hAnsi="Times New Roman"/>
          <w:sz w:val="28"/>
          <w:szCs w:val="28"/>
        </w:rPr>
        <w:t xml:space="preserve">3. </w:t>
      </w:r>
      <w:r w:rsidR="00BF6D9A">
        <w:rPr>
          <w:rFonts w:ascii="Times New Roman" w:hAnsi="Times New Roman"/>
          <w:sz w:val="28"/>
          <w:szCs w:val="28"/>
        </w:rPr>
        <w:t>Вимог</w:t>
      </w:r>
      <w:r w:rsidR="00194E18">
        <w:rPr>
          <w:rFonts w:ascii="Times New Roman" w:hAnsi="Times New Roman"/>
          <w:sz w:val="28"/>
          <w:szCs w:val="28"/>
        </w:rPr>
        <w:t>а</w:t>
      </w:r>
      <w:r w:rsidR="00BF6D9A">
        <w:rPr>
          <w:rFonts w:ascii="Times New Roman" w:hAnsi="Times New Roman"/>
          <w:sz w:val="28"/>
          <w:szCs w:val="28"/>
        </w:rPr>
        <w:t xml:space="preserve"> заінтересованої сторони щодо надання інформації статусу конфіденційної </w:t>
      </w:r>
      <w:r>
        <w:rPr>
          <w:rFonts w:ascii="Times New Roman" w:hAnsi="Times New Roman"/>
          <w:sz w:val="28"/>
          <w:szCs w:val="28"/>
        </w:rPr>
        <w:t>може бути відхилен</w:t>
      </w:r>
      <w:r w:rsidR="00194E18">
        <w:rPr>
          <w:rFonts w:ascii="Times New Roman" w:hAnsi="Times New Roman"/>
          <w:sz w:val="28"/>
          <w:szCs w:val="28"/>
        </w:rPr>
        <w:t>а</w:t>
      </w:r>
      <w:r>
        <w:rPr>
          <w:rFonts w:ascii="Times New Roman" w:hAnsi="Times New Roman"/>
          <w:sz w:val="28"/>
          <w:szCs w:val="28"/>
        </w:rPr>
        <w:t>, якщо Міністерство, зокрема, дійде висновку, що підстави, наведені для цього, є недостатніми.</w:t>
      </w:r>
      <w:r w:rsidR="00BF6D9A" w:rsidRPr="00BF6D9A">
        <w:rPr>
          <w:rFonts w:ascii="Times New Roman" w:hAnsi="Times New Roman"/>
          <w:sz w:val="28"/>
          <w:szCs w:val="28"/>
        </w:rPr>
        <w:t xml:space="preserve"> </w:t>
      </w:r>
      <w:r w:rsidR="00BF6D9A">
        <w:rPr>
          <w:rFonts w:ascii="Times New Roman" w:hAnsi="Times New Roman"/>
          <w:sz w:val="28"/>
          <w:szCs w:val="28"/>
        </w:rPr>
        <w:t xml:space="preserve">В такому випадку Міністерство інформує відповідну сторону, що її вимога про </w:t>
      </w:r>
      <w:r w:rsidR="005C66E0">
        <w:rPr>
          <w:rFonts w:ascii="Times New Roman" w:hAnsi="Times New Roman"/>
          <w:sz w:val="28"/>
          <w:szCs w:val="28"/>
        </w:rPr>
        <w:t xml:space="preserve">забезпечення конфіденційності </w:t>
      </w:r>
      <w:r w:rsidR="00BF6D9A">
        <w:rPr>
          <w:rFonts w:ascii="Times New Roman" w:hAnsi="Times New Roman"/>
          <w:sz w:val="28"/>
          <w:szCs w:val="28"/>
        </w:rPr>
        <w:t xml:space="preserve">не може бути задоволена, якщо вона не доведе Міністерству, що інформація наведена із відповідних джерел, є достовірною. Якщо пояснення, </w:t>
      </w:r>
      <w:r w:rsidR="002161D6">
        <w:rPr>
          <w:rFonts w:ascii="Times New Roman" w:hAnsi="Times New Roman"/>
          <w:sz w:val="28"/>
          <w:szCs w:val="28"/>
        </w:rPr>
        <w:t>по</w:t>
      </w:r>
      <w:r w:rsidR="00BF6D9A">
        <w:rPr>
          <w:rFonts w:ascii="Times New Roman" w:hAnsi="Times New Roman"/>
          <w:sz w:val="28"/>
          <w:szCs w:val="28"/>
        </w:rPr>
        <w:t>дані цією стороною, є незадовільними, ця інформація може не братися Міністерством до уваги.</w:t>
      </w:r>
    </w:p>
    <w:p w14:paraId="3C876897" w14:textId="09A0886E" w:rsidR="00EE0EAD" w:rsidRPr="00ED1A9D" w:rsidRDefault="00A67E9E">
      <w:pPr>
        <w:spacing w:after="120"/>
        <w:jc w:val="both"/>
        <w:rPr>
          <w:rFonts w:ascii="Times New Roman" w:hAnsi="Times New Roman"/>
          <w:sz w:val="28"/>
          <w:szCs w:val="28"/>
        </w:rPr>
      </w:pPr>
      <w:r w:rsidRPr="00ED1A9D">
        <w:rPr>
          <w:rFonts w:ascii="Times New Roman" w:hAnsi="Times New Roman"/>
          <w:sz w:val="28"/>
          <w:szCs w:val="28"/>
        </w:rPr>
        <w:t xml:space="preserve">4. </w:t>
      </w:r>
      <w:r w:rsidRPr="00ED1A9D">
        <w:rPr>
          <w:rFonts w:ascii="Times New Roman" w:hAnsi="Times New Roman" w:hint="eastAsia"/>
          <w:sz w:val="28"/>
          <w:szCs w:val="28"/>
        </w:rPr>
        <w:t>Ця</w:t>
      </w:r>
      <w:r w:rsidRPr="00ED1A9D">
        <w:rPr>
          <w:rFonts w:ascii="Times New Roman" w:hAnsi="Times New Roman"/>
          <w:sz w:val="28"/>
          <w:szCs w:val="28"/>
        </w:rPr>
        <w:t xml:space="preserve"> </w:t>
      </w:r>
      <w:r w:rsidRPr="00ED1A9D">
        <w:rPr>
          <w:rFonts w:ascii="Times New Roman" w:hAnsi="Times New Roman" w:hint="eastAsia"/>
          <w:sz w:val="28"/>
          <w:szCs w:val="28"/>
        </w:rPr>
        <w:t>стаття</w:t>
      </w:r>
      <w:r w:rsidRPr="00ED1A9D">
        <w:rPr>
          <w:rFonts w:ascii="Times New Roman" w:hAnsi="Times New Roman"/>
          <w:sz w:val="28"/>
          <w:szCs w:val="28"/>
        </w:rPr>
        <w:t xml:space="preserve"> </w:t>
      </w:r>
      <w:r w:rsidRPr="00ED1A9D">
        <w:rPr>
          <w:rFonts w:ascii="Times New Roman" w:hAnsi="Times New Roman" w:hint="eastAsia"/>
          <w:sz w:val="28"/>
          <w:szCs w:val="28"/>
        </w:rPr>
        <w:t>не</w:t>
      </w:r>
      <w:r w:rsidRPr="00ED1A9D">
        <w:rPr>
          <w:rFonts w:ascii="Times New Roman" w:hAnsi="Times New Roman"/>
          <w:sz w:val="28"/>
          <w:szCs w:val="28"/>
        </w:rPr>
        <w:t xml:space="preserve"> </w:t>
      </w:r>
      <w:r w:rsidRPr="00ED1A9D">
        <w:rPr>
          <w:rFonts w:ascii="Times New Roman" w:hAnsi="Times New Roman" w:hint="eastAsia"/>
          <w:sz w:val="28"/>
          <w:szCs w:val="28"/>
        </w:rPr>
        <w:t>перешкоджає</w:t>
      </w:r>
      <w:r w:rsidRPr="00ED1A9D">
        <w:rPr>
          <w:rFonts w:ascii="Times New Roman" w:hAnsi="Times New Roman"/>
          <w:sz w:val="28"/>
          <w:szCs w:val="28"/>
        </w:rPr>
        <w:t xml:space="preserve"> </w:t>
      </w:r>
      <w:r w:rsidRPr="00ED1A9D">
        <w:rPr>
          <w:rFonts w:ascii="Times New Roman" w:hAnsi="Times New Roman" w:hint="eastAsia"/>
          <w:sz w:val="28"/>
          <w:szCs w:val="28"/>
        </w:rPr>
        <w:t>розкриттю</w:t>
      </w:r>
      <w:r w:rsidRPr="00ED1A9D">
        <w:rPr>
          <w:rFonts w:ascii="Times New Roman" w:hAnsi="Times New Roman"/>
          <w:sz w:val="28"/>
          <w:szCs w:val="28"/>
        </w:rPr>
        <w:t xml:space="preserve"> </w:t>
      </w:r>
      <w:r w:rsidR="002C0876" w:rsidRPr="00ED1A9D">
        <w:rPr>
          <w:rFonts w:ascii="Times New Roman" w:hAnsi="Times New Roman" w:hint="eastAsia"/>
          <w:sz w:val="28"/>
          <w:szCs w:val="28"/>
        </w:rPr>
        <w:t>Міністерством</w:t>
      </w:r>
      <w:r w:rsidR="002C0876" w:rsidRPr="00ED1A9D">
        <w:rPr>
          <w:rFonts w:ascii="Times New Roman" w:hAnsi="Times New Roman"/>
          <w:sz w:val="28"/>
          <w:szCs w:val="28"/>
        </w:rPr>
        <w:t xml:space="preserve"> </w:t>
      </w:r>
      <w:r w:rsidR="002C0876" w:rsidRPr="00ED1A9D">
        <w:rPr>
          <w:rFonts w:ascii="Times New Roman" w:hAnsi="Times New Roman" w:hint="eastAsia"/>
          <w:sz w:val="28"/>
          <w:szCs w:val="28"/>
        </w:rPr>
        <w:t>та</w:t>
      </w:r>
      <w:r w:rsidR="002C0876" w:rsidRPr="00ED1A9D">
        <w:rPr>
          <w:rFonts w:ascii="Times New Roman" w:hAnsi="Times New Roman"/>
          <w:sz w:val="28"/>
          <w:szCs w:val="28"/>
        </w:rPr>
        <w:t xml:space="preserve"> </w:t>
      </w:r>
      <w:r w:rsidR="002C0876" w:rsidRPr="00ED1A9D">
        <w:rPr>
          <w:rFonts w:ascii="Times New Roman" w:hAnsi="Times New Roman" w:hint="eastAsia"/>
          <w:sz w:val="28"/>
          <w:szCs w:val="28"/>
        </w:rPr>
        <w:t>Комісією</w:t>
      </w:r>
      <w:r w:rsidR="002C0876" w:rsidRPr="00ED1A9D">
        <w:rPr>
          <w:rFonts w:ascii="Times New Roman" w:hAnsi="Times New Roman"/>
          <w:sz w:val="28"/>
          <w:szCs w:val="28"/>
        </w:rPr>
        <w:t xml:space="preserve"> </w:t>
      </w:r>
      <w:r w:rsidRPr="00ED1A9D">
        <w:rPr>
          <w:rFonts w:ascii="Times New Roman" w:hAnsi="Times New Roman" w:hint="eastAsia"/>
          <w:sz w:val="28"/>
          <w:szCs w:val="28"/>
        </w:rPr>
        <w:t>загальної</w:t>
      </w:r>
      <w:r w:rsidRPr="00ED1A9D">
        <w:rPr>
          <w:rFonts w:ascii="Times New Roman" w:hAnsi="Times New Roman"/>
          <w:sz w:val="28"/>
          <w:szCs w:val="28"/>
        </w:rPr>
        <w:t xml:space="preserve"> </w:t>
      </w:r>
      <w:r w:rsidRPr="00ED1A9D">
        <w:rPr>
          <w:rFonts w:ascii="Times New Roman" w:hAnsi="Times New Roman" w:hint="eastAsia"/>
          <w:sz w:val="28"/>
          <w:szCs w:val="28"/>
        </w:rPr>
        <w:t>інформації</w:t>
      </w:r>
      <w:r w:rsidRPr="00ED1A9D">
        <w:rPr>
          <w:rFonts w:ascii="Times New Roman" w:hAnsi="Times New Roman"/>
          <w:sz w:val="28"/>
          <w:szCs w:val="28"/>
        </w:rPr>
        <w:t xml:space="preserve">, </w:t>
      </w:r>
      <w:r w:rsidRPr="00ED1A9D">
        <w:rPr>
          <w:rFonts w:ascii="Times New Roman" w:hAnsi="Times New Roman" w:hint="eastAsia"/>
          <w:sz w:val="28"/>
          <w:szCs w:val="28"/>
        </w:rPr>
        <w:t>зокрема</w:t>
      </w:r>
      <w:r w:rsidRPr="00ED1A9D">
        <w:rPr>
          <w:rFonts w:ascii="Times New Roman" w:hAnsi="Times New Roman"/>
          <w:sz w:val="28"/>
          <w:szCs w:val="28"/>
        </w:rPr>
        <w:t xml:space="preserve">, </w:t>
      </w:r>
      <w:r w:rsidRPr="00ED1A9D">
        <w:rPr>
          <w:rFonts w:ascii="Times New Roman" w:hAnsi="Times New Roman" w:hint="eastAsia"/>
          <w:sz w:val="28"/>
          <w:szCs w:val="28"/>
        </w:rPr>
        <w:t>про</w:t>
      </w:r>
      <w:r w:rsidRPr="00ED1A9D">
        <w:rPr>
          <w:rFonts w:ascii="Times New Roman" w:hAnsi="Times New Roman"/>
          <w:sz w:val="28"/>
          <w:szCs w:val="28"/>
        </w:rPr>
        <w:t xml:space="preserve"> </w:t>
      </w:r>
      <w:r w:rsidRPr="00ED1A9D">
        <w:rPr>
          <w:rFonts w:ascii="Times New Roman" w:hAnsi="Times New Roman" w:hint="eastAsia"/>
          <w:sz w:val="28"/>
          <w:szCs w:val="28"/>
        </w:rPr>
        <w:t>причини</w:t>
      </w:r>
      <w:r w:rsidRPr="00ED1A9D">
        <w:rPr>
          <w:rFonts w:ascii="Times New Roman" w:hAnsi="Times New Roman"/>
          <w:sz w:val="28"/>
          <w:szCs w:val="28"/>
        </w:rPr>
        <w:t xml:space="preserve">, </w:t>
      </w:r>
      <w:r w:rsidRPr="00ED1A9D">
        <w:rPr>
          <w:rFonts w:ascii="Times New Roman" w:hAnsi="Times New Roman" w:hint="eastAsia"/>
          <w:sz w:val="28"/>
          <w:szCs w:val="28"/>
        </w:rPr>
        <w:t>з</w:t>
      </w:r>
      <w:r w:rsidRPr="00ED1A9D">
        <w:rPr>
          <w:rFonts w:ascii="Times New Roman" w:hAnsi="Times New Roman"/>
          <w:sz w:val="28"/>
          <w:szCs w:val="28"/>
        </w:rPr>
        <w:t xml:space="preserve"> </w:t>
      </w:r>
      <w:r w:rsidRPr="00ED1A9D">
        <w:rPr>
          <w:rFonts w:ascii="Times New Roman" w:hAnsi="Times New Roman" w:hint="eastAsia"/>
          <w:sz w:val="28"/>
          <w:szCs w:val="28"/>
        </w:rPr>
        <w:t>яких</w:t>
      </w:r>
      <w:r w:rsidRPr="00ED1A9D">
        <w:rPr>
          <w:rFonts w:ascii="Times New Roman" w:hAnsi="Times New Roman"/>
          <w:sz w:val="28"/>
          <w:szCs w:val="28"/>
        </w:rPr>
        <w:t xml:space="preserve"> </w:t>
      </w:r>
      <w:r w:rsidRPr="00ED1A9D">
        <w:rPr>
          <w:rFonts w:ascii="Times New Roman" w:hAnsi="Times New Roman" w:hint="eastAsia"/>
          <w:sz w:val="28"/>
          <w:szCs w:val="28"/>
        </w:rPr>
        <w:t>вони</w:t>
      </w:r>
      <w:r w:rsidRPr="00ED1A9D">
        <w:rPr>
          <w:rFonts w:ascii="Times New Roman" w:hAnsi="Times New Roman"/>
          <w:sz w:val="28"/>
          <w:szCs w:val="28"/>
        </w:rPr>
        <w:t xml:space="preserve"> </w:t>
      </w:r>
      <w:r w:rsidRPr="00ED1A9D">
        <w:rPr>
          <w:rFonts w:ascii="Times New Roman" w:hAnsi="Times New Roman" w:hint="eastAsia"/>
          <w:sz w:val="28"/>
          <w:szCs w:val="28"/>
        </w:rPr>
        <w:t>прийняли</w:t>
      </w:r>
      <w:r w:rsidRPr="00ED1A9D">
        <w:rPr>
          <w:rFonts w:ascii="Times New Roman" w:hAnsi="Times New Roman"/>
          <w:sz w:val="28"/>
          <w:szCs w:val="28"/>
        </w:rPr>
        <w:t xml:space="preserve"> </w:t>
      </w:r>
      <w:r w:rsidRPr="00ED1A9D">
        <w:rPr>
          <w:rFonts w:ascii="Times New Roman" w:hAnsi="Times New Roman" w:hint="eastAsia"/>
          <w:sz w:val="28"/>
          <w:szCs w:val="28"/>
        </w:rPr>
        <w:t>рішення</w:t>
      </w:r>
      <w:r w:rsidRPr="00ED1A9D">
        <w:rPr>
          <w:rFonts w:ascii="Times New Roman" w:hAnsi="Times New Roman"/>
          <w:sz w:val="28"/>
          <w:szCs w:val="28"/>
        </w:rPr>
        <w:t xml:space="preserve"> </w:t>
      </w:r>
      <w:r w:rsidRPr="00ED1A9D">
        <w:rPr>
          <w:rFonts w:ascii="Times New Roman" w:hAnsi="Times New Roman" w:hint="eastAsia"/>
          <w:sz w:val="28"/>
          <w:szCs w:val="28"/>
        </w:rPr>
        <w:t>згідно</w:t>
      </w:r>
      <w:r w:rsidRPr="00ED1A9D">
        <w:rPr>
          <w:rFonts w:ascii="Times New Roman" w:hAnsi="Times New Roman"/>
          <w:sz w:val="28"/>
          <w:szCs w:val="28"/>
        </w:rPr>
        <w:t xml:space="preserve"> </w:t>
      </w:r>
      <w:r w:rsidRPr="00ED1A9D">
        <w:rPr>
          <w:rFonts w:ascii="Times New Roman" w:hAnsi="Times New Roman" w:hint="eastAsia"/>
          <w:sz w:val="28"/>
          <w:szCs w:val="28"/>
        </w:rPr>
        <w:t>з</w:t>
      </w:r>
      <w:r w:rsidRPr="00ED1A9D">
        <w:rPr>
          <w:rFonts w:ascii="Times New Roman" w:hAnsi="Times New Roman"/>
          <w:sz w:val="28"/>
          <w:szCs w:val="28"/>
        </w:rPr>
        <w:t xml:space="preserve"> </w:t>
      </w:r>
      <w:r w:rsidRPr="00ED1A9D">
        <w:rPr>
          <w:rFonts w:ascii="Times New Roman" w:hAnsi="Times New Roman" w:hint="eastAsia"/>
          <w:sz w:val="28"/>
          <w:szCs w:val="28"/>
        </w:rPr>
        <w:t>цим</w:t>
      </w:r>
      <w:r w:rsidRPr="00ED1A9D">
        <w:rPr>
          <w:rFonts w:ascii="Times New Roman" w:hAnsi="Times New Roman"/>
          <w:sz w:val="28"/>
          <w:szCs w:val="28"/>
        </w:rPr>
        <w:t xml:space="preserve"> </w:t>
      </w:r>
      <w:r w:rsidRPr="00ED1A9D">
        <w:rPr>
          <w:rFonts w:ascii="Times New Roman" w:hAnsi="Times New Roman" w:hint="eastAsia"/>
          <w:sz w:val="28"/>
          <w:szCs w:val="28"/>
        </w:rPr>
        <w:t>Законом</w:t>
      </w:r>
      <w:r w:rsidRPr="00ED1A9D">
        <w:rPr>
          <w:rFonts w:ascii="Times New Roman" w:hAnsi="Times New Roman"/>
          <w:sz w:val="28"/>
          <w:szCs w:val="28"/>
        </w:rPr>
        <w:t xml:space="preserve">, </w:t>
      </w:r>
      <w:r w:rsidRPr="00ED1A9D">
        <w:rPr>
          <w:rFonts w:ascii="Times New Roman" w:hAnsi="Times New Roman" w:hint="eastAsia"/>
          <w:sz w:val="28"/>
          <w:szCs w:val="28"/>
        </w:rPr>
        <w:t>або</w:t>
      </w:r>
      <w:r w:rsidRPr="00ED1A9D">
        <w:rPr>
          <w:rFonts w:ascii="Times New Roman" w:hAnsi="Times New Roman"/>
          <w:sz w:val="28"/>
          <w:szCs w:val="28"/>
        </w:rPr>
        <w:t xml:space="preserve"> </w:t>
      </w:r>
      <w:r w:rsidRPr="00ED1A9D">
        <w:rPr>
          <w:rFonts w:ascii="Times New Roman" w:hAnsi="Times New Roman" w:hint="eastAsia"/>
          <w:sz w:val="28"/>
          <w:szCs w:val="28"/>
        </w:rPr>
        <w:t>розкриттю</w:t>
      </w:r>
      <w:r w:rsidRPr="00ED1A9D">
        <w:rPr>
          <w:rFonts w:ascii="Times New Roman" w:hAnsi="Times New Roman"/>
          <w:sz w:val="28"/>
          <w:szCs w:val="28"/>
        </w:rPr>
        <w:t xml:space="preserve"> </w:t>
      </w:r>
      <w:r w:rsidRPr="00ED1A9D">
        <w:rPr>
          <w:rFonts w:ascii="Times New Roman" w:hAnsi="Times New Roman" w:hint="eastAsia"/>
          <w:sz w:val="28"/>
          <w:szCs w:val="28"/>
        </w:rPr>
        <w:t>фактичної</w:t>
      </w:r>
      <w:r w:rsidRPr="00ED1A9D">
        <w:rPr>
          <w:rFonts w:ascii="Times New Roman" w:hAnsi="Times New Roman"/>
          <w:sz w:val="28"/>
          <w:szCs w:val="28"/>
        </w:rPr>
        <w:t xml:space="preserve"> </w:t>
      </w:r>
      <w:r w:rsidRPr="00ED1A9D">
        <w:rPr>
          <w:rFonts w:ascii="Times New Roman" w:hAnsi="Times New Roman" w:hint="eastAsia"/>
          <w:sz w:val="28"/>
          <w:szCs w:val="28"/>
        </w:rPr>
        <w:t>інформації</w:t>
      </w:r>
      <w:r w:rsidRPr="00ED1A9D">
        <w:rPr>
          <w:rFonts w:ascii="Times New Roman" w:hAnsi="Times New Roman"/>
          <w:sz w:val="28"/>
          <w:szCs w:val="28"/>
        </w:rPr>
        <w:t xml:space="preserve">, </w:t>
      </w:r>
      <w:r w:rsidRPr="00ED1A9D">
        <w:rPr>
          <w:rFonts w:ascii="Times New Roman" w:hAnsi="Times New Roman" w:hint="eastAsia"/>
          <w:sz w:val="28"/>
          <w:szCs w:val="28"/>
        </w:rPr>
        <w:t>на</w:t>
      </w:r>
      <w:r w:rsidRPr="00ED1A9D">
        <w:rPr>
          <w:rFonts w:ascii="Times New Roman" w:hAnsi="Times New Roman"/>
          <w:sz w:val="28"/>
          <w:szCs w:val="28"/>
        </w:rPr>
        <w:t xml:space="preserve"> </w:t>
      </w:r>
      <w:r w:rsidRPr="00ED1A9D">
        <w:rPr>
          <w:rFonts w:ascii="Times New Roman" w:hAnsi="Times New Roman" w:hint="eastAsia"/>
          <w:sz w:val="28"/>
          <w:szCs w:val="28"/>
        </w:rPr>
        <w:t>яку</w:t>
      </w:r>
      <w:r w:rsidRPr="00ED1A9D">
        <w:rPr>
          <w:rFonts w:ascii="Times New Roman" w:hAnsi="Times New Roman"/>
          <w:sz w:val="28"/>
          <w:szCs w:val="28"/>
        </w:rPr>
        <w:t xml:space="preserve"> </w:t>
      </w:r>
      <w:r w:rsidRPr="00ED1A9D">
        <w:rPr>
          <w:rFonts w:ascii="Times New Roman" w:hAnsi="Times New Roman" w:hint="eastAsia"/>
          <w:sz w:val="28"/>
          <w:szCs w:val="28"/>
        </w:rPr>
        <w:t>спирається</w:t>
      </w:r>
      <w:r w:rsidRPr="00ED1A9D">
        <w:rPr>
          <w:rFonts w:ascii="Times New Roman" w:hAnsi="Times New Roman"/>
          <w:sz w:val="28"/>
          <w:szCs w:val="28"/>
        </w:rPr>
        <w:t xml:space="preserve"> </w:t>
      </w:r>
      <w:r w:rsidRPr="00ED1A9D">
        <w:rPr>
          <w:rFonts w:ascii="Times New Roman" w:hAnsi="Times New Roman" w:hint="eastAsia"/>
          <w:sz w:val="28"/>
          <w:szCs w:val="28"/>
        </w:rPr>
        <w:t>Комісія</w:t>
      </w:r>
      <w:r w:rsidRPr="00ED1A9D">
        <w:rPr>
          <w:rFonts w:ascii="Times New Roman" w:hAnsi="Times New Roman"/>
          <w:sz w:val="28"/>
          <w:szCs w:val="28"/>
        </w:rPr>
        <w:t xml:space="preserve">, </w:t>
      </w:r>
      <w:r w:rsidRPr="00ED1A9D">
        <w:rPr>
          <w:rFonts w:ascii="Times New Roman" w:hAnsi="Times New Roman" w:hint="eastAsia"/>
          <w:sz w:val="28"/>
          <w:szCs w:val="28"/>
        </w:rPr>
        <w:t>пояснюючи</w:t>
      </w:r>
      <w:r w:rsidRPr="00ED1A9D">
        <w:rPr>
          <w:rFonts w:ascii="Times New Roman" w:hAnsi="Times New Roman"/>
          <w:sz w:val="28"/>
          <w:szCs w:val="28"/>
        </w:rPr>
        <w:t xml:space="preserve"> </w:t>
      </w:r>
      <w:r w:rsidRPr="00ED1A9D">
        <w:rPr>
          <w:rFonts w:ascii="Times New Roman" w:hAnsi="Times New Roman" w:hint="eastAsia"/>
          <w:sz w:val="28"/>
          <w:szCs w:val="28"/>
        </w:rPr>
        <w:t>свої</w:t>
      </w:r>
      <w:r w:rsidRPr="00ED1A9D">
        <w:rPr>
          <w:rFonts w:ascii="Times New Roman" w:hAnsi="Times New Roman"/>
          <w:sz w:val="28"/>
          <w:szCs w:val="28"/>
        </w:rPr>
        <w:t xml:space="preserve"> </w:t>
      </w:r>
      <w:r w:rsidRPr="00ED1A9D">
        <w:rPr>
          <w:rFonts w:ascii="Times New Roman" w:hAnsi="Times New Roman" w:hint="eastAsia"/>
          <w:sz w:val="28"/>
          <w:szCs w:val="28"/>
        </w:rPr>
        <w:t>рішення</w:t>
      </w:r>
      <w:r w:rsidRPr="00ED1A9D">
        <w:rPr>
          <w:rFonts w:ascii="Times New Roman" w:hAnsi="Times New Roman"/>
          <w:sz w:val="28"/>
          <w:szCs w:val="28"/>
        </w:rPr>
        <w:t xml:space="preserve">. </w:t>
      </w:r>
      <w:r w:rsidRPr="00ED1A9D">
        <w:rPr>
          <w:rFonts w:ascii="Times New Roman" w:hAnsi="Times New Roman" w:hint="eastAsia"/>
          <w:sz w:val="28"/>
          <w:szCs w:val="28"/>
        </w:rPr>
        <w:t>Таке</w:t>
      </w:r>
      <w:r w:rsidRPr="00ED1A9D">
        <w:rPr>
          <w:rFonts w:ascii="Times New Roman" w:hAnsi="Times New Roman"/>
          <w:sz w:val="28"/>
          <w:szCs w:val="28"/>
        </w:rPr>
        <w:t xml:space="preserve"> </w:t>
      </w:r>
      <w:r w:rsidRPr="00ED1A9D">
        <w:rPr>
          <w:rFonts w:ascii="Times New Roman" w:hAnsi="Times New Roman" w:hint="eastAsia"/>
          <w:sz w:val="28"/>
          <w:szCs w:val="28"/>
        </w:rPr>
        <w:t>розкриття</w:t>
      </w:r>
      <w:r w:rsidRPr="00ED1A9D">
        <w:rPr>
          <w:rFonts w:ascii="Times New Roman" w:hAnsi="Times New Roman"/>
          <w:sz w:val="28"/>
          <w:szCs w:val="28"/>
        </w:rPr>
        <w:t xml:space="preserve"> </w:t>
      </w:r>
      <w:r w:rsidRPr="00ED1A9D">
        <w:rPr>
          <w:rFonts w:ascii="Times New Roman" w:hAnsi="Times New Roman" w:hint="eastAsia"/>
          <w:sz w:val="28"/>
          <w:szCs w:val="28"/>
        </w:rPr>
        <w:t>має</w:t>
      </w:r>
      <w:r w:rsidRPr="00ED1A9D">
        <w:rPr>
          <w:rFonts w:ascii="Times New Roman" w:hAnsi="Times New Roman"/>
          <w:sz w:val="28"/>
          <w:szCs w:val="28"/>
        </w:rPr>
        <w:t xml:space="preserve"> </w:t>
      </w:r>
      <w:r w:rsidRPr="00ED1A9D">
        <w:rPr>
          <w:rFonts w:ascii="Times New Roman" w:hAnsi="Times New Roman" w:hint="eastAsia"/>
          <w:sz w:val="28"/>
          <w:szCs w:val="28"/>
        </w:rPr>
        <w:t>враховувати</w:t>
      </w:r>
      <w:r w:rsidRPr="00ED1A9D">
        <w:rPr>
          <w:rFonts w:ascii="Times New Roman" w:hAnsi="Times New Roman"/>
          <w:sz w:val="28"/>
          <w:szCs w:val="28"/>
        </w:rPr>
        <w:t xml:space="preserve"> </w:t>
      </w:r>
      <w:r w:rsidRPr="00ED1A9D">
        <w:rPr>
          <w:rFonts w:ascii="Times New Roman" w:hAnsi="Times New Roman" w:hint="eastAsia"/>
          <w:sz w:val="28"/>
          <w:szCs w:val="28"/>
        </w:rPr>
        <w:t>законні</w:t>
      </w:r>
      <w:r w:rsidRPr="00ED1A9D">
        <w:rPr>
          <w:rFonts w:ascii="Times New Roman" w:hAnsi="Times New Roman"/>
          <w:sz w:val="28"/>
          <w:szCs w:val="28"/>
        </w:rPr>
        <w:t xml:space="preserve"> </w:t>
      </w:r>
      <w:r w:rsidRPr="00ED1A9D">
        <w:rPr>
          <w:rFonts w:ascii="Times New Roman" w:hAnsi="Times New Roman" w:hint="eastAsia"/>
          <w:sz w:val="28"/>
          <w:szCs w:val="28"/>
        </w:rPr>
        <w:t>інтереси</w:t>
      </w:r>
      <w:r w:rsidRPr="00ED1A9D">
        <w:rPr>
          <w:rFonts w:ascii="Times New Roman" w:hAnsi="Times New Roman"/>
          <w:sz w:val="28"/>
          <w:szCs w:val="28"/>
        </w:rPr>
        <w:t xml:space="preserve"> </w:t>
      </w:r>
      <w:r w:rsidRPr="00ED1A9D">
        <w:rPr>
          <w:rFonts w:ascii="Times New Roman" w:hAnsi="Times New Roman" w:hint="eastAsia"/>
          <w:sz w:val="28"/>
          <w:szCs w:val="28"/>
        </w:rPr>
        <w:t>відповідних</w:t>
      </w:r>
      <w:r w:rsidRPr="00ED1A9D">
        <w:rPr>
          <w:rFonts w:ascii="Times New Roman" w:hAnsi="Times New Roman"/>
          <w:sz w:val="28"/>
          <w:szCs w:val="28"/>
        </w:rPr>
        <w:t xml:space="preserve"> </w:t>
      </w:r>
      <w:r w:rsidRPr="00ED1A9D">
        <w:rPr>
          <w:rFonts w:ascii="Times New Roman" w:hAnsi="Times New Roman" w:hint="eastAsia"/>
          <w:sz w:val="28"/>
          <w:szCs w:val="28"/>
        </w:rPr>
        <w:t>сторін</w:t>
      </w:r>
      <w:r w:rsidRPr="00ED1A9D">
        <w:rPr>
          <w:rFonts w:ascii="Times New Roman" w:hAnsi="Times New Roman"/>
          <w:sz w:val="28"/>
          <w:szCs w:val="28"/>
        </w:rPr>
        <w:t xml:space="preserve"> </w:t>
      </w:r>
      <w:r w:rsidRPr="00ED1A9D">
        <w:rPr>
          <w:rFonts w:ascii="Times New Roman" w:hAnsi="Times New Roman" w:hint="eastAsia"/>
          <w:sz w:val="28"/>
          <w:szCs w:val="28"/>
        </w:rPr>
        <w:t>розслідування</w:t>
      </w:r>
      <w:r w:rsidRPr="00ED1A9D">
        <w:rPr>
          <w:rFonts w:ascii="Times New Roman" w:hAnsi="Times New Roman"/>
          <w:sz w:val="28"/>
          <w:szCs w:val="28"/>
        </w:rPr>
        <w:t xml:space="preserve">, </w:t>
      </w:r>
      <w:r w:rsidRPr="00ED1A9D">
        <w:rPr>
          <w:rFonts w:ascii="Times New Roman" w:hAnsi="Times New Roman" w:hint="eastAsia"/>
          <w:sz w:val="28"/>
          <w:szCs w:val="28"/>
        </w:rPr>
        <w:t>які</w:t>
      </w:r>
      <w:r w:rsidRPr="00ED1A9D">
        <w:rPr>
          <w:rFonts w:ascii="Times New Roman" w:hAnsi="Times New Roman"/>
          <w:sz w:val="28"/>
          <w:szCs w:val="28"/>
        </w:rPr>
        <w:t xml:space="preserve"> </w:t>
      </w:r>
      <w:r w:rsidRPr="00ED1A9D">
        <w:rPr>
          <w:rFonts w:ascii="Times New Roman" w:hAnsi="Times New Roman" w:hint="eastAsia"/>
          <w:sz w:val="28"/>
          <w:szCs w:val="28"/>
        </w:rPr>
        <w:t>не</w:t>
      </w:r>
      <w:r w:rsidRPr="00ED1A9D">
        <w:rPr>
          <w:rFonts w:ascii="Times New Roman" w:hAnsi="Times New Roman"/>
          <w:sz w:val="28"/>
          <w:szCs w:val="28"/>
        </w:rPr>
        <w:t xml:space="preserve"> </w:t>
      </w:r>
      <w:r w:rsidRPr="00ED1A9D">
        <w:rPr>
          <w:rFonts w:ascii="Times New Roman" w:hAnsi="Times New Roman" w:hint="eastAsia"/>
          <w:sz w:val="28"/>
          <w:szCs w:val="28"/>
        </w:rPr>
        <w:t>бажають</w:t>
      </w:r>
      <w:r w:rsidRPr="00ED1A9D">
        <w:rPr>
          <w:rFonts w:ascii="Times New Roman" w:hAnsi="Times New Roman"/>
          <w:sz w:val="28"/>
          <w:szCs w:val="28"/>
        </w:rPr>
        <w:t xml:space="preserve"> </w:t>
      </w:r>
      <w:r w:rsidRPr="00ED1A9D">
        <w:rPr>
          <w:rFonts w:ascii="Times New Roman" w:hAnsi="Times New Roman" w:hint="eastAsia"/>
          <w:sz w:val="28"/>
          <w:szCs w:val="28"/>
        </w:rPr>
        <w:t>розголошення</w:t>
      </w:r>
      <w:r w:rsidRPr="00ED1A9D">
        <w:rPr>
          <w:rFonts w:ascii="Times New Roman" w:hAnsi="Times New Roman"/>
          <w:sz w:val="28"/>
          <w:szCs w:val="28"/>
        </w:rPr>
        <w:t xml:space="preserve"> </w:t>
      </w:r>
      <w:r w:rsidRPr="00ED1A9D">
        <w:rPr>
          <w:rFonts w:ascii="Times New Roman" w:hAnsi="Times New Roman" w:hint="eastAsia"/>
          <w:sz w:val="28"/>
          <w:szCs w:val="28"/>
        </w:rPr>
        <w:t>їх</w:t>
      </w:r>
      <w:r w:rsidRPr="00ED1A9D">
        <w:rPr>
          <w:rFonts w:ascii="Times New Roman" w:hAnsi="Times New Roman"/>
          <w:sz w:val="28"/>
          <w:szCs w:val="28"/>
        </w:rPr>
        <w:t xml:space="preserve"> </w:t>
      </w:r>
      <w:r w:rsidRPr="00ED1A9D">
        <w:rPr>
          <w:rFonts w:ascii="Times New Roman" w:hAnsi="Times New Roman" w:hint="eastAsia"/>
          <w:sz w:val="28"/>
          <w:szCs w:val="28"/>
        </w:rPr>
        <w:t>конфіденційної</w:t>
      </w:r>
      <w:r w:rsidRPr="00ED1A9D">
        <w:rPr>
          <w:rFonts w:ascii="Times New Roman" w:hAnsi="Times New Roman"/>
          <w:sz w:val="28"/>
          <w:szCs w:val="28"/>
        </w:rPr>
        <w:t xml:space="preserve"> </w:t>
      </w:r>
      <w:r w:rsidRPr="00ED1A9D">
        <w:rPr>
          <w:rFonts w:ascii="Times New Roman" w:hAnsi="Times New Roman" w:hint="eastAsia"/>
          <w:sz w:val="28"/>
          <w:szCs w:val="28"/>
        </w:rPr>
        <w:t>інформації</w:t>
      </w:r>
      <w:r w:rsidRPr="00ED1A9D">
        <w:rPr>
          <w:rFonts w:ascii="Times New Roman" w:hAnsi="Times New Roman"/>
          <w:sz w:val="28"/>
          <w:szCs w:val="28"/>
        </w:rPr>
        <w:t>.</w:t>
      </w:r>
    </w:p>
    <w:p w14:paraId="10CE0E4A" w14:textId="77777777" w:rsidR="00A67E9E" w:rsidRDefault="00A67E9E" w:rsidP="0055770F">
      <w:pPr>
        <w:spacing w:after="120"/>
        <w:jc w:val="center"/>
        <w:rPr>
          <w:rFonts w:ascii="Times New Roman" w:hAnsi="Times New Roman"/>
          <w:b/>
          <w:sz w:val="28"/>
          <w:szCs w:val="28"/>
        </w:rPr>
      </w:pPr>
      <w:r>
        <w:rPr>
          <w:rFonts w:ascii="Times New Roman" w:hAnsi="Times New Roman"/>
          <w:b/>
          <w:sz w:val="28"/>
          <w:szCs w:val="28"/>
        </w:rPr>
        <w:t>Стаття 24. Неконфіденційне резюме інформації</w:t>
      </w:r>
    </w:p>
    <w:p w14:paraId="4C06E5AE" w14:textId="347D669E" w:rsidR="00A67E9E" w:rsidRDefault="00A67E9E" w:rsidP="002C0876">
      <w:pPr>
        <w:spacing w:after="120"/>
        <w:jc w:val="both"/>
        <w:rPr>
          <w:rFonts w:ascii="Times New Roman" w:hAnsi="Times New Roman"/>
          <w:sz w:val="28"/>
          <w:szCs w:val="28"/>
        </w:rPr>
      </w:pPr>
      <w:r>
        <w:rPr>
          <w:rFonts w:ascii="Times New Roman" w:hAnsi="Times New Roman"/>
          <w:sz w:val="28"/>
          <w:szCs w:val="28"/>
        </w:rPr>
        <w:t xml:space="preserve">1. Усі заінтересовані сторони, що </w:t>
      </w:r>
      <w:r w:rsidR="00EE0EAD">
        <w:rPr>
          <w:rFonts w:ascii="Times New Roman" w:hAnsi="Times New Roman"/>
          <w:sz w:val="28"/>
          <w:szCs w:val="28"/>
        </w:rPr>
        <w:t>по</w:t>
      </w:r>
      <w:r>
        <w:rPr>
          <w:rFonts w:ascii="Times New Roman" w:hAnsi="Times New Roman"/>
          <w:sz w:val="28"/>
          <w:szCs w:val="28"/>
        </w:rPr>
        <w:t xml:space="preserve">дають конфіденційну інформацію, додають </w:t>
      </w:r>
      <w:r w:rsidR="002C0876">
        <w:rPr>
          <w:rFonts w:ascii="Times New Roman" w:hAnsi="Times New Roman"/>
          <w:sz w:val="28"/>
          <w:szCs w:val="28"/>
        </w:rPr>
        <w:t xml:space="preserve">разом з нею </w:t>
      </w:r>
      <w:r>
        <w:rPr>
          <w:rFonts w:ascii="Times New Roman" w:hAnsi="Times New Roman"/>
          <w:sz w:val="28"/>
          <w:szCs w:val="28"/>
        </w:rPr>
        <w:t xml:space="preserve">також її неконфіденційне резюме. </w:t>
      </w:r>
    </w:p>
    <w:p w14:paraId="3FA611E9" w14:textId="1F16656B" w:rsidR="00A67E9E" w:rsidRDefault="002C0876" w:rsidP="002C0876">
      <w:pPr>
        <w:spacing w:after="120"/>
        <w:jc w:val="both"/>
        <w:rPr>
          <w:rFonts w:ascii="Times New Roman" w:hAnsi="Times New Roman"/>
          <w:sz w:val="28"/>
          <w:szCs w:val="28"/>
        </w:rPr>
      </w:pPr>
      <w:r>
        <w:rPr>
          <w:rFonts w:ascii="Times New Roman" w:hAnsi="Times New Roman"/>
          <w:sz w:val="28"/>
          <w:szCs w:val="28"/>
        </w:rPr>
        <w:t>Заінтересована с</w:t>
      </w:r>
      <w:r w:rsidR="00A67E9E">
        <w:rPr>
          <w:rFonts w:ascii="Times New Roman" w:hAnsi="Times New Roman"/>
          <w:sz w:val="28"/>
          <w:szCs w:val="28"/>
        </w:rPr>
        <w:t xml:space="preserve">торона, що подає </w:t>
      </w:r>
      <w:r>
        <w:rPr>
          <w:rFonts w:ascii="Times New Roman" w:hAnsi="Times New Roman"/>
          <w:sz w:val="28"/>
          <w:szCs w:val="28"/>
        </w:rPr>
        <w:t xml:space="preserve">конфіденційну інформацію одночасно надсилає її неконфіденційне резюме </w:t>
      </w:r>
      <w:r w:rsidR="00A67E9E">
        <w:rPr>
          <w:rFonts w:ascii="Times New Roman" w:hAnsi="Times New Roman"/>
          <w:sz w:val="28"/>
          <w:szCs w:val="28"/>
        </w:rPr>
        <w:t>усім іншим заінтересованим сторонам. З цією метою Міністерство веде та оновлює список заінтересованих сторін та надає доступ до нього заінтересованим сторонам. Розсилка документів, за можливості, здійснюється в електронній формі. Докази відправлення інформації направляються до Міністерства для їх включення до матеріалів справи. Якщо неконфіденційне резюме не направляється заінтересованим сторонам, Міністерство може не брати таку інформацію до уваги у ході розслідування.</w:t>
      </w:r>
    </w:p>
    <w:p w14:paraId="6109FF58" w14:textId="77777777" w:rsidR="00A67E9E" w:rsidRDefault="00A67E9E" w:rsidP="008A6803">
      <w:pPr>
        <w:spacing w:after="120"/>
        <w:jc w:val="both"/>
        <w:rPr>
          <w:rFonts w:ascii="Times New Roman" w:hAnsi="Times New Roman"/>
          <w:sz w:val="28"/>
          <w:szCs w:val="28"/>
        </w:rPr>
      </w:pPr>
      <w:r>
        <w:rPr>
          <w:rFonts w:ascii="Times New Roman" w:hAnsi="Times New Roman"/>
          <w:sz w:val="28"/>
          <w:szCs w:val="28"/>
        </w:rPr>
        <w:t xml:space="preserve">2. Неконфіденційне резюме повинно бути настільки деталізованим, щоб була зрозумілою суть конфіденційної інформації. </w:t>
      </w:r>
    </w:p>
    <w:p w14:paraId="5795BBCB" w14:textId="754C4741" w:rsidR="00A67E9E" w:rsidRDefault="00A67E9E" w:rsidP="00E77139">
      <w:pPr>
        <w:spacing w:after="120"/>
        <w:jc w:val="both"/>
        <w:rPr>
          <w:rFonts w:ascii="Times New Roman" w:hAnsi="Times New Roman"/>
          <w:sz w:val="28"/>
          <w:szCs w:val="28"/>
        </w:rPr>
      </w:pPr>
      <w:r>
        <w:rPr>
          <w:rFonts w:ascii="Times New Roman" w:hAnsi="Times New Roman"/>
          <w:sz w:val="28"/>
          <w:szCs w:val="28"/>
        </w:rPr>
        <w:t xml:space="preserve">Інформація у числовій формі, що подається у неконфіденційному резюме, може відображатися в індексах або величинах. Неконфіденційне резюме має містити примітки про будь-яку інформацію, яка була </w:t>
      </w:r>
      <w:r w:rsidR="00F87530">
        <w:rPr>
          <w:rFonts w:ascii="Times New Roman" w:hAnsi="Times New Roman"/>
          <w:sz w:val="28"/>
          <w:szCs w:val="28"/>
        </w:rPr>
        <w:t xml:space="preserve">подана </w:t>
      </w:r>
      <w:r>
        <w:rPr>
          <w:rFonts w:ascii="Times New Roman" w:hAnsi="Times New Roman"/>
          <w:sz w:val="28"/>
          <w:szCs w:val="28"/>
        </w:rPr>
        <w:t>із зазначенням відповідних причин.</w:t>
      </w:r>
    </w:p>
    <w:p w14:paraId="26523902" w14:textId="08C05128" w:rsidR="00A67E9E" w:rsidRDefault="00A67E9E" w:rsidP="00E77139">
      <w:pPr>
        <w:spacing w:after="120"/>
        <w:jc w:val="both"/>
        <w:rPr>
          <w:rFonts w:ascii="Times New Roman" w:hAnsi="Times New Roman"/>
          <w:sz w:val="28"/>
          <w:szCs w:val="28"/>
        </w:rPr>
      </w:pPr>
      <w:r>
        <w:rPr>
          <w:rFonts w:ascii="Times New Roman" w:hAnsi="Times New Roman"/>
          <w:sz w:val="28"/>
          <w:szCs w:val="28"/>
        </w:rPr>
        <w:t xml:space="preserve">3. За виняткових обставин сторони, що подають конфіденційну інформацію, можуть зазначити, що ця інформація не підлягає скороченню. У таких випадках </w:t>
      </w:r>
      <w:r w:rsidR="00E77139">
        <w:rPr>
          <w:rFonts w:ascii="Times New Roman" w:hAnsi="Times New Roman"/>
          <w:sz w:val="28"/>
          <w:szCs w:val="28"/>
        </w:rPr>
        <w:t xml:space="preserve">вони </w:t>
      </w:r>
      <w:r>
        <w:rPr>
          <w:rFonts w:ascii="Times New Roman" w:hAnsi="Times New Roman"/>
          <w:sz w:val="28"/>
          <w:szCs w:val="28"/>
        </w:rPr>
        <w:t>нав</w:t>
      </w:r>
      <w:r w:rsidR="00E77139">
        <w:rPr>
          <w:rFonts w:ascii="Times New Roman" w:hAnsi="Times New Roman"/>
          <w:sz w:val="28"/>
          <w:szCs w:val="28"/>
        </w:rPr>
        <w:t xml:space="preserve">одять </w:t>
      </w:r>
      <w:r>
        <w:rPr>
          <w:rFonts w:ascii="Times New Roman" w:hAnsi="Times New Roman"/>
          <w:sz w:val="28"/>
          <w:szCs w:val="28"/>
        </w:rPr>
        <w:t xml:space="preserve"> пояснення причин, з яких підготовка неконфіденційного резюме цієї інформації є неможливою.</w:t>
      </w:r>
    </w:p>
    <w:p w14:paraId="3B61C889" w14:textId="1AB97D51" w:rsidR="00A67E9E" w:rsidRPr="00574538" w:rsidRDefault="00A67E9E" w:rsidP="00A84ED6">
      <w:pPr>
        <w:spacing w:after="120"/>
        <w:jc w:val="both"/>
        <w:rPr>
          <w:rFonts w:ascii="Times New Roman" w:hAnsi="Times New Roman"/>
          <w:color w:val="000000"/>
          <w:sz w:val="28"/>
          <w:szCs w:val="28"/>
        </w:rPr>
      </w:pPr>
      <w:r>
        <w:rPr>
          <w:rFonts w:ascii="Times New Roman" w:hAnsi="Times New Roman"/>
          <w:sz w:val="28"/>
          <w:szCs w:val="28"/>
        </w:rPr>
        <w:t>4.</w:t>
      </w:r>
      <w:r w:rsidR="00574538" w:rsidRPr="006675E4">
        <w:rPr>
          <w:rFonts w:ascii="Times New Roman" w:hAnsi="Times New Roman"/>
          <w:color w:val="000000"/>
          <w:sz w:val="28"/>
          <w:szCs w:val="28"/>
        </w:rPr>
        <w:t xml:space="preserve">Якщо Міністерством встановлено, що </w:t>
      </w:r>
      <w:r w:rsidR="00574538">
        <w:rPr>
          <w:rFonts w:ascii="Times New Roman" w:hAnsi="Times New Roman"/>
          <w:color w:val="000000"/>
          <w:sz w:val="28"/>
          <w:szCs w:val="28"/>
        </w:rPr>
        <w:t>інформація в</w:t>
      </w:r>
      <w:r w:rsidR="00574538" w:rsidRPr="006675E4">
        <w:rPr>
          <w:rFonts w:ascii="Times New Roman" w:hAnsi="Times New Roman"/>
          <w:color w:val="000000"/>
          <w:sz w:val="28"/>
          <w:szCs w:val="28"/>
        </w:rPr>
        <w:t xml:space="preserve"> неконфіденційн</w:t>
      </w:r>
      <w:r w:rsidR="00574538">
        <w:rPr>
          <w:rFonts w:ascii="Times New Roman" w:hAnsi="Times New Roman"/>
          <w:color w:val="000000"/>
          <w:sz w:val="28"/>
          <w:szCs w:val="28"/>
        </w:rPr>
        <w:t>ому</w:t>
      </w:r>
      <w:r w:rsidR="00574538" w:rsidRPr="006675E4">
        <w:rPr>
          <w:rFonts w:ascii="Times New Roman" w:hAnsi="Times New Roman"/>
          <w:color w:val="000000"/>
          <w:sz w:val="28"/>
          <w:szCs w:val="28"/>
        </w:rPr>
        <w:t xml:space="preserve"> резюме </w:t>
      </w:r>
      <w:r w:rsidR="00574538">
        <w:rPr>
          <w:rFonts w:ascii="Times New Roman" w:hAnsi="Times New Roman"/>
          <w:color w:val="000000"/>
          <w:sz w:val="28"/>
          <w:szCs w:val="28"/>
        </w:rPr>
        <w:t>є недостатньою</w:t>
      </w:r>
      <w:r w:rsidR="00574538" w:rsidRPr="006675E4">
        <w:rPr>
          <w:rFonts w:ascii="Times New Roman" w:hAnsi="Times New Roman"/>
          <w:color w:val="000000"/>
          <w:sz w:val="28"/>
          <w:szCs w:val="28"/>
        </w:rPr>
        <w:t xml:space="preserve">, або </w:t>
      </w:r>
      <w:r w:rsidR="00574538">
        <w:rPr>
          <w:rFonts w:ascii="Times New Roman" w:hAnsi="Times New Roman"/>
          <w:color w:val="000000"/>
          <w:sz w:val="28"/>
          <w:szCs w:val="28"/>
        </w:rPr>
        <w:t xml:space="preserve">є недостатнім обгрунтування </w:t>
      </w:r>
      <w:r w:rsidR="00574538" w:rsidRPr="006675E4">
        <w:rPr>
          <w:rFonts w:ascii="Times New Roman" w:hAnsi="Times New Roman"/>
          <w:color w:val="000000"/>
          <w:sz w:val="28"/>
          <w:szCs w:val="28"/>
        </w:rPr>
        <w:t>причин неможливості підготовки неконфіденційного резюме інформації, заінтересована сторона у</w:t>
      </w:r>
      <w:r w:rsidR="00574538">
        <w:rPr>
          <w:rFonts w:ascii="Times New Roman" w:hAnsi="Times New Roman"/>
          <w:color w:val="000000"/>
          <w:sz w:val="28"/>
          <w:szCs w:val="28"/>
        </w:rPr>
        <w:t xml:space="preserve"> встановлений Міністерством</w:t>
      </w:r>
      <w:r w:rsidR="00574538" w:rsidRPr="006675E4">
        <w:rPr>
          <w:rFonts w:ascii="Times New Roman" w:hAnsi="Times New Roman"/>
          <w:color w:val="000000"/>
          <w:sz w:val="28"/>
          <w:szCs w:val="28"/>
        </w:rPr>
        <w:t xml:space="preserve"> строк</w:t>
      </w:r>
      <w:r w:rsidR="00574538">
        <w:rPr>
          <w:rFonts w:ascii="Times New Roman" w:hAnsi="Times New Roman"/>
          <w:color w:val="000000"/>
          <w:sz w:val="28"/>
          <w:szCs w:val="28"/>
        </w:rPr>
        <w:t xml:space="preserve"> </w:t>
      </w:r>
      <w:r w:rsidR="00574538" w:rsidRPr="006675E4">
        <w:rPr>
          <w:rFonts w:ascii="Times New Roman" w:hAnsi="Times New Roman"/>
          <w:color w:val="000000"/>
          <w:sz w:val="28"/>
          <w:szCs w:val="28"/>
        </w:rPr>
        <w:t>повинна:</w:t>
      </w:r>
    </w:p>
    <w:p w14:paraId="3156FC33" w14:textId="77777777" w:rsidR="00A67E9E" w:rsidRDefault="00A67E9E" w:rsidP="00A84ED6">
      <w:pPr>
        <w:spacing w:after="120"/>
        <w:jc w:val="both"/>
        <w:rPr>
          <w:rFonts w:ascii="Times New Roman" w:hAnsi="Times New Roman"/>
          <w:sz w:val="28"/>
          <w:szCs w:val="28"/>
        </w:rPr>
      </w:pPr>
      <w:r>
        <w:rPr>
          <w:rFonts w:ascii="Times New Roman" w:hAnsi="Times New Roman"/>
          <w:sz w:val="28"/>
          <w:szCs w:val="28"/>
        </w:rPr>
        <w:t>1) внести зміни до неконфіденційного резюме відповідно до вимог цієї статті; або</w:t>
      </w:r>
    </w:p>
    <w:p w14:paraId="7115EE7E" w14:textId="77777777" w:rsidR="00A67E9E" w:rsidRDefault="00A67E9E" w:rsidP="00A84ED6">
      <w:pPr>
        <w:spacing w:after="120"/>
        <w:jc w:val="both"/>
        <w:rPr>
          <w:rFonts w:ascii="Times New Roman" w:hAnsi="Times New Roman"/>
          <w:sz w:val="28"/>
          <w:szCs w:val="28"/>
        </w:rPr>
      </w:pPr>
      <w:r>
        <w:rPr>
          <w:rFonts w:ascii="Times New Roman" w:hAnsi="Times New Roman"/>
          <w:sz w:val="28"/>
          <w:szCs w:val="28"/>
        </w:rPr>
        <w:t>2) дати згоду на включення цієї інформації у неконфіденційну частину матеріалів розслідування; або</w:t>
      </w:r>
    </w:p>
    <w:p w14:paraId="716B39ED" w14:textId="77777777" w:rsidR="00A67E9E" w:rsidRDefault="00A67E9E" w:rsidP="00A84ED6">
      <w:pPr>
        <w:spacing w:after="120"/>
        <w:jc w:val="both"/>
        <w:rPr>
          <w:rFonts w:ascii="Times New Roman" w:hAnsi="Times New Roman"/>
          <w:sz w:val="28"/>
          <w:szCs w:val="28"/>
        </w:rPr>
      </w:pPr>
      <w:r>
        <w:rPr>
          <w:rFonts w:ascii="Times New Roman" w:hAnsi="Times New Roman"/>
          <w:sz w:val="28"/>
          <w:szCs w:val="28"/>
        </w:rPr>
        <w:t>3) утриматися від подання запитуваної інформації; або</w:t>
      </w:r>
    </w:p>
    <w:p w14:paraId="399A3781" w14:textId="77777777" w:rsidR="00A67E9E" w:rsidRDefault="00A67E9E" w:rsidP="00A84ED6">
      <w:pPr>
        <w:spacing w:after="120"/>
        <w:jc w:val="both"/>
        <w:rPr>
          <w:rFonts w:ascii="Times New Roman" w:hAnsi="Times New Roman"/>
          <w:sz w:val="28"/>
          <w:szCs w:val="28"/>
        </w:rPr>
      </w:pPr>
      <w:r>
        <w:rPr>
          <w:rFonts w:ascii="Times New Roman" w:hAnsi="Times New Roman"/>
          <w:sz w:val="28"/>
          <w:szCs w:val="28"/>
        </w:rPr>
        <w:t>4) продемонструвати Міністерству, на основі відповідних джерел, що ця інформація є достовірною.</w:t>
      </w:r>
    </w:p>
    <w:p w14:paraId="6C5013D2" w14:textId="273BD631" w:rsidR="00A67E9E" w:rsidRPr="009A70BA" w:rsidRDefault="00A67E9E" w:rsidP="00A84ED6">
      <w:pPr>
        <w:spacing w:after="120"/>
        <w:jc w:val="both"/>
        <w:rPr>
          <w:rFonts w:ascii="Times New Roman" w:hAnsi="Times New Roman"/>
          <w:b/>
          <w:color w:val="000000"/>
          <w:sz w:val="28"/>
          <w:szCs w:val="28"/>
        </w:rPr>
      </w:pPr>
      <w:r>
        <w:rPr>
          <w:rFonts w:ascii="Times New Roman" w:hAnsi="Times New Roman"/>
          <w:sz w:val="28"/>
          <w:szCs w:val="28"/>
        </w:rPr>
        <w:t>Для цілей цієї статті повнота та достатність неконфіденційного резюме інформації встановлюється Міністерством</w:t>
      </w:r>
      <w:r w:rsidR="00972806">
        <w:rPr>
          <w:rFonts w:ascii="Times New Roman" w:hAnsi="Times New Roman"/>
          <w:sz w:val="28"/>
          <w:szCs w:val="28"/>
        </w:rPr>
        <w:t xml:space="preserve">. </w:t>
      </w:r>
      <w:r w:rsidR="00972806">
        <w:rPr>
          <w:rFonts w:ascii="Times New Roman" w:hAnsi="Times New Roman"/>
          <w:color w:val="000000"/>
          <w:sz w:val="28"/>
          <w:szCs w:val="28"/>
        </w:rPr>
        <w:t>Міністерство</w:t>
      </w:r>
      <w:r w:rsidR="00972806" w:rsidRPr="006675E4">
        <w:rPr>
          <w:rFonts w:ascii="Times New Roman" w:hAnsi="Times New Roman"/>
          <w:color w:val="000000"/>
          <w:sz w:val="28"/>
          <w:szCs w:val="28"/>
        </w:rPr>
        <w:t xml:space="preserve"> може не брати до уваги </w:t>
      </w:r>
      <w:r w:rsidR="00972806">
        <w:rPr>
          <w:rFonts w:ascii="Times New Roman" w:hAnsi="Times New Roman"/>
          <w:color w:val="000000"/>
          <w:sz w:val="28"/>
          <w:szCs w:val="28"/>
        </w:rPr>
        <w:t xml:space="preserve">інформацію, якщо вона подана не у відповідності </w:t>
      </w:r>
      <w:r w:rsidR="00972806" w:rsidRPr="006675E4">
        <w:rPr>
          <w:rFonts w:ascii="Times New Roman" w:hAnsi="Times New Roman"/>
          <w:color w:val="000000"/>
          <w:sz w:val="28"/>
          <w:szCs w:val="28"/>
        </w:rPr>
        <w:t>вимогам цієї статті.</w:t>
      </w:r>
    </w:p>
    <w:p w14:paraId="571555D3" w14:textId="5D4F8763" w:rsidR="00A67E9E" w:rsidRDefault="00A67E9E" w:rsidP="00A84ED6">
      <w:pPr>
        <w:spacing w:after="120"/>
        <w:jc w:val="center"/>
        <w:rPr>
          <w:rFonts w:ascii="Times New Roman" w:hAnsi="Times New Roman"/>
          <w:b/>
          <w:sz w:val="28"/>
          <w:szCs w:val="28"/>
        </w:rPr>
      </w:pPr>
      <w:r>
        <w:rPr>
          <w:rFonts w:ascii="Times New Roman" w:hAnsi="Times New Roman"/>
          <w:b/>
          <w:sz w:val="28"/>
          <w:szCs w:val="28"/>
        </w:rPr>
        <w:t xml:space="preserve">Стаття 25. Слухання </w:t>
      </w:r>
      <w:r w:rsidR="00BA4214">
        <w:rPr>
          <w:rFonts w:ascii="Times New Roman" w:hAnsi="Times New Roman"/>
          <w:b/>
          <w:sz w:val="28"/>
          <w:szCs w:val="28"/>
        </w:rPr>
        <w:t>та</w:t>
      </w:r>
      <w:r>
        <w:rPr>
          <w:rFonts w:ascii="Times New Roman" w:hAnsi="Times New Roman"/>
          <w:b/>
          <w:sz w:val="28"/>
          <w:szCs w:val="28"/>
        </w:rPr>
        <w:t xml:space="preserve"> консультації</w:t>
      </w:r>
    </w:p>
    <w:p w14:paraId="18D7FFE2" w14:textId="3180480F" w:rsidR="00C76EA6" w:rsidRDefault="00A67E9E" w:rsidP="00A84ED6">
      <w:pPr>
        <w:spacing w:after="120"/>
        <w:jc w:val="both"/>
        <w:rPr>
          <w:rFonts w:ascii="Times New Roman" w:hAnsi="Times New Roman"/>
          <w:sz w:val="28"/>
          <w:szCs w:val="28"/>
        </w:rPr>
      </w:pPr>
      <w:r>
        <w:rPr>
          <w:rFonts w:ascii="Times New Roman" w:hAnsi="Times New Roman"/>
          <w:sz w:val="28"/>
          <w:szCs w:val="28"/>
        </w:rPr>
        <w:t xml:space="preserve">1. Заінтересовані сторони можуть подати письмовий запит щодо проведення слухань </w:t>
      </w:r>
      <w:r w:rsidR="00C76EA6">
        <w:rPr>
          <w:rFonts w:ascii="Times New Roman" w:hAnsi="Times New Roman"/>
          <w:sz w:val="28"/>
          <w:szCs w:val="28"/>
        </w:rPr>
        <w:t>та/або</w:t>
      </w:r>
      <w:r>
        <w:rPr>
          <w:rFonts w:ascii="Times New Roman" w:hAnsi="Times New Roman"/>
          <w:sz w:val="28"/>
          <w:szCs w:val="28"/>
        </w:rPr>
        <w:t xml:space="preserve"> консультацій у строк, встановлений Міністерством, із зазначенням переліку питань для розгляду. </w:t>
      </w:r>
    </w:p>
    <w:p w14:paraId="0FE8C2B7" w14:textId="6D13E08A" w:rsidR="00C76EA6" w:rsidRDefault="00A67E9E" w:rsidP="00A84ED6">
      <w:pPr>
        <w:spacing w:after="120"/>
        <w:jc w:val="both"/>
        <w:rPr>
          <w:rFonts w:ascii="Times New Roman" w:hAnsi="Times New Roman"/>
          <w:sz w:val="28"/>
          <w:szCs w:val="28"/>
        </w:rPr>
      </w:pPr>
      <w:r>
        <w:rPr>
          <w:rFonts w:ascii="Times New Roman" w:hAnsi="Times New Roman"/>
          <w:sz w:val="28"/>
          <w:szCs w:val="28"/>
        </w:rPr>
        <w:t xml:space="preserve">Слухання </w:t>
      </w:r>
      <w:r w:rsidR="00BA4214">
        <w:rPr>
          <w:rFonts w:ascii="Times New Roman" w:hAnsi="Times New Roman"/>
          <w:sz w:val="28"/>
          <w:szCs w:val="28"/>
        </w:rPr>
        <w:t xml:space="preserve">та </w:t>
      </w:r>
      <w:r>
        <w:rPr>
          <w:rFonts w:ascii="Times New Roman" w:hAnsi="Times New Roman"/>
          <w:sz w:val="28"/>
          <w:szCs w:val="28"/>
        </w:rPr>
        <w:t xml:space="preserve"> консультації можуть призначатися Міністерством. </w:t>
      </w:r>
    </w:p>
    <w:p w14:paraId="688A6747" w14:textId="085EE92F" w:rsidR="00A67E9E" w:rsidRPr="00BA4214" w:rsidRDefault="00A67E9E" w:rsidP="00A84ED6">
      <w:pPr>
        <w:spacing w:after="120"/>
        <w:jc w:val="both"/>
        <w:rPr>
          <w:rFonts w:ascii="Times New Roman" w:hAnsi="Times New Roman"/>
          <w:color w:val="000000"/>
          <w:sz w:val="28"/>
          <w:szCs w:val="28"/>
        </w:rPr>
      </w:pPr>
      <w:r>
        <w:rPr>
          <w:rFonts w:ascii="Times New Roman" w:hAnsi="Times New Roman"/>
          <w:sz w:val="28"/>
          <w:szCs w:val="28"/>
        </w:rPr>
        <w:t xml:space="preserve">Рішення щодо слухань </w:t>
      </w:r>
      <w:r w:rsidR="00BA4214">
        <w:rPr>
          <w:rFonts w:ascii="Times New Roman" w:hAnsi="Times New Roman"/>
          <w:sz w:val="28"/>
          <w:szCs w:val="28"/>
        </w:rPr>
        <w:t>та/або</w:t>
      </w:r>
      <w:r>
        <w:rPr>
          <w:rFonts w:ascii="Times New Roman" w:hAnsi="Times New Roman"/>
          <w:sz w:val="28"/>
          <w:szCs w:val="28"/>
        </w:rPr>
        <w:t xml:space="preserve"> консультацій</w:t>
      </w:r>
      <w:r w:rsidR="00BA4214">
        <w:rPr>
          <w:rFonts w:ascii="Times New Roman" w:hAnsi="Times New Roman"/>
          <w:sz w:val="28"/>
          <w:szCs w:val="28"/>
        </w:rPr>
        <w:t>,</w:t>
      </w:r>
      <w:r>
        <w:rPr>
          <w:rFonts w:ascii="Times New Roman" w:hAnsi="Times New Roman"/>
          <w:sz w:val="28"/>
          <w:szCs w:val="28"/>
        </w:rPr>
        <w:t xml:space="preserve"> порядку їх проведення приймається Міністерством</w:t>
      </w:r>
      <w:r w:rsidR="00C76EA6">
        <w:rPr>
          <w:rFonts w:ascii="Times New Roman" w:hAnsi="Times New Roman"/>
          <w:sz w:val="28"/>
          <w:szCs w:val="28"/>
        </w:rPr>
        <w:t xml:space="preserve">. </w:t>
      </w:r>
      <w:r w:rsidR="00BA4214">
        <w:rPr>
          <w:rFonts w:ascii="Times New Roman" w:hAnsi="Times New Roman"/>
          <w:color w:val="000000"/>
          <w:sz w:val="28"/>
          <w:szCs w:val="28"/>
        </w:rPr>
        <w:t xml:space="preserve">Міністерство </w:t>
      </w:r>
      <w:r w:rsidR="00BA4214" w:rsidRPr="006675E4">
        <w:rPr>
          <w:rFonts w:ascii="Times New Roman" w:hAnsi="Times New Roman"/>
          <w:color w:val="000000"/>
          <w:sz w:val="28"/>
          <w:szCs w:val="28"/>
        </w:rPr>
        <w:t>інформує заінтересовані сторони</w:t>
      </w:r>
      <w:r w:rsidR="00BA4214">
        <w:rPr>
          <w:rFonts w:ascii="Times New Roman" w:hAnsi="Times New Roman"/>
          <w:color w:val="000000"/>
          <w:sz w:val="28"/>
          <w:szCs w:val="28"/>
        </w:rPr>
        <w:t xml:space="preserve"> про відповідне рішення за </w:t>
      </w:r>
      <w:r w:rsidR="00BA4214" w:rsidRPr="006675E4">
        <w:rPr>
          <w:rFonts w:ascii="Times New Roman" w:hAnsi="Times New Roman"/>
          <w:color w:val="000000"/>
          <w:sz w:val="28"/>
          <w:szCs w:val="28"/>
        </w:rPr>
        <w:t xml:space="preserve">10 днів до дати проведення слухань </w:t>
      </w:r>
      <w:r w:rsidR="00BA4214">
        <w:rPr>
          <w:rFonts w:ascii="Times New Roman" w:hAnsi="Times New Roman"/>
          <w:color w:val="000000"/>
          <w:sz w:val="28"/>
          <w:szCs w:val="28"/>
        </w:rPr>
        <w:t>та/або</w:t>
      </w:r>
      <w:r w:rsidR="00BA4214" w:rsidRPr="006675E4">
        <w:rPr>
          <w:rFonts w:ascii="Times New Roman" w:hAnsi="Times New Roman"/>
          <w:color w:val="000000"/>
          <w:sz w:val="28"/>
          <w:szCs w:val="28"/>
        </w:rPr>
        <w:t xml:space="preserve"> консультацій.</w:t>
      </w:r>
    </w:p>
    <w:p w14:paraId="20A8F0A7" w14:textId="751ED0C0" w:rsidR="00A67E9E" w:rsidRDefault="00A67E9E" w:rsidP="00A84ED6">
      <w:pPr>
        <w:spacing w:after="120"/>
        <w:jc w:val="both"/>
        <w:rPr>
          <w:rFonts w:ascii="Times New Roman" w:hAnsi="Times New Roman"/>
          <w:sz w:val="28"/>
          <w:szCs w:val="28"/>
        </w:rPr>
      </w:pPr>
      <w:r>
        <w:rPr>
          <w:rFonts w:ascii="Times New Roman" w:hAnsi="Times New Roman"/>
          <w:sz w:val="28"/>
          <w:szCs w:val="28"/>
        </w:rPr>
        <w:t xml:space="preserve">2. У ході слухань </w:t>
      </w:r>
      <w:r w:rsidR="00BA4214">
        <w:rPr>
          <w:rFonts w:ascii="Times New Roman" w:hAnsi="Times New Roman"/>
          <w:sz w:val="28"/>
          <w:szCs w:val="28"/>
        </w:rPr>
        <w:t>та</w:t>
      </w:r>
      <w:r>
        <w:rPr>
          <w:rFonts w:ascii="Times New Roman" w:hAnsi="Times New Roman"/>
          <w:sz w:val="28"/>
          <w:szCs w:val="28"/>
        </w:rPr>
        <w:t xml:space="preserve"> консультацій розглядаються питання по суті розслідування та/або по процедурі. </w:t>
      </w:r>
    </w:p>
    <w:p w14:paraId="0C24F2B0" w14:textId="38F14EC7" w:rsidR="00A67E9E" w:rsidRDefault="00A67E9E" w:rsidP="00A84ED6">
      <w:pPr>
        <w:spacing w:after="120"/>
        <w:jc w:val="both"/>
        <w:rPr>
          <w:rFonts w:ascii="Times New Roman" w:hAnsi="Times New Roman"/>
          <w:sz w:val="28"/>
          <w:szCs w:val="28"/>
        </w:rPr>
      </w:pPr>
      <w:r>
        <w:rPr>
          <w:rFonts w:ascii="Times New Roman" w:hAnsi="Times New Roman"/>
          <w:sz w:val="28"/>
          <w:szCs w:val="28"/>
        </w:rPr>
        <w:t xml:space="preserve">3. </w:t>
      </w:r>
      <w:r w:rsidR="008D1A95">
        <w:rPr>
          <w:rFonts w:ascii="Times New Roman" w:hAnsi="Times New Roman"/>
          <w:sz w:val="28"/>
          <w:szCs w:val="28"/>
        </w:rPr>
        <w:t>З</w:t>
      </w:r>
      <w:r>
        <w:rPr>
          <w:rFonts w:ascii="Times New Roman" w:hAnsi="Times New Roman"/>
          <w:sz w:val="28"/>
          <w:szCs w:val="28"/>
        </w:rPr>
        <w:t xml:space="preserve">алежно від обговорюваних питань, на консультаціях можуть бути присутніми одна </w:t>
      </w:r>
      <w:r w:rsidR="00BA4214">
        <w:rPr>
          <w:rFonts w:ascii="Times New Roman" w:hAnsi="Times New Roman"/>
          <w:sz w:val="28"/>
          <w:szCs w:val="28"/>
        </w:rPr>
        <w:t xml:space="preserve">або </w:t>
      </w:r>
      <w:r>
        <w:rPr>
          <w:rFonts w:ascii="Times New Roman" w:hAnsi="Times New Roman"/>
          <w:sz w:val="28"/>
          <w:szCs w:val="28"/>
        </w:rPr>
        <w:t xml:space="preserve">кілька заінтересованих сторін. </w:t>
      </w:r>
    </w:p>
    <w:p w14:paraId="007F1060" w14:textId="5B320DBE" w:rsidR="00A67E9E" w:rsidRDefault="00A67E9E" w:rsidP="00084AF6">
      <w:pPr>
        <w:spacing w:after="120"/>
        <w:jc w:val="both"/>
        <w:rPr>
          <w:rFonts w:ascii="Times New Roman" w:hAnsi="Times New Roman"/>
          <w:sz w:val="28"/>
          <w:szCs w:val="28"/>
        </w:rPr>
      </w:pPr>
      <w:r>
        <w:rPr>
          <w:rFonts w:ascii="Times New Roman" w:hAnsi="Times New Roman"/>
          <w:sz w:val="28"/>
          <w:szCs w:val="28"/>
        </w:rPr>
        <w:t xml:space="preserve">4. </w:t>
      </w:r>
      <w:r w:rsidR="00BA4214">
        <w:rPr>
          <w:rFonts w:ascii="Times New Roman" w:hAnsi="Times New Roman"/>
          <w:sz w:val="28"/>
          <w:szCs w:val="28"/>
        </w:rPr>
        <w:t>Під час розслідування заінтересованим сторонам н</w:t>
      </w:r>
      <w:r>
        <w:rPr>
          <w:rFonts w:ascii="Times New Roman" w:hAnsi="Times New Roman"/>
          <w:sz w:val="28"/>
          <w:szCs w:val="28"/>
        </w:rPr>
        <w:t xml:space="preserve">а </w:t>
      </w:r>
      <w:r w:rsidR="00BA4214">
        <w:rPr>
          <w:rFonts w:ascii="Times New Roman" w:hAnsi="Times New Roman"/>
          <w:sz w:val="28"/>
          <w:szCs w:val="28"/>
        </w:rPr>
        <w:t xml:space="preserve">їх </w:t>
      </w:r>
      <w:r>
        <w:rPr>
          <w:rFonts w:ascii="Times New Roman" w:hAnsi="Times New Roman"/>
          <w:sz w:val="28"/>
          <w:szCs w:val="28"/>
        </w:rPr>
        <w:t>запит може надаватися можливість зустрітися з іншими сторонами, які мають протилежні погляди,</w:t>
      </w:r>
      <w:r w:rsidR="008D1A95">
        <w:rPr>
          <w:rFonts w:ascii="Times New Roman" w:hAnsi="Times New Roman"/>
          <w:sz w:val="28"/>
          <w:szCs w:val="28"/>
        </w:rPr>
        <w:t xml:space="preserve"> для обміну позиціями та аргументами.</w:t>
      </w:r>
      <w:r>
        <w:rPr>
          <w:rFonts w:ascii="Times New Roman" w:hAnsi="Times New Roman"/>
          <w:sz w:val="28"/>
          <w:szCs w:val="28"/>
        </w:rPr>
        <w:t xml:space="preserve"> </w:t>
      </w:r>
    </w:p>
    <w:p w14:paraId="7A0191AC" w14:textId="025D5A40" w:rsidR="00BA4214" w:rsidRDefault="00A67E9E" w:rsidP="00BA4214">
      <w:pPr>
        <w:spacing w:after="120"/>
        <w:jc w:val="both"/>
        <w:rPr>
          <w:rFonts w:ascii="Times New Roman" w:hAnsi="Times New Roman"/>
          <w:sz w:val="28"/>
          <w:szCs w:val="28"/>
        </w:rPr>
      </w:pPr>
      <w:r>
        <w:rPr>
          <w:rFonts w:ascii="Times New Roman" w:hAnsi="Times New Roman"/>
          <w:sz w:val="28"/>
          <w:szCs w:val="28"/>
        </w:rPr>
        <w:t xml:space="preserve">5. </w:t>
      </w:r>
      <w:r w:rsidR="00BA4214">
        <w:rPr>
          <w:rFonts w:ascii="Times New Roman" w:hAnsi="Times New Roman"/>
          <w:sz w:val="28"/>
          <w:szCs w:val="28"/>
        </w:rPr>
        <w:t>З</w:t>
      </w:r>
      <w:r w:rsidR="00BA4214" w:rsidRPr="006675E4">
        <w:rPr>
          <w:rFonts w:ascii="Times New Roman" w:hAnsi="Times New Roman"/>
          <w:sz w:val="28"/>
          <w:szCs w:val="28"/>
        </w:rPr>
        <w:t>аінтересован</w:t>
      </w:r>
      <w:r w:rsidR="00BA4214">
        <w:rPr>
          <w:rFonts w:ascii="Times New Roman" w:hAnsi="Times New Roman"/>
          <w:sz w:val="28"/>
          <w:szCs w:val="28"/>
        </w:rPr>
        <w:t>і</w:t>
      </w:r>
      <w:r w:rsidR="00BA4214" w:rsidRPr="006675E4">
        <w:rPr>
          <w:rFonts w:ascii="Times New Roman" w:hAnsi="Times New Roman"/>
          <w:sz w:val="28"/>
          <w:szCs w:val="28"/>
        </w:rPr>
        <w:t xml:space="preserve"> сторон</w:t>
      </w:r>
      <w:r w:rsidR="00BA4214">
        <w:rPr>
          <w:rFonts w:ascii="Times New Roman" w:hAnsi="Times New Roman"/>
          <w:sz w:val="28"/>
          <w:szCs w:val="28"/>
        </w:rPr>
        <w:t>и</w:t>
      </w:r>
      <w:r w:rsidR="00BA4214" w:rsidRPr="006675E4">
        <w:rPr>
          <w:rFonts w:ascii="Times New Roman" w:hAnsi="Times New Roman"/>
          <w:sz w:val="28"/>
          <w:szCs w:val="28"/>
        </w:rPr>
        <w:t xml:space="preserve">, </w:t>
      </w:r>
      <w:r w:rsidR="00BA4214">
        <w:rPr>
          <w:rFonts w:ascii="Times New Roman" w:hAnsi="Times New Roman"/>
          <w:sz w:val="28"/>
          <w:szCs w:val="28"/>
        </w:rPr>
        <w:t xml:space="preserve">які </w:t>
      </w:r>
      <w:r w:rsidR="00BA4214" w:rsidRPr="006675E4">
        <w:rPr>
          <w:rFonts w:ascii="Times New Roman" w:hAnsi="Times New Roman"/>
          <w:sz w:val="28"/>
          <w:szCs w:val="28"/>
        </w:rPr>
        <w:t>брал</w:t>
      </w:r>
      <w:r w:rsidR="00BA4214">
        <w:rPr>
          <w:rFonts w:ascii="Times New Roman" w:hAnsi="Times New Roman"/>
          <w:sz w:val="28"/>
          <w:szCs w:val="28"/>
        </w:rPr>
        <w:t>и участь у слуханнях та/або консультаціях</w:t>
      </w:r>
      <w:r w:rsidR="00BA4214" w:rsidRPr="006675E4">
        <w:rPr>
          <w:rFonts w:ascii="Times New Roman" w:hAnsi="Times New Roman"/>
          <w:sz w:val="28"/>
          <w:szCs w:val="28"/>
        </w:rPr>
        <w:t>, повинн</w:t>
      </w:r>
      <w:r w:rsidR="00BA4214">
        <w:rPr>
          <w:rFonts w:ascii="Times New Roman" w:hAnsi="Times New Roman"/>
          <w:sz w:val="28"/>
          <w:szCs w:val="28"/>
        </w:rPr>
        <w:t>і</w:t>
      </w:r>
      <w:r w:rsidR="00BA4214" w:rsidRPr="006675E4">
        <w:rPr>
          <w:rFonts w:ascii="Times New Roman" w:hAnsi="Times New Roman"/>
          <w:sz w:val="28"/>
          <w:szCs w:val="28"/>
        </w:rPr>
        <w:t xml:space="preserve"> </w:t>
      </w:r>
      <w:r w:rsidR="00BA4214">
        <w:rPr>
          <w:rFonts w:ascii="Times New Roman" w:hAnsi="Times New Roman"/>
          <w:sz w:val="28"/>
          <w:szCs w:val="28"/>
        </w:rPr>
        <w:t xml:space="preserve">надати Міністерству </w:t>
      </w:r>
      <w:r w:rsidR="00BA4214" w:rsidRPr="006675E4">
        <w:rPr>
          <w:rFonts w:ascii="Times New Roman" w:hAnsi="Times New Roman"/>
          <w:sz w:val="28"/>
          <w:szCs w:val="28"/>
        </w:rPr>
        <w:t>неконфіденційне резюме своїх презентацій та заяв для включення до неконфіденцій</w:t>
      </w:r>
      <w:r w:rsidR="00BA4214">
        <w:rPr>
          <w:rFonts w:ascii="Times New Roman" w:hAnsi="Times New Roman"/>
          <w:sz w:val="28"/>
          <w:szCs w:val="28"/>
        </w:rPr>
        <w:t>ної частини матеріалів справи.</w:t>
      </w:r>
    </w:p>
    <w:p w14:paraId="25A3DC76" w14:textId="7C858529" w:rsidR="00A67E9E" w:rsidRDefault="00A67E9E" w:rsidP="00A84ED6">
      <w:pPr>
        <w:spacing w:after="120"/>
        <w:jc w:val="both"/>
        <w:rPr>
          <w:rFonts w:ascii="Times New Roman" w:hAnsi="Times New Roman"/>
          <w:sz w:val="28"/>
          <w:szCs w:val="28"/>
        </w:rPr>
      </w:pPr>
      <w:r>
        <w:rPr>
          <w:rFonts w:ascii="Times New Roman" w:hAnsi="Times New Roman"/>
          <w:sz w:val="28"/>
          <w:szCs w:val="28"/>
        </w:rPr>
        <w:t>Інформація, представлена усно на слуханнях</w:t>
      </w:r>
      <w:r w:rsidR="005E233A">
        <w:rPr>
          <w:rFonts w:ascii="Times New Roman" w:hAnsi="Times New Roman"/>
          <w:sz w:val="28"/>
          <w:szCs w:val="28"/>
        </w:rPr>
        <w:t xml:space="preserve"> та/або консультаціях</w:t>
      </w:r>
      <w:r>
        <w:rPr>
          <w:rFonts w:ascii="Times New Roman" w:hAnsi="Times New Roman"/>
          <w:sz w:val="28"/>
          <w:szCs w:val="28"/>
        </w:rPr>
        <w:t xml:space="preserve">, розглядається </w:t>
      </w:r>
      <w:r w:rsidR="005E233A">
        <w:rPr>
          <w:rFonts w:ascii="Times New Roman" w:hAnsi="Times New Roman"/>
          <w:sz w:val="28"/>
          <w:szCs w:val="28"/>
        </w:rPr>
        <w:t xml:space="preserve">під час </w:t>
      </w:r>
      <w:r>
        <w:rPr>
          <w:rFonts w:ascii="Times New Roman" w:hAnsi="Times New Roman"/>
          <w:sz w:val="28"/>
          <w:szCs w:val="28"/>
        </w:rPr>
        <w:t xml:space="preserve">розслідування за умови, що </w:t>
      </w:r>
      <w:r w:rsidR="005E233A">
        <w:rPr>
          <w:rFonts w:ascii="Times New Roman" w:hAnsi="Times New Roman"/>
          <w:sz w:val="28"/>
          <w:szCs w:val="28"/>
        </w:rPr>
        <w:t xml:space="preserve">вона </w:t>
      </w:r>
      <w:r>
        <w:rPr>
          <w:rFonts w:ascii="Times New Roman" w:hAnsi="Times New Roman"/>
          <w:sz w:val="28"/>
          <w:szCs w:val="28"/>
        </w:rPr>
        <w:t>пода</w:t>
      </w:r>
      <w:r w:rsidR="00264BAB">
        <w:rPr>
          <w:rFonts w:ascii="Times New Roman" w:hAnsi="Times New Roman"/>
          <w:sz w:val="28"/>
          <w:szCs w:val="28"/>
        </w:rPr>
        <w:t>на</w:t>
      </w:r>
      <w:r>
        <w:rPr>
          <w:rFonts w:ascii="Times New Roman" w:hAnsi="Times New Roman"/>
          <w:sz w:val="28"/>
          <w:szCs w:val="28"/>
        </w:rPr>
        <w:t xml:space="preserve"> Міністерству </w:t>
      </w:r>
      <w:r w:rsidR="00264BAB">
        <w:rPr>
          <w:rFonts w:ascii="Times New Roman" w:hAnsi="Times New Roman"/>
          <w:sz w:val="28"/>
          <w:szCs w:val="28"/>
        </w:rPr>
        <w:t xml:space="preserve">у письмовій формі </w:t>
      </w:r>
      <w:r>
        <w:rPr>
          <w:rFonts w:ascii="Times New Roman" w:hAnsi="Times New Roman"/>
          <w:sz w:val="28"/>
          <w:szCs w:val="28"/>
        </w:rPr>
        <w:t xml:space="preserve">протягом 10 днів </w:t>
      </w:r>
      <w:r w:rsidR="00192CEB">
        <w:rPr>
          <w:rFonts w:ascii="Times New Roman" w:hAnsi="Times New Roman"/>
          <w:sz w:val="28"/>
          <w:szCs w:val="28"/>
        </w:rPr>
        <w:t xml:space="preserve">з дати </w:t>
      </w:r>
      <w:r w:rsidR="005E233A">
        <w:rPr>
          <w:rFonts w:ascii="Times New Roman" w:hAnsi="Times New Roman"/>
          <w:sz w:val="28"/>
          <w:szCs w:val="28"/>
        </w:rPr>
        <w:t xml:space="preserve">їх </w:t>
      </w:r>
      <w:r>
        <w:rPr>
          <w:rFonts w:ascii="Times New Roman" w:hAnsi="Times New Roman"/>
          <w:sz w:val="28"/>
          <w:szCs w:val="28"/>
        </w:rPr>
        <w:t xml:space="preserve">проведення. </w:t>
      </w:r>
    </w:p>
    <w:p w14:paraId="29527520" w14:textId="4554D33C" w:rsidR="008C23F1" w:rsidRPr="008C23F1" w:rsidRDefault="008C23F1" w:rsidP="00A84ED6">
      <w:pPr>
        <w:spacing w:after="120"/>
        <w:jc w:val="both"/>
        <w:rPr>
          <w:rFonts w:ascii="Times New Roman" w:hAnsi="Times New Roman"/>
          <w:color w:val="000000"/>
          <w:sz w:val="28"/>
          <w:szCs w:val="28"/>
        </w:rPr>
      </w:pPr>
      <w:r w:rsidRPr="006675E4">
        <w:rPr>
          <w:rFonts w:ascii="Times New Roman" w:hAnsi="Times New Roman"/>
          <w:color w:val="000000"/>
          <w:sz w:val="28"/>
          <w:szCs w:val="28"/>
        </w:rPr>
        <w:t>Якщо ведеться стенограма слухан</w:t>
      </w:r>
      <w:r>
        <w:rPr>
          <w:rFonts w:ascii="Times New Roman" w:hAnsi="Times New Roman"/>
          <w:color w:val="000000"/>
          <w:sz w:val="28"/>
          <w:szCs w:val="28"/>
        </w:rPr>
        <w:t>ь або консультацій</w:t>
      </w:r>
      <w:r w:rsidRPr="006675E4">
        <w:rPr>
          <w:rFonts w:ascii="Times New Roman" w:hAnsi="Times New Roman"/>
          <w:color w:val="000000"/>
          <w:sz w:val="28"/>
          <w:szCs w:val="28"/>
        </w:rPr>
        <w:t xml:space="preserve">, ця стенограма долучається до конфіденційної частини матеріалів справи. </w:t>
      </w:r>
    </w:p>
    <w:p w14:paraId="276C4D79" w14:textId="1C356CB7" w:rsidR="00A67E9E" w:rsidRDefault="00A67E9E" w:rsidP="00A84ED6">
      <w:pPr>
        <w:spacing w:after="120"/>
        <w:jc w:val="both"/>
        <w:rPr>
          <w:rFonts w:ascii="Times New Roman" w:hAnsi="Times New Roman"/>
          <w:sz w:val="28"/>
          <w:szCs w:val="28"/>
        </w:rPr>
      </w:pPr>
      <w:r>
        <w:rPr>
          <w:rFonts w:ascii="Times New Roman" w:hAnsi="Times New Roman"/>
          <w:sz w:val="28"/>
          <w:szCs w:val="28"/>
        </w:rPr>
        <w:t>6. Після завершення консультацій щодо розкриття інформації стосовно розрахунків зазначених у статті 51</w:t>
      </w:r>
      <w:r w:rsidR="00A20E71">
        <w:rPr>
          <w:rFonts w:ascii="Times New Roman" w:hAnsi="Times New Roman"/>
          <w:sz w:val="28"/>
          <w:szCs w:val="28"/>
        </w:rPr>
        <w:t xml:space="preserve"> цього Закону</w:t>
      </w:r>
      <w:r>
        <w:rPr>
          <w:rFonts w:ascii="Times New Roman" w:hAnsi="Times New Roman"/>
          <w:sz w:val="28"/>
          <w:szCs w:val="28"/>
        </w:rPr>
        <w:t>, Міністерство додає до матеріалів справи стислий опис питань, що обговорювалися під час цих консультацій. Якщо такий опис містить конфіденційну інформацію, має бути підготовлене неконфіденційне резюме для включення до неконфіденційної частини матеріалів справи.</w:t>
      </w:r>
    </w:p>
    <w:p w14:paraId="2FA1E217" w14:textId="548B358F" w:rsidR="00192CEB" w:rsidRDefault="00A67E9E" w:rsidP="00A84ED6">
      <w:pPr>
        <w:spacing w:after="120"/>
        <w:jc w:val="both"/>
        <w:rPr>
          <w:rFonts w:ascii="Times New Roman" w:hAnsi="Times New Roman"/>
          <w:sz w:val="28"/>
          <w:szCs w:val="28"/>
        </w:rPr>
      </w:pPr>
      <w:r>
        <w:rPr>
          <w:rFonts w:ascii="Times New Roman" w:hAnsi="Times New Roman"/>
          <w:sz w:val="28"/>
          <w:szCs w:val="28"/>
        </w:rPr>
        <w:t>7. Участь у слуханнях та</w:t>
      </w:r>
      <w:r w:rsidR="00824584">
        <w:rPr>
          <w:rFonts w:ascii="Times New Roman" w:hAnsi="Times New Roman"/>
          <w:sz w:val="28"/>
          <w:szCs w:val="28"/>
        </w:rPr>
        <w:t>/або</w:t>
      </w:r>
      <w:r>
        <w:rPr>
          <w:rFonts w:ascii="Times New Roman" w:hAnsi="Times New Roman"/>
          <w:sz w:val="28"/>
          <w:szCs w:val="28"/>
        </w:rPr>
        <w:t xml:space="preserve"> консультаціях є правом заінтересованих сторін</w:t>
      </w:r>
      <w:r w:rsidR="00824584">
        <w:rPr>
          <w:rFonts w:ascii="Times New Roman" w:hAnsi="Times New Roman"/>
          <w:sz w:val="28"/>
          <w:szCs w:val="28"/>
        </w:rPr>
        <w:t>.</w:t>
      </w:r>
      <w:r>
        <w:rPr>
          <w:rFonts w:ascii="Times New Roman" w:hAnsi="Times New Roman"/>
          <w:sz w:val="28"/>
          <w:szCs w:val="28"/>
        </w:rPr>
        <w:t xml:space="preserve"> </w:t>
      </w:r>
      <w:r w:rsidR="00824584">
        <w:rPr>
          <w:rFonts w:ascii="Times New Roman" w:hAnsi="Times New Roman"/>
          <w:sz w:val="28"/>
          <w:szCs w:val="28"/>
        </w:rPr>
        <w:t>Н</w:t>
      </w:r>
      <w:r>
        <w:rPr>
          <w:rFonts w:ascii="Times New Roman" w:hAnsi="Times New Roman"/>
          <w:sz w:val="28"/>
          <w:szCs w:val="28"/>
        </w:rPr>
        <w:t>еможливість бути присутнім на слуханнях та консультаціях не тягне за собою негативних наслідків.</w:t>
      </w:r>
    </w:p>
    <w:p w14:paraId="695B05AE" w14:textId="77777777" w:rsidR="00A67E9E" w:rsidRDefault="00A67E9E" w:rsidP="00A84ED6">
      <w:pPr>
        <w:spacing w:after="120"/>
        <w:jc w:val="center"/>
        <w:rPr>
          <w:rFonts w:ascii="Times New Roman" w:hAnsi="Times New Roman"/>
          <w:b/>
          <w:sz w:val="28"/>
          <w:szCs w:val="28"/>
        </w:rPr>
      </w:pPr>
      <w:r>
        <w:rPr>
          <w:rFonts w:ascii="Times New Roman" w:hAnsi="Times New Roman"/>
          <w:b/>
          <w:sz w:val="28"/>
          <w:szCs w:val="28"/>
        </w:rPr>
        <w:t>Стаття 26. Ухилення заінтересованої сторони від співпраці</w:t>
      </w:r>
    </w:p>
    <w:p w14:paraId="63F5E5CC" w14:textId="4796FFA3" w:rsidR="00A67E9E" w:rsidRDefault="00A67E9E" w:rsidP="00A84ED6">
      <w:pPr>
        <w:spacing w:after="120"/>
        <w:jc w:val="both"/>
        <w:rPr>
          <w:rFonts w:ascii="Times New Roman" w:hAnsi="Times New Roman"/>
          <w:sz w:val="28"/>
          <w:szCs w:val="28"/>
        </w:rPr>
      </w:pPr>
      <w:r>
        <w:rPr>
          <w:rFonts w:ascii="Times New Roman" w:hAnsi="Times New Roman"/>
          <w:sz w:val="28"/>
          <w:szCs w:val="28"/>
        </w:rPr>
        <w:t xml:space="preserve">1. Якщо заінтересована сторона відмовляє у доступі або в інший спосіб не надає потрібної інформації у строк, встановлений </w:t>
      </w:r>
      <w:r w:rsidR="009614D5">
        <w:rPr>
          <w:rFonts w:ascii="Times New Roman" w:hAnsi="Times New Roman"/>
          <w:sz w:val="28"/>
          <w:szCs w:val="28"/>
        </w:rPr>
        <w:t xml:space="preserve">відповідно до </w:t>
      </w:r>
      <w:r>
        <w:rPr>
          <w:rFonts w:ascii="Times New Roman" w:hAnsi="Times New Roman"/>
          <w:sz w:val="28"/>
          <w:szCs w:val="28"/>
        </w:rPr>
        <w:t>ц</w:t>
      </w:r>
      <w:r w:rsidR="009614D5">
        <w:rPr>
          <w:rFonts w:ascii="Times New Roman" w:hAnsi="Times New Roman"/>
          <w:sz w:val="28"/>
          <w:szCs w:val="28"/>
        </w:rPr>
        <w:t>ього</w:t>
      </w:r>
      <w:r>
        <w:rPr>
          <w:rFonts w:ascii="Times New Roman" w:hAnsi="Times New Roman"/>
          <w:sz w:val="28"/>
          <w:szCs w:val="28"/>
        </w:rPr>
        <w:t xml:space="preserve"> Закон</w:t>
      </w:r>
      <w:r w:rsidR="009614D5">
        <w:rPr>
          <w:rFonts w:ascii="Times New Roman" w:hAnsi="Times New Roman"/>
          <w:sz w:val="28"/>
          <w:szCs w:val="28"/>
        </w:rPr>
        <w:t>у</w:t>
      </w:r>
      <w:r>
        <w:rPr>
          <w:rFonts w:ascii="Times New Roman" w:hAnsi="Times New Roman"/>
          <w:sz w:val="28"/>
          <w:szCs w:val="28"/>
        </w:rPr>
        <w:t>, або створює значні перешкоди для розслідування, Міністерство може робити попередні чи остаточні висновки на основі наявн</w:t>
      </w:r>
      <w:r w:rsidR="004B5F88">
        <w:rPr>
          <w:rFonts w:ascii="Times New Roman" w:hAnsi="Times New Roman"/>
          <w:sz w:val="28"/>
          <w:szCs w:val="28"/>
        </w:rPr>
        <w:t>ої інформації</w:t>
      </w:r>
      <w:r>
        <w:rPr>
          <w:rFonts w:ascii="Times New Roman" w:hAnsi="Times New Roman"/>
          <w:sz w:val="28"/>
          <w:szCs w:val="28"/>
        </w:rPr>
        <w:t xml:space="preserve">. </w:t>
      </w:r>
    </w:p>
    <w:p w14:paraId="6B7DC149" w14:textId="59093BEE" w:rsidR="00A67E9E" w:rsidRDefault="00A67E9E" w:rsidP="00A84ED6">
      <w:pPr>
        <w:spacing w:after="120"/>
        <w:jc w:val="both"/>
        <w:rPr>
          <w:rFonts w:ascii="Times New Roman" w:hAnsi="Times New Roman"/>
          <w:sz w:val="28"/>
          <w:szCs w:val="28"/>
        </w:rPr>
      </w:pPr>
      <w:r>
        <w:rPr>
          <w:rFonts w:ascii="Times New Roman" w:hAnsi="Times New Roman"/>
          <w:sz w:val="28"/>
          <w:szCs w:val="28"/>
        </w:rPr>
        <w:t xml:space="preserve">Якщо встановлено факт </w:t>
      </w:r>
      <w:r w:rsidR="002161D6">
        <w:rPr>
          <w:rFonts w:ascii="Times New Roman" w:hAnsi="Times New Roman"/>
          <w:sz w:val="28"/>
          <w:szCs w:val="28"/>
        </w:rPr>
        <w:t>по</w:t>
      </w:r>
      <w:r>
        <w:rPr>
          <w:rFonts w:ascii="Times New Roman" w:hAnsi="Times New Roman"/>
          <w:sz w:val="28"/>
          <w:szCs w:val="28"/>
        </w:rPr>
        <w:t>дання заінтересованою стороною недостовірної або оманливої інформації, Міністерство може не брати таку інформацію до уваги і використовувати наявну інформацію.</w:t>
      </w:r>
    </w:p>
    <w:p w14:paraId="60F62B25" w14:textId="77777777" w:rsidR="00BC76C6" w:rsidRDefault="00BC76C6" w:rsidP="00A84ED6">
      <w:pPr>
        <w:spacing w:after="120"/>
        <w:jc w:val="both"/>
        <w:rPr>
          <w:rFonts w:ascii="Times New Roman" w:hAnsi="Times New Roman"/>
          <w:sz w:val="28"/>
          <w:szCs w:val="28"/>
        </w:rPr>
      </w:pPr>
      <w:r>
        <w:rPr>
          <w:rFonts w:ascii="Times New Roman" w:hAnsi="Times New Roman"/>
          <w:sz w:val="28"/>
          <w:szCs w:val="28"/>
        </w:rPr>
        <w:t xml:space="preserve">Інформація про наслідки ухилення від співпраці публікується в офіційному повідомленні про порушення розслідування та направляється заінтересованим сторонам. </w:t>
      </w:r>
    </w:p>
    <w:p w14:paraId="3C07CBB7" w14:textId="67D80698" w:rsidR="00A67E9E" w:rsidRDefault="00A67E9E" w:rsidP="00A84ED6">
      <w:pPr>
        <w:spacing w:after="120"/>
        <w:jc w:val="both"/>
        <w:rPr>
          <w:rFonts w:ascii="Times New Roman" w:hAnsi="Times New Roman"/>
          <w:sz w:val="28"/>
          <w:szCs w:val="28"/>
        </w:rPr>
      </w:pPr>
      <w:r>
        <w:rPr>
          <w:rFonts w:ascii="Times New Roman" w:hAnsi="Times New Roman"/>
          <w:sz w:val="28"/>
          <w:szCs w:val="28"/>
        </w:rPr>
        <w:t xml:space="preserve">2. Відмова </w:t>
      </w:r>
      <w:r w:rsidR="00457F37">
        <w:rPr>
          <w:rFonts w:ascii="Times New Roman" w:hAnsi="Times New Roman"/>
          <w:sz w:val="28"/>
          <w:szCs w:val="28"/>
        </w:rPr>
        <w:t>по</w:t>
      </w:r>
      <w:r>
        <w:rPr>
          <w:rFonts w:ascii="Times New Roman" w:hAnsi="Times New Roman"/>
          <w:sz w:val="28"/>
          <w:szCs w:val="28"/>
        </w:rPr>
        <w:t>дати  відповідь</w:t>
      </w:r>
      <w:r w:rsidR="00D0195F">
        <w:rPr>
          <w:rFonts w:ascii="Times New Roman" w:hAnsi="Times New Roman"/>
          <w:sz w:val="28"/>
          <w:szCs w:val="28"/>
        </w:rPr>
        <w:t xml:space="preserve"> в електронній формі</w:t>
      </w:r>
      <w:r>
        <w:rPr>
          <w:rFonts w:ascii="Times New Roman" w:hAnsi="Times New Roman"/>
          <w:sz w:val="28"/>
          <w:szCs w:val="28"/>
        </w:rPr>
        <w:t xml:space="preserve"> не вважається відмовою (ухиленням) від співпраці, якщо така сторона доведе, що </w:t>
      </w:r>
      <w:r w:rsidR="002161D6">
        <w:rPr>
          <w:rFonts w:ascii="Times New Roman" w:hAnsi="Times New Roman"/>
          <w:sz w:val="28"/>
          <w:szCs w:val="28"/>
        </w:rPr>
        <w:t>по</w:t>
      </w:r>
      <w:r>
        <w:rPr>
          <w:rFonts w:ascii="Times New Roman" w:hAnsi="Times New Roman"/>
          <w:sz w:val="28"/>
          <w:szCs w:val="28"/>
        </w:rPr>
        <w:t>дання відповіді у такий спосіб призвело б до надмірного навантаження або невиправданих додаткових витрат.</w:t>
      </w:r>
    </w:p>
    <w:p w14:paraId="121EF690" w14:textId="3BC73C27" w:rsidR="00A67E9E" w:rsidRDefault="00A67E9E" w:rsidP="00A84ED6">
      <w:pPr>
        <w:spacing w:after="120"/>
        <w:jc w:val="both"/>
        <w:rPr>
          <w:rFonts w:ascii="Times New Roman" w:hAnsi="Times New Roman"/>
          <w:sz w:val="28"/>
          <w:szCs w:val="28"/>
        </w:rPr>
      </w:pPr>
      <w:r>
        <w:rPr>
          <w:rFonts w:ascii="Times New Roman" w:hAnsi="Times New Roman"/>
          <w:sz w:val="28"/>
          <w:szCs w:val="28"/>
        </w:rPr>
        <w:t xml:space="preserve">3. </w:t>
      </w:r>
      <w:r w:rsidR="00457F37">
        <w:rPr>
          <w:rFonts w:ascii="Times New Roman" w:hAnsi="Times New Roman"/>
          <w:sz w:val="28"/>
          <w:szCs w:val="28"/>
        </w:rPr>
        <w:t>Я</w:t>
      </w:r>
      <w:r>
        <w:rPr>
          <w:rFonts w:ascii="Times New Roman" w:hAnsi="Times New Roman"/>
          <w:sz w:val="28"/>
          <w:szCs w:val="28"/>
        </w:rPr>
        <w:t>кщо інформація, подана заінтересованою стороною, є неповною або містить інші недоліки, вона береться Міністерством до уваги, за умови що:</w:t>
      </w:r>
    </w:p>
    <w:p w14:paraId="48E5A5F0" w14:textId="77777777" w:rsidR="00A67E9E" w:rsidRDefault="00A67E9E" w:rsidP="00A84ED6">
      <w:pPr>
        <w:spacing w:after="120"/>
        <w:jc w:val="both"/>
        <w:rPr>
          <w:rFonts w:ascii="Times New Roman" w:hAnsi="Times New Roman"/>
          <w:sz w:val="28"/>
          <w:szCs w:val="28"/>
        </w:rPr>
      </w:pPr>
      <w:r>
        <w:rPr>
          <w:rFonts w:ascii="Times New Roman" w:hAnsi="Times New Roman"/>
          <w:sz w:val="28"/>
          <w:szCs w:val="28"/>
        </w:rPr>
        <w:t>1) її неповнота не ускладнює можливості Міністерства зробити точні висновки; та</w:t>
      </w:r>
    </w:p>
    <w:p w14:paraId="2D1BC7CC" w14:textId="77777777" w:rsidR="00A67E9E" w:rsidRDefault="00A67E9E" w:rsidP="00A84ED6">
      <w:pPr>
        <w:spacing w:after="120"/>
        <w:jc w:val="both"/>
        <w:rPr>
          <w:rFonts w:ascii="Times New Roman" w:hAnsi="Times New Roman"/>
          <w:sz w:val="28"/>
          <w:szCs w:val="28"/>
        </w:rPr>
      </w:pPr>
      <w:r>
        <w:rPr>
          <w:rFonts w:ascii="Times New Roman" w:hAnsi="Times New Roman"/>
          <w:sz w:val="28"/>
          <w:szCs w:val="28"/>
        </w:rPr>
        <w:t>2) така інформація:</w:t>
      </w:r>
    </w:p>
    <w:p w14:paraId="1DCCAE42" w14:textId="5B9959DC" w:rsidR="00A67E9E" w:rsidRDefault="00A67E9E" w:rsidP="00EF719D">
      <w:pPr>
        <w:spacing w:after="120"/>
        <w:ind w:firstLine="708"/>
        <w:jc w:val="both"/>
        <w:rPr>
          <w:rFonts w:ascii="Times New Roman" w:hAnsi="Times New Roman"/>
          <w:sz w:val="28"/>
          <w:szCs w:val="28"/>
        </w:rPr>
      </w:pPr>
      <w:r>
        <w:rPr>
          <w:rFonts w:ascii="Times New Roman" w:hAnsi="Times New Roman"/>
          <w:sz w:val="28"/>
          <w:szCs w:val="28"/>
        </w:rPr>
        <w:t xml:space="preserve">подана належним чином у відповідні строки; </w:t>
      </w:r>
    </w:p>
    <w:p w14:paraId="5045E8F3" w14:textId="51F0AD00" w:rsidR="00A67E9E" w:rsidRDefault="00A67E9E" w:rsidP="00EF719D">
      <w:pPr>
        <w:spacing w:after="120"/>
        <w:ind w:firstLine="708"/>
        <w:jc w:val="both"/>
        <w:rPr>
          <w:rFonts w:ascii="Times New Roman" w:hAnsi="Times New Roman"/>
          <w:sz w:val="28"/>
          <w:szCs w:val="28"/>
        </w:rPr>
      </w:pPr>
      <w:r>
        <w:rPr>
          <w:rFonts w:ascii="Times New Roman" w:hAnsi="Times New Roman"/>
          <w:sz w:val="28"/>
          <w:szCs w:val="28"/>
        </w:rPr>
        <w:t>придатна до перевірки; та</w:t>
      </w:r>
    </w:p>
    <w:p w14:paraId="25069D5A" w14:textId="77777777" w:rsidR="00A67E9E" w:rsidRDefault="00A67E9E" w:rsidP="00A84ED6">
      <w:pPr>
        <w:spacing w:after="120"/>
        <w:jc w:val="both"/>
        <w:rPr>
          <w:rFonts w:ascii="Times New Roman" w:hAnsi="Times New Roman"/>
          <w:sz w:val="28"/>
          <w:szCs w:val="28"/>
        </w:rPr>
      </w:pPr>
      <w:r>
        <w:rPr>
          <w:rFonts w:ascii="Times New Roman" w:hAnsi="Times New Roman"/>
          <w:sz w:val="28"/>
          <w:szCs w:val="28"/>
        </w:rPr>
        <w:t>3) заінтересована сторона діяла добросовісно в міру своїх можливостей.</w:t>
      </w:r>
    </w:p>
    <w:p w14:paraId="0F704A6B" w14:textId="44C98493" w:rsidR="00626DED" w:rsidRDefault="00A67E9E" w:rsidP="00626DED">
      <w:pPr>
        <w:spacing w:after="120"/>
        <w:jc w:val="both"/>
        <w:rPr>
          <w:rFonts w:ascii="Times New Roman" w:hAnsi="Times New Roman"/>
          <w:sz w:val="28"/>
          <w:szCs w:val="28"/>
        </w:rPr>
      </w:pPr>
      <w:r>
        <w:rPr>
          <w:rFonts w:ascii="Times New Roman" w:hAnsi="Times New Roman"/>
          <w:sz w:val="28"/>
          <w:szCs w:val="28"/>
        </w:rPr>
        <w:t xml:space="preserve">4. </w:t>
      </w:r>
      <w:r w:rsidR="00626DED">
        <w:rPr>
          <w:rFonts w:ascii="Times New Roman" w:hAnsi="Times New Roman"/>
          <w:sz w:val="28"/>
          <w:szCs w:val="28"/>
        </w:rPr>
        <w:t>У випадку, коли Міністерство у ході розслідування частково або повністю не враховує інформацію або докази, воно невідкладно інформує заінтересовану сторону, яка їх подала, про причини неврахування та строк, протягом якого відповідна сторона має можливість подати додаткову інформацію та докази.</w:t>
      </w:r>
    </w:p>
    <w:p w14:paraId="12F4C8F2" w14:textId="77777777" w:rsidR="00626DED" w:rsidRDefault="00626DED" w:rsidP="00626DED">
      <w:pPr>
        <w:spacing w:after="120"/>
        <w:jc w:val="both"/>
        <w:rPr>
          <w:rFonts w:ascii="Times New Roman" w:hAnsi="Times New Roman"/>
          <w:sz w:val="28"/>
          <w:szCs w:val="28"/>
        </w:rPr>
      </w:pPr>
      <w:r>
        <w:rPr>
          <w:rFonts w:ascii="Times New Roman" w:hAnsi="Times New Roman"/>
          <w:sz w:val="28"/>
          <w:szCs w:val="28"/>
        </w:rPr>
        <w:t xml:space="preserve">Якщо Міністерство не враховує додаткову інформацію або докази, воно інформує заінтересовану сторону про причини неврахування, а також наводить ці причини в остаточному звіті про результати розслідування. </w:t>
      </w:r>
    </w:p>
    <w:p w14:paraId="09CF4ED4" w14:textId="66268E81" w:rsidR="00A67E9E" w:rsidRDefault="00A67E9E" w:rsidP="00626DED">
      <w:pPr>
        <w:spacing w:after="120"/>
        <w:jc w:val="both"/>
        <w:rPr>
          <w:rFonts w:ascii="Times New Roman" w:hAnsi="Times New Roman"/>
          <w:sz w:val="28"/>
          <w:szCs w:val="28"/>
        </w:rPr>
      </w:pPr>
    </w:p>
    <w:p w14:paraId="710FD947" w14:textId="043A3F7F" w:rsidR="00A67E9E" w:rsidRDefault="00A67E9E" w:rsidP="00A84ED6">
      <w:pPr>
        <w:spacing w:after="120"/>
        <w:jc w:val="both"/>
        <w:rPr>
          <w:rFonts w:ascii="Times New Roman" w:hAnsi="Times New Roman"/>
          <w:sz w:val="28"/>
          <w:szCs w:val="28"/>
        </w:rPr>
      </w:pPr>
      <w:r>
        <w:rPr>
          <w:rFonts w:ascii="Times New Roman" w:hAnsi="Times New Roman"/>
          <w:sz w:val="28"/>
          <w:szCs w:val="28"/>
        </w:rPr>
        <w:t xml:space="preserve">5. Якщо </w:t>
      </w:r>
      <w:r w:rsidR="009B780B">
        <w:rPr>
          <w:rFonts w:ascii="Times New Roman" w:hAnsi="Times New Roman"/>
          <w:sz w:val="28"/>
          <w:szCs w:val="28"/>
        </w:rPr>
        <w:t xml:space="preserve">Міністерство робить </w:t>
      </w:r>
      <w:r>
        <w:rPr>
          <w:rFonts w:ascii="Times New Roman" w:hAnsi="Times New Roman"/>
          <w:sz w:val="28"/>
          <w:szCs w:val="28"/>
        </w:rPr>
        <w:t xml:space="preserve">висновки, включаючи висновки щодо суми субсидії, що </w:t>
      </w:r>
      <w:r w:rsidR="009B780B">
        <w:rPr>
          <w:rFonts w:ascii="Times New Roman" w:hAnsi="Times New Roman"/>
          <w:sz w:val="28"/>
          <w:szCs w:val="28"/>
        </w:rPr>
        <w:t xml:space="preserve">свідчать про наявність </w:t>
      </w:r>
      <w:r>
        <w:rPr>
          <w:rFonts w:ascii="Times New Roman" w:hAnsi="Times New Roman"/>
          <w:sz w:val="28"/>
          <w:szCs w:val="28"/>
        </w:rPr>
        <w:t xml:space="preserve">підстав для застосування компенсаційних заходів, </w:t>
      </w:r>
      <w:r w:rsidR="009B780B">
        <w:rPr>
          <w:rFonts w:ascii="Times New Roman" w:hAnsi="Times New Roman"/>
          <w:sz w:val="28"/>
          <w:szCs w:val="28"/>
        </w:rPr>
        <w:t xml:space="preserve">на основі наявної нформації </w:t>
      </w:r>
      <w:r>
        <w:rPr>
          <w:rFonts w:ascii="Times New Roman" w:hAnsi="Times New Roman"/>
          <w:sz w:val="28"/>
          <w:szCs w:val="28"/>
        </w:rPr>
        <w:t xml:space="preserve">відповідно до частини </w:t>
      </w:r>
      <w:r w:rsidR="002D617B">
        <w:rPr>
          <w:rFonts w:ascii="Times New Roman" w:hAnsi="Times New Roman"/>
          <w:sz w:val="28"/>
          <w:szCs w:val="28"/>
        </w:rPr>
        <w:t xml:space="preserve">першої </w:t>
      </w:r>
      <w:r>
        <w:rPr>
          <w:rFonts w:ascii="Times New Roman" w:hAnsi="Times New Roman"/>
          <w:sz w:val="28"/>
          <w:szCs w:val="28"/>
        </w:rPr>
        <w:t xml:space="preserve"> цієї статті, зокрема, на підставі інформації, яка наводиться у заяві про порушення розслідування, така інформація</w:t>
      </w:r>
      <w:r w:rsidR="009B780B">
        <w:rPr>
          <w:rFonts w:ascii="Times New Roman" w:hAnsi="Times New Roman"/>
          <w:sz w:val="28"/>
          <w:szCs w:val="28"/>
        </w:rPr>
        <w:t xml:space="preserve">, якщо можливо, </w:t>
      </w:r>
      <w:r>
        <w:rPr>
          <w:rFonts w:ascii="Times New Roman" w:hAnsi="Times New Roman"/>
          <w:sz w:val="28"/>
          <w:szCs w:val="28"/>
        </w:rPr>
        <w:t xml:space="preserve"> перевіряється</w:t>
      </w:r>
      <w:r w:rsidR="00457F37">
        <w:rPr>
          <w:rFonts w:ascii="Times New Roman" w:hAnsi="Times New Roman"/>
          <w:sz w:val="28"/>
          <w:szCs w:val="28"/>
        </w:rPr>
        <w:t xml:space="preserve"> </w:t>
      </w:r>
      <w:r>
        <w:rPr>
          <w:rFonts w:ascii="Times New Roman" w:hAnsi="Times New Roman"/>
          <w:sz w:val="28"/>
          <w:szCs w:val="28"/>
        </w:rPr>
        <w:t xml:space="preserve">з урахуванням встановлених строків розслідування. Така перевірка здійснюється шляхом звернення до незалежних джерел, які є у розпорядженні Міністерства, та/або інформації, яка надходить </w:t>
      </w:r>
      <w:r w:rsidR="009B780B">
        <w:rPr>
          <w:rFonts w:ascii="Times New Roman" w:hAnsi="Times New Roman"/>
          <w:sz w:val="28"/>
          <w:szCs w:val="28"/>
        </w:rPr>
        <w:t xml:space="preserve">до Міністерства </w:t>
      </w:r>
      <w:r>
        <w:rPr>
          <w:rFonts w:ascii="Times New Roman" w:hAnsi="Times New Roman"/>
          <w:sz w:val="28"/>
          <w:szCs w:val="28"/>
        </w:rPr>
        <w:t>у ході розслідування від інших заінтересованих сторін, і стосу</w:t>
      </w:r>
      <w:r w:rsidR="009B780B">
        <w:rPr>
          <w:rFonts w:ascii="Times New Roman" w:hAnsi="Times New Roman"/>
          <w:sz w:val="28"/>
          <w:szCs w:val="28"/>
        </w:rPr>
        <w:t>є</w:t>
      </w:r>
      <w:r>
        <w:rPr>
          <w:rFonts w:ascii="Times New Roman" w:hAnsi="Times New Roman"/>
          <w:sz w:val="28"/>
          <w:szCs w:val="28"/>
        </w:rPr>
        <w:t>ться: рівня цін, що публікуються, офіційної статистичної звітності щодо імпорту та митної статистики. Така інформація, за необхідності, може включати дані стосовно світового або інших репрезентативних ринків.</w:t>
      </w:r>
    </w:p>
    <w:p w14:paraId="080F76D3" w14:textId="667B20C9" w:rsidR="00A67E9E" w:rsidRDefault="00A67E9E" w:rsidP="00A84ED6">
      <w:pPr>
        <w:spacing w:after="120"/>
        <w:jc w:val="both"/>
        <w:rPr>
          <w:rFonts w:ascii="Times New Roman" w:hAnsi="Times New Roman"/>
          <w:sz w:val="28"/>
          <w:szCs w:val="28"/>
        </w:rPr>
      </w:pPr>
      <w:r>
        <w:rPr>
          <w:rFonts w:ascii="Times New Roman" w:hAnsi="Times New Roman"/>
          <w:sz w:val="28"/>
          <w:szCs w:val="28"/>
        </w:rPr>
        <w:t xml:space="preserve">6. </w:t>
      </w:r>
      <w:r w:rsidR="00381908">
        <w:rPr>
          <w:rFonts w:ascii="Times New Roman" w:hAnsi="Times New Roman"/>
          <w:sz w:val="28"/>
          <w:szCs w:val="28"/>
        </w:rPr>
        <w:t>Я</w:t>
      </w:r>
      <w:r>
        <w:rPr>
          <w:rFonts w:ascii="Times New Roman" w:hAnsi="Times New Roman"/>
          <w:sz w:val="28"/>
          <w:szCs w:val="28"/>
        </w:rPr>
        <w:t>кщо заінтересована сторона повністю або частково ухиляється від співпраці з Міністерством та у зв'язку з цим не подає інформацію, що стосується розслідування, результат розслідування для цієї сторони може бути менш сприятливим, ніж у разі, коли сторона не ухиляється від співпраці.</w:t>
      </w:r>
    </w:p>
    <w:p w14:paraId="544E4435" w14:textId="77777777" w:rsidR="00A67E9E" w:rsidRDefault="00A67E9E" w:rsidP="00A84ED6">
      <w:pPr>
        <w:spacing w:after="120"/>
        <w:jc w:val="center"/>
        <w:rPr>
          <w:rFonts w:ascii="Times New Roman" w:hAnsi="Times New Roman"/>
          <w:b/>
          <w:sz w:val="28"/>
          <w:szCs w:val="28"/>
        </w:rPr>
      </w:pPr>
      <w:r>
        <w:rPr>
          <w:rFonts w:ascii="Times New Roman" w:hAnsi="Times New Roman"/>
          <w:b/>
          <w:sz w:val="28"/>
          <w:szCs w:val="28"/>
        </w:rPr>
        <w:t>Стаття 27. Перевірка інформації</w:t>
      </w:r>
    </w:p>
    <w:p w14:paraId="599B9100" w14:textId="5DF3537D" w:rsidR="00A67E9E" w:rsidRDefault="00A67E9E" w:rsidP="0032603A">
      <w:pPr>
        <w:spacing w:after="120"/>
        <w:jc w:val="both"/>
        <w:rPr>
          <w:rFonts w:ascii="Times New Roman" w:hAnsi="Times New Roman"/>
          <w:sz w:val="28"/>
          <w:szCs w:val="28"/>
        </w:rPr>
      </w:pPr>
      <w:r>
        <w:rPr>
          <w:rFonts w:ascii="Times New Roman" w:hAnsi="Times New Roman"/>
          <w:sz w:val="28"/>
          <w:szCs w:val="28"/>
        </w:rPr>
        <w:t>1. За виключенням обставин, передбачених статтею 26</w:t>
      </w:r>
      <w:r w:rsidR="0032603A">
        <w:rPr>
          <w:rFonts w:ascii="Times New Roman" w:hAnsi="Times New Roman"/>
          <w:sz w:val="28"/>
          <w:szCs w:val="28"/>
        </w:rPr>
        <w:t xml:space="preserve"> цього Закону</w:t>
      </w:r>
      <w:r>
        <w:rPr>
          <w:rFonts w:ascii="Times New Roman" w:hAnsi="Times New Roman"/>
          <w:sz w:val="28"/>
          <w:szCs w:val="28"/>
        </w:rPr>
        <w:t xml:space="preserve">, в ході розслідування Міністерство має переконатися в точності і повноті інформації, </w:t>
      </w:r>
      <w:r w:rsidR="00E344ED">
        <w:rPr>
          <w:rFonts w:ascii="Times New Roman" w:hAnsi="Times New Roman"/>
          <w:sz w:val="28"/>
          <w:szCs w:val="28"/>
        </w:rPr>
        <w:t>по</w:t>
      </w:r>
      <w:r>
        <w:rPr>
          <w:rFonts w:ascii="Times New Roman" w:hAnsi="Times New Roman"/>
          <w:sz w:val="28"/>
          <w:szCs w:val="28"/>
        </w:rPr>
        <w:t>даної заінтересованими сторонами, на якій ґрунту</w:t>
      </w:r>
      <w:r w:rsidR="00381908">
        <w:rPr>
          <w:rFonts w:ascii="Times New Roman" w:hAnsi="Times New Roman"/>
          <w:sz w:val="28"/>
          <w:szCs w:val="28"/>
        </w:rPr>
        <w:t>ватимуться</w:t>
      </w:r>
      <w:r>
        <w:rPr>
          <w:rFonts w:ascii="Times New Roman" w:hAnsi="Times New Roman"/>
          <w:sz w:val="28"/>
          <w:szCs w:val="28"/>
        </w:rPr>
        <w:t xml:space="preserve"> його висновки.</w:t>
      </w:r>
    </w:p>
    <w:p w14:paraId="40168E7B" w14:textId="77777777" w:rsidR="00A67E9E" w:rsidRDefault="00A67E9E" w:rsidP="0032603A">
      <w:pPr>
        <w:spacing w:after="120"/>
        <w:jc w:val="both"/>
        <w:rPr>
          <w:rFonts w:ascii="Times New Roman" w:hAnsi="Times New Roman"/>
          <w:sz w:val="28"/>
          <w:szCs w:val="28"/>
        </w:rPr>
      </w:pPr>
      <w:r>
        <w:rPr>
          <w:rFonts w:ascii="Times New Roman" w:hAnsi="Times New Roman"/>
          <w:sz w:val="28"/>
          <w:szCs w:val="28"/>
        </w:rPr>
        <w:t>Перевірка інформації, як правило, здійснюється шляхом:</w:t>
      </w:r>
    </w:p>
    <w:p w14:paraId="3C64EA96" w14:textId="5C625EC7" w:rsidR="00A67E9E" w:rsidRDefault="00A67E9E" w:rsidP="0032603A">
      <w:pPr>
        <w:spacing w:after="120"/>
        <w:jc w:val="both"/>
        <w:rPr>
          <w:rFonts w:ascii="Times New Roman" w:hAnsi="Times New Roman"/>
          <w:sz w:val="28"/>
          <w:szCs w:val="28"/>
        </w:rPr>
      </w:pPr>
      <w:r>
        <w:rPr>
          <w:rFonts w:ascii="Times New Roman" w:hAnsi="Times New Roman"/>
          <w:sz w:val="28"/>
          <w:szCs w:val="28"/>
        </w:rPr>
        <w:t>1) дослідження інформації</w:t>
      </w:r>
      <w:r w:rsidR="0032603A">
        <w:rPr>
          <w:rFonts w:ascii="Times New Roman" w:hAnsi="Times New Roman"/>
          <w:sz w:val="28"/>
          <w:szCs w:val="28"/>
        </w:rPr>
        <w:t xml:space="preserve"> у письмовій формі</w:t>
      </w:r>
      <w:r>
        <w:rPr>
          <w:rFonts w:ascii="Times New Roman" w:hAnsi="Times New Roman"/>
          <w:sz w:val="28"/>
          <w:szCs w:val="28"/>
        </w:rPr>
        <w:t xml:space="preserve">, отриманої від заінтересованих сторін, </w:t>
      </w:r>
      <w:r w:rsidR="00B507CB">
        <w:rPr>
          <w:rFonts w:ascii="Times New Roman" w:hAnsi="Times New Roman"/>
          <w:sz w:val="28"/>
          <w:szCs w:val="28"/>
        </w:rPr>
        <w:t xml:space="preserve">органів державної влади </w:t>
      </w:r>
      <w:r>
        <w:rPr>
          <w:rFonts w:ascii="Times New Roman" w:hAnsi="Times New Roman"/>
          <w:sz w:val="28"/>
          <w:szCs w:val="28"/>
        </w:rPr>
        <w:t xml:space="preserve">України або отриманої Міністерством </w:t>
      </w:r>
      <w:r>
        <w:rPr>
          <w:rFonts w:ascii="Times New Roman" w:hAnsi="Times New Roman"/>
          <w:i/>
          <w:sz w:val="28"/>
          <w:szCs w:val="28"/>
        </w:rPr>
        <w:t>ex officio</w:t>
      </w:r>
      <w:r>
        <w:rPr>
          <w:rFonts w:ascii="Times New Roman" w:hAnsi="Times New Roman"/>
          <w:sz w:val="28"/>
          <w:szCs w:val="28"/>
        </w:rPr>
        <w:t>; та/або</w:t>
      </w:r>
    </w:p>
    <w:p w14:paraId="06885789" w14:textId="1B47819A" w:rsidR="00A67E9E" w:rsidRDefault="00A67E9E" w:rsidP="0032603A">
      <w:pPr>
        <w:spacing w:after="120"/>
        <w:jc w:val="both"/>
        <w:rPr>
          <w:rFonts w:ascii="Times New Roman" w:hAnsi="Times New Roman"/>
          <w:sz w:val="28"/>
          <w:szCs w:val="28"/>
        </w:rPr>
      </w:pPr>
      <w:r>
        <w:rPr>
          <w:rFonts w:ascii="Times New Roman" w:hAnsi="Times New Roman"/>
          <w:sz w:val="28"/>
          <w:szCs w:val="28"/>
        </w:rPr>
        <w:t>2) виїзної перевірки документ</w:t>
      </w:r>
      <w:r w:rsidR="00690404">
        <w:rPr>
          <w:rFonts w:ascii="Times New Roman" w:hAnsi="Times New Roman"/>
          <w:sz w:val="28"/>
          <w:szCs w:val="28"/>
        </w:rPr>
        <w:t>ів</w:t>
      </w:r>
      <w:r>
        <w:rPr>
          <w:rFonts w:ascii="Times New Roman" w:hAnsi="Times New Roman"/>
          <w:sz w:val="28"/>
          <w:szCs w:val="28"/>
        </w:rPr>
        <w:t xml:space="preserve"> </w:t>
      </w:r>
      <w:r w:rsidR="00DF1833">
        <w:rPr>
          <w:rFonts w:ascii="Times New Roman" w:hAnsi="Times New Roman"/>
          <w:sz w:val="28"/>
          <w:szCs w:val="28"/>
        </w:rPr>
        <w:t xml:space="preserve">заінтересованих </w:t>
      </w:r>
      <w:r>
        <w:rPr>
          <w:rFonts w:ascii="Times New Roman" w:hAnsi="Times New Roman"/>
          <w:sz w:val="28"/>
          <w:szCs w:val="28"/>
        </w:rPr>
        <w:t>сторін</w:t>
      </w:r>
      <w:r w:rsidR="0032603A">
        <w:rPr>
          <w:rFonts w:ascii="Times New Roman" w:hAnsi="Times New Roman"/>
          <w:sz w:val="28"/>
          <w:szCs w:val="28"/>
        </w:rPr>
        <w:t xml:space="preserve"> відповідно до статті 28 цього Закону.</w:t>
      </w:r>
      <w:r>
        <w:rPr>
          <w:rFonts w:ascii="Times New Roman" w:hAnsi="Times New Roman"/>
          <w:sz w:val="28"/>
          <w:szCs w:val="28"/>
        </w:rPr>
        <w:t xml:space="preserve"> </w:t>
      </w:r>
    </w:p>
    <w:p w14:paraId="0737A09E" w14:textId="77777777" w:rsidR="00D1620D" w:rsidRDefault="00A67E9E" w:rsidP="0032603A">
      <w:pPr>
        <w:spacing w:after="120"/>
        <w:jc w:val="both"/>
        <w:rPr>
          <w:rFonts w:ascii="Times New Roman" w:hAnsi="Times New Roman"/>
          <w:sz w:val="28"/>
          <w:szCs w:val="28"/>
        </w:rPr>
      </w:pPr>
      <w:r>
        <w:rPr>
          <w:rFonts w:ascii="Times New Roman" w:hAnsi="Times New Roman"/>
          <w:sz w:val="28"/>
          <w:szCs w:val="28"/>
        </w:rPr>
        <w:t xml:space="preserve">Перевірка інформації може здійснюватися у будь-який момент до завершення підготовки звіту про суттєві факти та обставини. </w:t>
      </w:r>
      <w:r w:rsidR="0032603A">
        <w:rPr>
          <w:rFonts w:ascii="Times New Roman" w:hAnsi="Times New Roman"/>
          <w:sz w:val="28"/>
          <w:szCs w:val="28"/>
        </w:rPr>
        <w:t xml:space="preserve"> </w:t>
      </w:r>
    </w:p>
    <w:p w14:paraId="156EB4DE" w14:textId="6D19695A" w:rsidR="00A67E9E" w:rsidRDefault="00A67E9E" w:rsidP="0032603A">
      <w:pPr>
        <w:spacing w:after="120"/>
        <w:jc w:val="both"/>
        <w:rPr>
          <w:rFonts w:ascii="Times New Roman" w:hAnsi="Times New Roman"/>
          <w:sz w:val="28"/>
          <w:szCs w:val="28"/>
        </w:rPr>
      </w:pPr>
      <w:r>
        <w:rPr>
          <w:rFonts w:ascii="Times New Roman" w:hAnsi="Times New Roman"/>
          <w:sz w:val="28"/>
          <w:szCs w:val="28"/>
        </w:rPr>
        <w:t>2. Для перевірки інформації, поданої сторонами, Міністерство може звернутися за сприянням до членів Комісії</w:t>
      </w:r>
      <w:r w:rsidR="0032603A">
        <w:rPr>
          <w:rFonts w:ascii="Times New Roman" w:hAnsi="Times New Roman"/>
          <w:sz w:val="28"/>
          <w:szCs w:val="28"/>
        </w:rPr>
        <w:t xml:space="preserve">, </w:t>
      </w:r>
      <w:r w:rsidR="00B507CB">
        <w:rPr>
          <w:rFonts w:ascii="Times New Roman" w:hAnsi="Times New Roman"/>
          <w:sz w:val="28"/>
          <w:szCs w:val="28"/>
        </w:rPr>
        <w:t>органів державної влади</w:t>
      </w:r>
      <w:r w:rsidR="00B5504B">
        <w:rPr>
          <w:rFonts w:ascii="Times New Roman" w:hAnsi="Times New Roman"/>
          <w:sz w:val="28"/>
          <w:szCs w:val="28"/>
        </w:rPr>
        <w:t xml:space="preserve"> України</w:t>
      </w:r>
      <w:r w:rsidR="0032603A">
        <w:rPr>
          <w:rFonts w:ascii="Times New Roman" w:hAnsi="Times New Roman"/>
          <w:sz w:val="28"/>
          <w:szCs w:val="28"/>
        </w:rPr>
        <w:t>, недержавних установ та незалежних експертів.</w:t>
      </w:r>
      <w:r>
        <w:rPr>
          <w:rFonts w:ascii="Times New Roman" w:hAnsi="Times New Roman"/>
          <w:sz w:val="28"/>
          <w:szCs w:val="28"/>
        </w:rPr>
        <w:t xml:space="preserve"> З</w:t>
      </w:r>
      <w:r w:rsidR="0032603A">
        <w:rPr>
          <w:rFonts w:ascii="Times New Roman" w:hAnsi="Times New Roman"/>
          <w:sz w:val="28"/>
          <w:szCs w:val="28"/>
        </w:rPr>
        <w:t xml:space="preserve">а необхідності вони </w:t>
      </w:r>
      <w:r>
        <w:rPr>
          <w:rFonts w:ascii="Times New Roman" w:hAnsi="Times New Roman"/>
          <w:sz w:val="28"/>
          <w:szCs w:val="28"/>
        </w:rPr>
        <w:t xml:space="preserve"> мають надати Міністерству відповідну інформацію і докази, які є в їх розпорядженні в межах встановленого</w:t>
      </w:r>
      <w:r w:rsidR="0032603A">
        <w:rPr>
          <w:rFonts w:ascii="Times New Roman" w:hAnsi="Times New Roman"/>
          <w:sz w:val="28"/>
          <w:szCs w:val="28"/>
        </w:rPr>
        <w:t xml:space="preserve"> Міністерством</w:t>
      </w:r>
      <w:r>
        <w:rPr>
          <w:rFonts w:ascii="Times New Roman" w:hAnsi="Times New Roman"/>
          <w:sz w:val="28"/>
          <w:szCs w:val="28"/>
        </w:rPr>
        <w:t xml:space="preserve"> для цього строку.</w:t>
      </w:r>
    </w:p>
    <w:p w14:paraId="531D5681" w14:textId="6072B10E" w:rsidR="00A67E9E" w:rsidRDefault="00A67E9E" w:rsidP="0032603A">
      <w:pPr>
        <w:spacing w:after="120"/>
        <w:jc w:val="both"/>
        <w:rPr>
          <w:rFonts w:ascii="Times New Roman" w:hAnsi="Times New Roman"/>
          <w:sz w:val="28"/>
          <w:szCs w:val="28"/>
        </w:rPr>
      </w:pPr>
      <w:r>
        <w:rPr>
          <w:rFonts w:ascii="Times New Roman" w:hAnsi="Times New Roman"/>
          <w:sz w:val="28"/>
          <w:szCs w:val="28"/>
        </w:rPr>
        <w:t xml:space="preserve">Якщо Міністерство вважає за потрібне, </w:t>
      </w:r>
      <w:r w:rsidR="00B5504B">
        <w:rPr>
          <w:rFonts w:ascii="Times New Roman" w:hAnsi="Times New Roman"/>
          <w:sz w:val="28"/>
          <w:szCs w:val="28"/>
        </w:rPr>
        <w:t xml:space="preserve">представники </w:t>
      </w:r>
      <w:r w:rsidR="0032603A">
        <w:rPr>
          <w:rFonts w:ascii="Times New Roman" w:hAnsi="Times New Roman"/>
          <w:sz w:val="28"/>
          <w:szCs w:val="28"/>
        </w:rPr>
        <w:t>орган</w:t>
      </w:r>
      <w:r w:rsidR="00B5504B">
        <w:rPr>
          <w:rFonts w:ascii="Times New Roman" w:hAnsi="Times New Roman"/>
          <w:sz w:val="28"/>
          <w:szCs w:val="28"/>
        </w:rPr>
        <w:t>ів</w:t>
      </w:r>
      <w:r w:rsidR="00B507CB">
        <w:rPr>
          <w:rFonts w:ascii="Times New Roman" w:hAnsi="Times New Roman"/>
          <w:sz w:val="28"/>
          <w:szCs w:val="28"/>
        </w:rPr>
        <w:t xml:space="preserve"> державної влади</w:t>
      </w:r>
      <w:r w:rsidR="00B5504B">
        <w:rPr>
          <w:rFonts w:ascii="Times New Roman" w:hAnsi="Times New Roman"/>
          <w:sz w:val="28"/>
          <w:szCs w:val="28"/>
        </w:rPr>
        <w:t xml:space="preserve"> України</w:t>
      </w:r>
      <w:r w:rsidR="0032603A">
        <w:rPr>
          <w:rFonts w:ascii="Times New Roman" w:hAnsi="Times New Roman"/>
          <w:sz w:val="28"/>
          <w:szCs w:val="28"/>
        </w:rPr>
        <w:t>, недержавн</w:t>
      </w:r>
      <w:r w:rsidR="00B5504B">
        <w:rPr>
          <w:rFonts w:ascii="Times New Roman" w:hAnsi="Times New Roman"/>
          <w:sz w:val="28"/>
          <w:szCs w:val="28"/>
        </w:rPr>
        <w:t>их</w:t>
      </w:r>
      <w:r w:rsidR="0032603A">
        <w:rPr>
          <w:rFonts w:ascii="Times New Roman" w:hAnsi="Times New Roman"/>
          <w:sz w:val="28"/>
          <w:szCs w:val="28"/>
        </w:rPr>
        <w:t xml:space="preserve"> установ та незалежні експерти можуть бути залучені до виїзних перевірок. </w:t>
      </w:r>
    </w:p>
    <w:p w14:paraId="278C7300" w14:textId="77777777" w:rsidR="00A67E9E" w:rsidRDefault="00A67E9E" w:rsidP="0032603A">
      <w:pPr>
        <w:spacing w:after="120"/>
        <w:jc w:val="center"/>
        <w:rPr>
          <w:rFonts w:ascii="Times New Roman" w:hAnsi="Times New Roman"/>
          <w:b/>
          <w:sz w:val="28"/>
          <w:szCs w:val="28"/>
        </w:rPr>
      </w:pPr>
      <w:r>
        <w:rPr>
          <w:rFonts w:ascii="Times New Roman" w:hAnsi="Times New Roman"/>
          <w:b/>
          <w:sz w:val="28"/>
          <w:szCs w:val="28"/>
        </w:rPr>
        <w:t>Стаття 28. Виїзні перевірки</w:t>
      </w:r>
    </w:p>
    <w:p w14:paraId="52247C33" w14:textId="3C4DC510" w:rsidR="00A67E9E" w:rsidRDefault="00A67E9E" w:rsidP="0032603A">
      <w:pPr>
        <w:spacing w:after="120"/>
        <w:jc w:val="both"/>
        <w:rPr>
          <w:rFonts w:ascii="Times New Roman" w:hAnsi="Times New Roman"/>
          <w:sz w:val="28"/>
          <w:szCs w:val="28"/>
        </w:rPr>
      </w:pPr>
      <w:r>
        <w:rPr>
          <w:rFonts w:ascii="Times New Roman" w:hAnsi="Times New Roman"/>
          <w:sz w:val="28"/>
          <w:szCs w:val="28"/>
        </w:rPr>
        <w:t>1. Положення цієї статті застосовуються, якщо Міністерство вирішує перевірити інформацію, подану будь-якою заінтересованою стороною шляхом виїз</w:t>
      </w:r>
      <w:r w:rsidR="00472A16">
        <w:rPr>
          <w:rFonts w:ascii="Times New Roman" w:hAnsi="Times New Roman"/>
          <w:sz w:val="28"/>
          <w:szCs w:val="28"/>
        </w:rPr>
        <w:t>ної перевірки</w:t>
      </w:r>
      <w:r>
        <w:rPr>
          <w:rFonts w:ascii="Times New Roman" w:hAnsi="Times New Roman"/>
          <w:sz w:val="28"/>
          <w:szCs w:val="28"/>
        </w:rPr>
        <w:t xml:space="preserve">. </w:t>
      </w:r>
    </w:p>
    <w:p w14:paraId="5CBD8904" w14:textId="1D4CD862" w:rsidR="00A67E9E" w:rsidRDefault="00A67E9E" w:rsidP="0032603A">
      <w:pPr>
        <w:spacing w:after="120"/>
        <w:jc w:val="both"/>
        <w:rPr>
          <w:rFonts w:ascii="Times New Roman" w:hAnsi="Times New Roman"/>
          <w:sz w:val="28"/>
          <w:szCs w:val="28"/>
        </w:rPr>
      </w:pPr>
      <w:r>
        <w:rPr>
          <w:rFonts w:ascii="Times New Roman" w:hAnsi="Times New Roman"/>
          <w:sz w:val="28"/>
          <w:szCs w:val="28"/>
        </w:rPr>
        <w:t xml:space="preserve">2. </w:t>
      </w:r>
      <w:r w:rsidR="00C459CF">
        <w:rPr>
          <w:rFonts w:ascii="Times New Roman" w:hAnsi="Times New Roman"/>
          <w:sz w:val="28"/>
          <w:szCs w:val="28"/>
        </w:rPr>
        <w:t>В офіційному</w:t>
      </w:r>
      <w:r>
        <w:rPr>
          <w:rFonts w:ascii="Times New Roman" w:hAnsi="Times New Roman"/>
          <w:sz w:val="28"/>
          <w:szCs w:val="28"/>
        </w:rPr>
        <w:t xml:space="preserve"> повідомленні, </w:t>
      </w:r>
      <w:r w:rsidR="00C459CF">
        <w:rPr>
          <w:rFonts w:ascii="Times New Roman" w:hAnsi="Times New Roman"/>
          <w:sz w:val="28"/>
          <w:szCs w:val="28"/>
        </w:rPr>
        <w:t xml:space="preserve">опублікованому </w:t>
      </w:r>
      <w:r>
        <w:rPr>
          <w:rFonts w:ascii="Times New Roman" w:hAnsi="Times New Roman"/>
          <w:sz w:val="28"/>
          <w:szCs w:val="28"/>
        </w:rPr>
        <w:t xml:space="preserve">згідно </w:t>
      </w:r>
      <w:r w:rsidR="0032603A">
        <w:rPr>
          <w:rFonts w:ascii="Times New Roman" w:hAnsi="Times New Roman"/>
          <w:sz w:val="28"/>
          <w:szCs w:val="28"/>
        </w:rPr>
        <w:t xml:space="preserve">зі </w:t>
      </w:r>
      <w:r>
        <w:rPr>
          <w:rFonts w:ascii="Times New Roman" w:hAnsi="Times New Roman"/>
          <w:sz w:val="28"/>
          <w:szCs w:val="28"/>
        </w:rPr>
        <w:t>статт</w:t>
      </w:r>
      <w:r w:rsidR="0032603A">
        <w:rPr>
          <w:rFonts w:ascii="Times New Roman" w:hAnsi="Times New Roman"/>
          <w:sz w:val="28"/>
          <w:szCs w:val="28"/>
        </w:rPr>
        <w:t>ею</w:t>
      </w:r>
      <w:r>
        <w:rPr>
          <w:rFonts w:ascii="Times New Roman" w:hAnsi="Times New Roman"/>
          <w:sz w:val="28"/>
          <w:szCs w:val="28"/>
        </w:rPr>
        <w:t xml:space="preserve"> 43</w:t>
      </w:r>
      <w:r w:rsidR="0032603A">
        <w:rPr>
          <w:rFonts w:ascii="Times New Roman" w:hAnsi="Times New Roman"/>
          <w:sz w:val="28"/>
          <w:szCs w:val="28"/>
        </w:rPr>
        <w:t xml:space="preserve"> цього Закону</w:t>
      </w:r>
      <w:r w:rsidR="00C459CF">
        <w:rPr>
          <w:rFonts w:ascii="Times New Roman" w:hAnsi="Times New Roman"/>
          <w:sz w:val="28"/>
          <w:szCs w:val="28"/>
        </w:rPr>
        <w:t>,</w:t>
      </w:r>
      <w:r>
        <w:rPr>
          <w:rFonts w:ascii="Times New Roman" w:hAnsi="Times New Roman"/>
          <w:sz w:val="28"/>
          <w:szCs w:val="28"/>
        </w:rPr>
        <w:t xml:space="preserve"> Міністерство зазначає про те, що подана інформація може підлягати виїзній перевірці. Також </w:t>
      </w:r>
      <w:r w:rsidR="00C459CF">
        <w:rPr>
          <w:rFonts w:ascii="Times New Roman" w:hAnsi="Times New Roman"/>
          <w:sz w:val="28"/>
          <w:szCs w:val="28"/>
        </w:rPr>
        <w:t xml:space="preserve">в офіційному </w:t>
      </w:r>
      <w:r w:rsidR="0032603A">
        <w:rPr>
          <w:rFonts w:ascii="Times New Roman" w:hAnsi="Times New Roman"/>
          <w:sz w:val="28"/>
          <w:szCs w:val="28"/>
        </w:rPr>
        <w:t xml:space="preserve"> повідомленні </w:t>
      </w:r>
      <w:r>
        <w:rPr>
          <w:rFonts w:ascii="Times New Roman" w:hAnsi="Times New Roman"/>
          <w:sz w:val="28"/>
          <w:szCs w:val="28"/>
        </w:rPr>
        <w:t>зазначається те, що у разі якщо заінтересована сторона прямо не погоджується на проведення виїзної перевірки, Міністерство може застосовувати положення статті 26</w:t>
      </w:r>
      <w:r w:rsidR="0032603A">
        <w:rPr>
          <w:rFonts w:ascii="Times New Roman" w:hAnsi="Times New Roman"/>
          <w:sz w:val="28"/>
          <w:szCs w:val="28"/>
        </w:rPr>
        <w:t xml:space="preserve"> цього Закону</w:t>
      </w:r>
      <w:r>
        <w:rPr>
          <w:rFonts w:ascii="Times New Roman" w:hAnsi="Times New Roman"/>
          <w:sz w:val="28"/>
          <w:szCs w:val="28"/>
        </w:rPr>
        <w:t xml:space="preserve">. </w:t>
      </w:r>
    </w:p>
    <w:p w14:paraId="6E3E4C25" w14:textId="30DDA99E" w:rsidR="00A67E9E" w:rsidRDefault="00A67E9E" w:rsidP="0083189D">
      <w:pPr>
        <w:spacing w:after="120"/>
        <w:jc w:val="both"/>
        <w:rPr>
          <w:rFonts w:ascii="Times New Roman" w:hAnsi="Times New Roman"/>
          <w:sz w:val="28"/>
          <w:szCs w:val="28"/>
        </w:rPr>
      </w:pPr>
      <w:r>
        <w:rPr>
          <w:rFonts w:ascii="Times New Roman" w:hAnsi="Times New Roman"/>
          <w:sz w:val="28"/>
          <w:szCs w:val="28"/>
        </w:rPr>
        <w:t xml:space="preserve">3. В ході розслідування Міністерство може провести виїзну перевірку інформації, </w:t>
      </w:r>
      <w:r w:rsidR="00C459CF">
        <w:rPr>
          <w:rFonts w:ascii="Times New Roman" w:hAnsi="Times New Roman"/>
          <w:sz w:val="28"/>
          <w:szCs w:val="28"/>
        </w:rPr>
        <w:t>по</w:t>
      </w:r>
      <w:r>
        <w:rPr>
          <w:rFonts w:ascii="Times New Roman" w:hAnsi="Times New Roman"/>
          <w:sz w:val="28"/>
          <w:szCs w:val="28"/>
        </w:rPr>
        <w:t xml:space="preserve">даної </w:t>
      </w:r>
      <w:r w:rsidR="00722AAA">
        <w:rPr>
          <w:rFonts w:ascii="Times New Roman" w:hAnsi="Times New Roman"/>
          <w:sz w:val="28"/>
          <w:szCs w:val="28"/>
        </w:rPr>
        <w:t xml:space="preserve">такими </w:t>
      </w:r>
      <w:r>
        <w:rPr>
          <w:rFonts w:ascii="Times New Roman" w:hAnsi="Times New Roman"/>
          <w:sz w:val="28"/>
          <w:szCs w:val="28"/>
        </w:rPr>
        <w:t xml:space="preserve">заінтересованими сторонами: </w:t>
      </w:r>
    </w:p>
    <w:p w14:paraId="66FC24A5" w14:textId="77777777" w:rsidR="00A67E9E" w:rsidRDefault="00A67E9E" w:rsidP="0083189D">
      <w:pPr>
        <w:spacing w:after="120"/>
        <w:jc w:val="both"/>
        <w:rPr>
          <w:rFonts w:ascii="Times New Roman" w:hAnsi="Times New Roman"/>
          <w:sz w:val="28"/>
          <w:szCs w:val="28"/>
        </w:rPr>
      </w:pPr>
      <w:r>
        <w:rPr>
          <w:rFonts w:ascii="Times New Roman" w:hAnsi="Times New Roman"/>
          <w:sz w:val="28"/>
          <w:szCs w:val="28"/>
        </w:rPr>
        <w:t xml:space="preserve">1) компетентними органами країни експорту; </w:t>
      </w:r>
    </w:p>
    <w:p w14:paraId="7216BBDC" w14:textId="77777777" w:rsidR="00A67E9E" w:rsidRDefault="00A67E9E" w:rsidP="0083189D">
      <w:pPr>
        <w:spacing w:after="120"/>
        <w:jc w:val="both"/>
        <w:rPr>
          <w:rFonts w:ascii="Times New Roman" w:hAnsi="Times New Roman"/>
          <w:sz w:val="28"/>
          <w:szCs w:val="28"/>
        </w:rPr>
      </w:pPr>
      <w:r>
        <w:rPr>
          <w:rFonts w:ascii="Times New Roman" w:hAnsi="Times New Roman"/>
          <w:sz w:val="28"/>
          <w:szCs w:val="28"/>
        </w:rPr>
        <w:t>2) вітчизняним виробником;</w:t>
      </w:r>
    </w:p>
    <w:p w14:paraId="6D31D2AB" w14:textId="77777777" w:rsidR="00A67E9E" w:rsidRDefault="00A67E9E" w:rsidP="0083189D">
      <w:pPr>
        <w:spacing w:after="120"/>
        <w:jc w:val="both"/>
        <w:rPr>
          <w:rFonts w:ascii="Times New Roman" w:hAnsi="Times New Roman"/>
          <w:sz w:val="28"/>
          <w:szCs w:val="28"/>
        </w:rPr>
      </w:pPr>
      <w:r>
        <w:rPr>
          <w:rFonts w:ascii="Times New Roman" w:hAnsi="Times New Roman"/>
          <w:sz w:val="28"/>
          <w:szCs w:val="28"/>
        </w:rPr>
        <w:t>3) іноземними виробниками або експортерами;</w:t>
      </w:r>
    </w:p>
    <w:p w14:paraId="2B6BCBC1" w14:textId="77777777" w:rsidR="00A67E9E" w:rsidRDefault="00A67E9E" w:rsidP="00BA3268">
      <w:pPr>
        <w:spacing w:after="120"/>
        <w:jc w:val="both"/>
        <w:rPr>
          <w:rFonts w:ascii="Times New Roman" w:hAnsi="Times New Roman"/>
          <w:sz w:val="28"/>
          <w:szCs w:val="28"/>
        </w:rPr>
      </w:pPr>
      <w:r>
        <w:rPr>
          <w:rFonts w:ascii="Times New Roman" w:hAnsi="Times New Roman"/>
          <w:sz w:val="28"/>
          <w:szCs w:val="28"/>
        </w:rPr>
        <w:t>4) імпортерами;</w:t>
      </w:r>
    </w:p>
    <w:p w14:paraId="617478AA" w14:textId="77777777" w:rsidR="00A67E9E" w:rsidRDefault="00A67E9E" w:rsidP="00BA3268">
      <w:pPr>
        <w:spacing w:after="120"/>
        <w:jc w:val="both"/>
        <w:rPr>
          <w:rFonts w:ascii="Times New Roman" w:hAnsi="Times New Roman"/>
          <w:sz w:val="28"/>
          <w:szCs w:val="28"/>
        </w:rPr>
      </w:pPr>
      <w:r>
        <w:rPr>
          <w:rFonts w:ascii="Times New Roman" w:hAnsi="Times New Roman"/>
          <w:sz w:val="28"/>
          <w:szCs w:val="28"/>
        </w:rPr>
        <w:t>5) користувачами і споживачами;</w:t>
      </w:r>
    </w:p>
    <w:p w14:paraId="4C45EB85" w14:textId="0243BB75" w:rsidR="00A67E9E" w:rsidRDefault="00A67E9E" w:rsidP="006921B1">
      <w:pPr>
        <w:spacing w:after="120"/>
        <w:jc w:val="both"/>
        <w:rPr>
          <w:rFonts w:ascii="Times New Roman" w:hAnsi="Times New Roman"/>
          <w:sz w:val="28"/>
          <w:szCs w:val="28"/>
        </w:rPr>
      </w:pPr>
      <w:r>
        <w:rPr>
          <w:rFonts w:ascii="Times New Roman" w:hAnsi="Times New Roman"/>
          <w:sz w:val="28"/>
          <w:szCs w:val="28"/>
        </w:rPr>
        <w:t xml:space="preserve">6) об’єднаннями, які представляють інтереси сторін, згаданих у </w:t>
      </w:r>
      <w:r w:rsidR="00BA3268">
        <w:rPr>
          <w:rFonts w:ascii="Times New Roman" w:hAnsi="Times New Roman"/>
          <w:sz w:val="28"/>
          <w:szCs w:val="28"/>
        </w:rPr>
        <w:t xml:space="preserve">пунктах </w:t>
      </w:r>
      <w:r>
        <w:rPr>
          <w:rFonts w:ascii="Times New Roman" w:hAnsi="Times New Roman"/>
          <w:sz w:val="28"/>
          <w:szCs w:val="28"/>
        </w:rPr>
        <w:t xml:space="preserve"> 2– 5</w:t>
      </w:r>
      <w:r w:rsidR="00BA3268">
        <w:rPr>
          <w:rFonts w:ascii="Times New Roman" w:hAnsi="Times New Roman"/>
          <w:sz w:val="28"/>
          <w:szCs w:val="28"/>
        </w:rPr>
        <w:t xml:space="preserve"> цієї частини</w:t>
      </w:r>
      <w:r>
        <w:rPr>
          <w:rFonts w:ascii="Times New Roman" w:hAnsi="Times New Roman"/>
          <w:sz w:val="28"/>
          <w:szCs w:val="28"/>
        </w:rPr>
        <w:t>; або</w:t>
      </w:r>
    </w:p>
    <w:p w14:paraId="31693E62" w14:textId="77777777" w:rsidR="00A67E9E" w:rsidRDefault="00A67E9E" w:rsidP="006921B1">
      <w:pPr>
        <w:spacing w:after="120"/>
        <w:jc w:val="both"/>
        <w:rPr>
          <w:rFonts w:ascii="Times New Roman" w:hAnsi="Times New Roman"/>
          <w:sz w:val="28"/>
          <w:szCs w:val="28"/>
        </w:rPr>
      </w:pPr>
      <w:r>
        <w:rPr>
          <w:rFonts w:ascii="Times New Roman" w:hAnsi="Times New Roman"/>
          <w:sz w:val="28"/>
          <w:szCs w:val="28"/>
        </w:rPr>
        <w:t>7) будь-якою іншою фізичною або юридичною особою, яка не є заінтересованою стороною розслідування, за наявності обґрунтованої необхідності.</w:t>
      </w:r>
    </w:p>
    <w:p w14:paraId="2D8B131D" w14:textId="77777777" w:rsidR="00A67E9E" w:rsidRDefault="00A67E9E" w:rsidP="006921B1">
      <w:pPr>
        <w:spacing w:after="120"/>
        <w:jc w:val="both"/>
        <w:rPr>
          <w:rFonts w:ascii="Times New Roman" w:hAnsi="Times New Roman"/>
          <w:sz w:val="28"/>
          <w:szCs w:val="28"/>
        </w:rPr>
      </w:pPr>
      <w:r>
        <w:rPr>
          <w:rFonts w:ascii="Times New Roman" w:hAnsi="Times New Roman"/>
          <w:sz w:val="28"/>
          <w:szCs w:val="28"/>
        </w:rPr>
        <w:t>4. Повідомлення про намір провести виїзну перевірку Міністерство направляє не пізніше ніж:</w:t>
      </w:r>
    </w:p>
    <w:p w14:paraId="4B690D63" w14:textId="47B0AE26" w:rsidR="00A67E9E" w:rsidRDefault="00A67E9E" w:rsidP="008E4DFA">
      <w:pPr>
        <w:spacing w:after="120"/>
        <w:jc w:val="both"/>
        <w:rPr>
          <w:rFonts w:ascii="Times New Roman" w:hAnsi="Times New Roman"/>
          <w:sz w:val="28"/>
          <w:szCs w:val="28"/>
        </w:rPr>
      </w:pPr>
      <w:r>
        <w:rPr>
          <w:rFonts w:ascii="Times New Roman" w:hAnsi="Times New Roman"/>
          <w:sz w:val="28"/>
          <w:szCs w:val="28"/>
        </w:rPr>
        <w:t>1) за 30 днів до запропонованої дати початку перевірки</w:t>
      </w:r>
      <w:r w:rsidR="00557CEF">
        <w:rPr>
          <w:rFonts w:ascii="Times New Roman" w:hAnsi="Times New Roman"/>
          <w:sz w:val="28"/>
          <w:szCs w:val="28"/>
        </w:rPr>
        <w:t>,</w:t>
      </w:r>
      <w:r>
        <w:rPr>
          <w:rFonts w:ascii="Times New Roman" w:hAnsi="Times New Roman"/>
          <w:sz w:val="28"/>
          <w:szCs w:val="28"/>
        </w:rPr>
        <w:t xml:space="preserve"> у разі перевірки заінтересованих сторін, розташованих за межами України; </w:t>
      </w:r>
    </w:p>
    <w:p w14:paraId="18335E3E" w14:textId="6015BF5B" w:rsidR="00A67E9E" w:rsidRDefault="00A67E9E" w:rsidP="006921B1">
      <w:pPr>
        <w:spacing w:after="120"/>
        <w:jc w:val="both"/>
        <w:rPr>
          <w:rFonts w:ascii="Times New Roman" w:hAnsi="Times New Roman"/>
          <w:sz w:val="28"/>
          <w:szCs w:val="28"/>
        </w:rPr>
      </w:pPr>
      <w:r>
        <w:rPr>
          <w:rFonts w:ascii="Times New Roman" w:hAnsi="Times New Roman"/>
          <w:sz w:val="28"/>
          <w:szCs w:val="28"/>
        </w:rPr>
        <w:t>2) за 20 днів до запропонованої дати початку перевірки</w:t>
      </w:r>
      <w:r w:rsidR="00557CEF">
        <w:rPr>
          <w:rFonts w:ascii="Times New Roman" w:hAnsi="Times New Roman"/>
          <w:sz w:val="28"/>
          <w:szCs w:val="28"/>
        </w:rPr>
        <w:t>,</w:t>
      </w:r>
      <w:r>
        <w:rPr>
          <w:rFonts w:ascii="Times New Roman" w:hAnsi="Times New Roman"/>
          <w:sz w:val="28"/>
          <w:szCs w:val="28"/>
        </w:rPr>
        <w:t xml:space="preserve"> у разі перевірки заінтересованих сторін, розташованих в Україні.</w:t>
      </w:r>
    </w:p>
    <w:p w14:paraId="05B32ABF" w14:textId="00DB1160" w:rsidR="00A67E9E" w:rsidRDefault="00A67E9E" w:rsidP="006921B1">
      <w:pPr>
        <w:spacing w:after="120"/>
        <w:jc w:val="both"/>
        <w:rPr>
          <w:rFonts w:ascii="Times New Roman" w:hAnsi="Times New Roman"/>
          <w:sz w:val="28"/>
          <w:szCs w:val="28"/>
        </w:rPr>
      </w:pPr>
      <w:r>
        <w:rPr>
          <w:rFonts w:ascii="Times New Roman" w:hAnsi="Times New Roman"/>
          <w:sz w:val="28"/>
          <w:szCs w:val="28"/>
        </w:rPr>
        <w:t xml:space="preserve">5. До закінчення строку, </w:t>
      </w:r>
      <w:r w:rsidR="006D499C">
        <w:rPr>
          <w:rFonts w:ascii="Times New Roman" w:hAnsi="Times New Roman"/>
          <w:sz w:val="28"/>
          <w:szCs w:val="28"/>
        </w:rPr>
        <w:t xml:space="preserve">вказаного </w:t>
      </w:r>
      <w:r>
        <w:rPr>
          <w:rFonts w:ascii="Times New Roman" w:hAnsi="Times New Roman"/>
          <w:sz w:val="28"/>
          <w:szCs w:val="28"/>
        </w:rPr>
        <w:t xml:space="preserve">у повідомленні, </w:t>
      </w:r>
      <w:r w:rsidR="007025A0">
        <w:rPr>
          <w:rFonts w:ascii="Times New Roman" w:hAnsi="Times New Roman"/>
          <w:sz w:val="28"/>
          <w:szCs w:val="28"/>
        </w:rPr>
        <w:t xml:space="preserve">направленого відповідно до </w:t>
      </w:r>
      <w:r>
        <w:rPr>
          <w:rFonts w:ascii="Times New Roman" w:hAnsi="Times New Roman"/>
          <w:sz w:val="28"/>
          <w:szCs w:val="28"/>
        </w:rPr>
        <w:t xml:space="preserve">частини </w:t>
      </w:r>
      <w:r w:rsidR="006921B1">
        <w:rPr>
          <w:rFonts w:ascii="Times New Roman" w:hAnsi="Times New Roman"/>
          <w:sz w:val="28"/>
          <w:szCs w:val="28"/>
        </w:rPr>
        <w:t xml:space="preserve">четвертої </w:t>
      </w:r>
      <w:r>
        <w:rPr>
          <w:rFonts w:ascii="Times New Roman" w:hAnsi="Times New Roman"/>
          <w:sz w:val="28"/>
          <w:szCs w:val="28"/>
        </w:rPr>
        <w:t xml:space="preserve"> цієї статті, заінтересовані сторони </w:t>
      </w:r>
      <w:r w:rsidR="000530D8">
        <w:rPr>
          <w:rFonts w:ascii="Times New Roman" w:hAnsi="Times New Roman"/>
          <w:sz w:val="28"/>
          <w:szCs w:val="28"/>
        </w:rPr>
        <w:t xml:space="preserve">надають письмову згоду </w:t>
      </w:r>
      <w:r>
        <w:rPr>
          <w:rFonts w:ascii="Times New Roman" w:hAnsi="Times New Roman"/>
          <w:sz w:val="28"/>
          <w:szCs w:val="28"/>
        </w:rPr>
        <w:t>на проведення виїзної перевірки і узгод</w:t>
      </w:r>
      <w:r w:rsidR="000530D8">
        <w:rPr>
          <w:rFonts w:ascii="Times New Roman" w:hAnsi="Times New Roman"/>
          <w:sz w:val="28"/>
          <w:szCs w:val="28"/>
        </w:rPr>
        <w:t>жують запропоновану</w:t>
      </w:r>
      <w:r>
        <w:rPr>
          <w:rFonts w:ascii="Times New Roman" w:hAnsi="Times New Roman"/>
          <w:sz w:val="28"/>
          <w:szCs w:val="28"/>
        </w:rPr>
        <w:t xml:space="preserve"> дат</w:t>
      </w:r>
      <w:r w:rsidR="000530D8">
        <w:rPr>
          <w:rFonts w:ascii="Times New Roman" w:hAnsi="Times New Roman"/>
          <w:sz w:val="28"/>
          <w:szCs w:val="28"/>
        </w:rPr>
        <w:t>у.</w:t>
      </w:r>
    </w:p>
    <w:p w14:paraId="3DED7DF6" w14:textId="4ED66966" w:rsidR="006B64ED" w:rsidRDefault="00A67E9E" w:rsidP="006921B1">
      <w:pPr>
        <w:spacing w:after="120"/>
        <w:jc w:val="both"/>
        <w:rPr>
          <w:rFonts w:ascii="Times New Roman" w:hAnsi="Times New Roman"/>
          <w:sz w:val="28"/>
          <w:szCs w:val="28"/>
        </w:rPr>
      </w:pPr>
      <w:r>
        <w:rPr>
          <w:rFonts w:ascii="Times New Roman" w:hAnsi="Times New Roman"/>
          <w:sz w:val="28"/>
          <w:szCs w:val="28"/>
        </w:rPr>
        <w:t xml:space="preserve">Якщо </w:t>
      </w:r>
      <w:r w:rsidR="00E73994">
        <w:rPr>
          <w:rFonts w:ascii="Times New Roman" w:hAnsi="Times New Roman"/>
          <w:sz w:val="28"/>
          <w:szCs w:val="28"/>
        </w:rPr>
        <w:t xml:space="preserve">за об’єктивних причин </w:t>
      </w:r>
      <w:r>
        <w:rPr>
          <w:rFonts w:ascii="Times New Roman" w:hAnsi="Times New Roman"/>
          <w:sz w:val="28"/>
          <w:szCs w:val="28"/>
        </w:rPr>
        <w:t>запропонована дата є неприйнятною для заінтересованої сторони, Міністерство пропонує альтернативну дату, враховуючи необхідність завершити розслідування у встановлені строки.</w:t>
      </w:r>
    </w:p>
    <w:p w14:paraId="31D10B09" w14:textId="4AB85A7C" w:rsidR="00A67E9E" w:rsidRDefault="006B64ED" w:rsidP="006921B1">
      <w:pPr>
        <w:spacing w:after="120"/>
        <w:jc w:val="both"/>
        <w:rPr>
          <w:rFonts w:ascii="Times New Roman" w:hAnsi="Times New Roman"/>
          <w:sz w:val="28"/>
          <w:szCs w:val="28"/>
        </w:rPr>
      </w:pPr>
      <w:r>
        <w:rPr>
          <w:rFonts w:ascii="Times New Roman" w:hAnsi="Times New Roman"/>
          <w:sz w:val="28"/>
          <w:szCs w:val="28"/>
        </w:rPr>
        <w:t>П</w:t>
      </w:r>
      <w:r w:rsidR="00A67E9E">
        <w:rPr>
          <w:rFonts w:ascii="Times New Roman" w:hAnsi="Times New Roman"/>
          <w:sz w:val="28"/>
          <w:szCs w:val="28"/>
        </w:rPr>
        <w:t>ісля отримання згоди заінтересован</w:t>
      </w:r>
      <w:r>
        <w:rPr>
          <w:rFonts w:ascii="Times New Roman" w:hAnsi="Times New Roman"/>
          <w:sz w:val="28"/>
          <w:szCs w:val="28"/>
        </w:rPr>
        <w:t>ої</w:t>
      </w:r>
      <w:r w:rsidR="00A67E9E">
        <w:rPr>
          <w:rFonts w:ascii="Times New Roman" w:hAnsi="Times New Roman"/>
          <w:sz w:val="28"/>
          <w:szCs w:val="28"/>
        </w:rPr>
        <w:t xml:space="preserve"> стор</w:t>
      </w:r>
      <w:r>
        <w:rPr>
          <w:rFonts w:ascii="Times New Roman" w:hAnsi="Times New Roman"/>
          <w:sz w:val="28"/>
          <w:szCs w:val="28"/>
        </w:rPr>
        <w:t>о</w:t>
      </w:r>
      <w:r w:rsidR="00A67E9E">
        <w:rPr>
          <w:rFonts w:ascii="Times New Roman" w:hAnsi="Times New Roman"/>
          <w:sz w:val="28"/>
          <w:szCs w:val="28"/>
        </w:rPr>
        <w:t>н</w:t>
      </w:r>
      <w:r>
        <w:rPr>
          <w:rFonts w:ascii="Times New Roman" w:hAnsi="Times New Roman"/>
          <w:sz w:val="28"/>
          <w:szCs w:val="28"/>
        </w:rPr>
        <w:t>и</w:t>
      </w:r>
      <w:r w:rsidR="00A67E9E">
        <w:rPr>
          <w:rFonts w:ascii="Times New Roman" w:hAnsi="Times New Roman"/>
          <w:sz w:val="28"/>
          <w:szCs w:val="28"/>
        </w:rPr>
        <w:t xml:space="preserve"> на проведення перевірки, Міністерство </w:t>
      </w:r>
      <w:r w:rsidR="002325FE">
        <w:rPr>
          <w:rFonts w:ascii="Times New Roman" w:hAnsi="Times New Roman"/>
          <w:sz w:val="28"/>
          <w:szCs w:val="28"/>
        </w:rPr>
        <w:t xml:space="preserve">невідкладно </w:t>
      </w:r>
      <w:r w:rsidR="00A67E9E">
        <w:rPr>
          <w:rFonts w:ascii="Times New Roman" w:hAnsi="Times New Roman"/>
          <w:sz w:val="28"/>
          <w:szCs w:val="28"/>
        </w:rPr>
        <w:t>повідомляє компетентним органам країни експорту назву і адресу</w:t>
      </w:r>
      <w:r w:rsidR="002325FE">
        <w:rPr>
          <w:rFonts w:ascii="Times New Roman" w:hAnsi="Times New Roman"/>
          <w:sz w:val="28"/>
          <w:szCs w:val="28"/>
        </w:rPr>
        <w:t xml:space="preserve"> </w:t>
      </w:r>
      <w:r>
        <w:rPr>
          <w:rFonts w:ascii="Times New Roman" w:hAnsi="Times New Roman"/>
          <w:sz w:val="28"/>
          <w:szCs w:val="28"/>
        </w:rPr>
        <w:t>підприємства</w:t>
      </w:r>
      <w:r w:rsidR="00A67E9E">
        <w:rPr>
          <w:rFonts w:ascii="Times New Roman" w:hAnsi="Times New Roman"/>
          <w:sz w:val="28"/>
          <w:szCs w:val="28"/>
        </w:rPr>
        <w:t>, як</w:t>
      </w:r>
      <w:r>
        <w:rPr>
          <w:rFonts w:ascii="Times New Roman" w:hAnsi="Times New Roman"/>
          <w:sz w:val="28"/>
          <w:szCs w:val="28"/>
        </w:rPr>
        <w:t>е</w:t>
      </w:r>
      <w:r w:rsidR="00A67E9E">
        <w:rPr>
          <w:rFonts w:ascii="Times New Roman" w:hAnsi="Times New Roman"/>
          <w:sz w:val="28"/>
          <w:szCs w:val="28"/>
        </w:rPr>
        <w:t xml:space="preserve"> перевірятим</w:t>
      </w:r>
      <w:r>
        <w:rPr>
          <w:rFonts w:ascii="Times New Roman" w:hAnsi="Times New Roman"/>
          <w:sz w:val="28"/>
          <w:szCs w:val="28"/>
        </w:rPr>
        <w:t>е</w:t>
      </w:r>
      <w:r w:rsidR="00A67E9E">
        <w:rPr>
          <w:rFonts w:ascii="Times New Roman" w:hAnsi="Times New Roman"/>
          <w:sz w:val="28"/>
          <w:szCs w:val="28"/>
        </w:rPr>
        <w:t>ться, та узгоджен</w:t>
      </w:r>
      <w:r w:rsidR="00FF50DB">
        <w:rPr>
          <w:rFonts w:ascii="Times New Roman" w:hAnsi="Times New Roman"/>
          <w:sz w:val="28"/>
          <w:szCs w:val="28"/>
        </w:rPr>
        <w:t>у</w:t>
      </w:r>
      <w:r w:rsidR="00A67E9E">
        <w:rPr>
          <w:rFonts w:ascii="Times New Roman" w:hAnsi="Times New Roman"/>
          <w:sz w:val="28"/>
          <w:szCs w:val="28"/>
        </w:rPr>
        <w:t xml:space="preserve"> дат</w:t>
      </w:r>
      <w:r w:rsidR="00FF50DB">
        <w:rPr>
          <w:rFonts w:ascii="Times New Roman" w:hAnsi="Times New Roman"/>
          <w:sz w:val="28"/>
          <w:szCs w:val="28"/>
        </w:rPr>
        <w:t>у</w:t>
      </w:r>
      <w:r w:rsidR="00A67E9E">
        <w:rPr>
          <w:rFonts w:ascii="Times New Roman" w:hAnsi="Times New Roman"/>
          <w:sz w:val="28"/>
          <w:szCs w:val="28"/>
        </w:rPr>
        <w:t xml:space="preserve"> перевірки.</w:t>
      </w:r>
    </w:p>
    <w:p w14:paraId="3BA121DA" w14:textId="7F9FA67E" w:rsidR="00A67E9E" w:rsidRDefault="00A67E9E" w:rsidP="00671D1B">
      <w:pPr>
        <w:spacing w:after="120"/>
        <w:jc w:val="both"/>
        <w:rPr>
          <w:rFonts w:ascii="Times New Roman" w:hAnsi="Times New Roman"/>
          <w:sz w:val="28"/>
          <w:szCs w:val="28"/>
        </w:rPr>
      </w:pPr>
      <w:r>
        <w:rPr>
          <w:rFonts w:ascii="Times New Roman" w:hAnsi="Times New Roman"/>
          <w:sz w:val="28"/>
          <w:szCs w:val="28"/>
        </w:rPr>
        <w:t xml:space="preserve">6. </w:t>
      </w:r>
      <w:r w:rsidR="00671D1B">
        <w:rPr>
          <w:rFonts w:ascii="Times New Roman" w:hAnsi="Times New Roman"/>
          <w:sz w:val="28"/>
          <w:szCs w:val="28"/>
        </w:rPr>
        <w:t>Міністерство може застосувати положення, передбачені статтею 26 цього Закону у</w:t>
      </w:r>
      <w:r>
        <w:rPr>
          <w:rFonts w:ascii="Times New Roman" w:hAnsi="Times New Roman"/>
          <w:sz w:val="28"/>
          <w:szCs w:val="28"/>
        </w:rPr>
        <w:t xml:space="preserve"> будь-яко</w:t>
      </w:r>
      <w:r w:rsidR="00222FFF">
        <w:rPr>
          <w:rFonts w:ascii="Times New Roman" w:hAnsi="Times New Roman"/>
          <w:sz w:val="28"/>
          <w:szCs w:val="28"/>
        </w:rPr>
        <w:t>му</w:t>
      </w:r>
      <w:r>
        <w:rPr>
          <w:rFonts w:ascii="Times New Roman" w:hAnsi="Times New Roman"/>
          <w:sz w:val="28"/>
          <w:szCs w:val="28"/>
        </w:rPr>
        <w:t xml:space="preserve"> з</w:t>
      </w:r>
      <w:r w:rsidR="00671D1B">
        <w:rPr>
          <w:rFonts w:ascii="Times New Roman" w:hAnsi="Times New Roman"/>
          <w:sz w:val="28"/>
          <w:szCs w:val="28"/>
        </w:rPr>
        <w:t xml:space="preserve"> таких випадків: </w:t>
      </w:r>
    </w:p>
    <w:p w14:paraId="2F9C69E9" w14:textId="77777777" w:rsidR="00A67E9E" w:rsidRDefault="00A67E9E" w:rsidP="00671D1B">
      <w:pPr>
        <w:spacing w:after="120"/>
        <w:jc w:val="both"/>
        <w:rPr>
          <w:rFonts w:ascii="Times New Roman" w:hAnsi="Times New Roman"/>
          <w:sz w:val="28"/>
          <w:szCs w:val="28"/>
        </w:rPr>
      </w:pPr>
      <w:r>
        <w:rPr>
          <w:rFonts w:ascii="Times New Roman" w:hAnsi="Times New Roman"/>
          <w:sz w:val="28"/>
          <w:szCs w:val="28"/>
        </w:rPr>
        <w:t>1) компетентні органи країни експорту та/або іноземні виробники чи експортери заперечують проти виїзної перевірки;</w:t>
      </w:r>
    </w:p>
    <w:p w14:paraId="1E97CE96" w14:textId="3BF91607" w:rsidR="00A67E9E" w:rsidRDefault="00A67E9E" w:rsidP="00671D1B">
      <w:pPr>
        <w:spacing w:after="120"/>
        <w:jc w:val="both"/>
        <w:rPr>
          <w:rFonts w:ascii="Times New Roman" w:hAnsi="Times New Roman"/>
          <w:sz w:val="28"/>
          <w:szCs w:val="28"/>
        </w:rPr>
      </w:pPr>
      <w:r>
        <w:rPr>
          <w:rFonts w:ascii="Times New Roman" w:hAnsi="Times New Roman"/>
          <w:sz w:val="28"/>
          <w:szCs w:val="28"/>
        </w:rPr>
        <w:t>2) запропонован</w:t>
      </w:r>
      <w:r w:rsidR="00FD0370">
        <w:rPr>
          <w:rFonts w:ascii="Times New Roman" w:hAnsi="Times New Roman"/>
          <w:sz w:val="28"/>
          <w:szCs w:val="28"/>
        </w:rPr>
        <w:t>а</w:t>
      </w:r>
      <w:r>
        <w:rPr>
          <w:rFonts w:ascii="Times New Roman" w:hAnsi="Times New Roman"/>
          <w:sz w:val="28"/>
          <w:szCs w:val="28"/>
        </w:rPr>
        <w:t xml:space="preserve"> дат</w:t>
      </w:r>
      <w:r w:rsidR="00FD0370">
        <w:rPr>
          <w:rFonts w:ascii="Times New Roman" w:hAnsi="Times New Roman"/>
          <w:sz w:val="28"/>
          <w:szCs w:val="28"/>
        </w:rPr>
        <w:t>а</w:t>
      </w:r>
      <w:r>
        <w:rPr>
          <w:rFonts w:ascii="Times New Roman" w:hAnsi="Times New Roman"/>
          <w:sz w:val="28"/>
          <w:szCs w:val="28"/>
        </w:rPr>
        <w:t xml:space="preserve"> виїзної перевірки не бул</w:t>
      </w:r>
      <w:r w:rsidR="00FD0370">
        <w:rPr>
          <w:rFonts w:ascii="Times New Roman" w:hAnsi="Times New Roman"/>
          <w:sz w:val="28"/>
          <w:szCs w:val="28"/>
        </w:rPr>
        <w:t>а</w:t>
      </w:r>
      <w:r>
        <w:rPr>
          <w:rFonts w:ascii="Times New Roman" w:hAnsi="Times New Roman"/>
          <w:sz w:val="28"/>
          <w:szCs w:val="28"/>
        </w:rPr>
        <w:t xml:space="preserve"> узгоджен</w:t>
      </w:r>
      <w:r w:rsidR="00FD0370">
        <w:rPr>
          <w:rFonts w:ascii="Times New Roman" w:hAnsi="Times New Roman"/>
          <w:sz w:val="28"/>
          <w:szCs w:val="28"/>
        </w:rPr>
        <w:t>а</w:t>
      </w:r>
      <w:r>
        <w:rPr>
          <w:rFonts w:ascii="Times New Roman" w:hAnsi="Times New Roman"/>
          <w:sz w:val="28"/>
          <w:szCs w:val="28"/>
        </w:rPr>
        <w:t>, хоча Міністерство намагалося врахувати коментарі, отримані від іноземних виробників чи експортерів;</w:t>
      </w:r>
    </w:p>
    <w:p w14:paraId="40DD1A26" w14:textId="77777777" w:rsidR="00A67E9E" w:rsidRDefault="00A67E9E" w:rsidP="00671D1B">
      <w:pPr>
        <w:spacing w:after="120"/>
        <w:jc w:val="both"/>
        <w:rPr>
          <w:rFonts w:ascii="Times New Roman" w:hAnsi="Times New Roman"/>
          <w:sz w:val="28"/>
          <w:szCs w:val="28"/>
        </w:rPr>
      </w:pPr>
      <w:r>
        <w:rPr>
          <w:rFonts w:ascii="Times New Roman" w:hAnsi="Times New Roman"/>
          <w:sz w:val="28"/>
          <w:szCs w:val="28"/>
        </w:rPr>
        <w:t>3) згода на проведення виїзної перевірки була відкликана до початку проведення такої перевірки;</w:t>
      </w:r>
    </w:p>
    <w:p w14:paraId="7D40EC7B" w14:textId="1758A62D" w:rsidR="00A67E9E" w:rsidRDefault="00A67E9E" w:rsidP="00671D1B">
      <w:pPr>
        <w:spacing w:after="120"/>
        <w:jc w:val="both"/>
        <w:rPr>
          <w:rFonts w:ascii="Times New Roman" w:hAnsi="Times New Roman"/>
          <w:sz w:val="28"/>
          <w:szCs w:val="28"/>
        </w:rPr>
      </w:pPr>
      <w:r>
        <w:rPr>
          <w:rFonts w:ascii="Times New Roman" w:hAnsi="Times New Roman"/>
          <w:sz w:val="28"/>
          <w:szCs w:val="28"/>
        </w:rPr>
        <w:t xml:space="preserve">4) </w:t>
      </w:r>
      <w:r w:rsidR="002325FE">
        <w:rPr>
          <w:rFonts w:ascii="Times New Roman" w:hAnsi="Times New Roman"/>
          <w:sz w:val="28"/>
          <w:szCs w:val="28"/>
        </w:rPr>
        <w:t xml:space="preserve">заінтересована </w:t>
      </w:r>
      <w:r>
        <w:rPr>
          <w:rFonts w:ascii="Times New Roman" w:hAnsi="Times New Roman"/>
          <w:sz w:val="28"/>
          <w:szCs w:val="28"/>
        </w:rPr>
        <w:t>сторон</w:t>
      </w:r>
      <w:r w:rsidR="002325FE">
        <w:rPr>
          <w:rFonts w:ascii="Times New Roman" w:hAnsi="Times New Roman"/>
          <w:sz w:val="28"/>
          <w:szCs w:val="28"/>
        </w:rPr>
        <w:t>а</w:t>
      </w:r>
      <w:r>
        <w:rPr>
          <w:rFonts w:ascii="Times New Roman" w:hAnsi="Times New Roman"/>
          <w:sz w:val="28"/>
          <w:szCs w:val="28"/>
        </w:rPr>
        <w:t xml:space="preserve"> вимагають змінити узгоджен</w:t>
      </w:r>
      <w:r w:rsidR="00FD0370">
        <w:rPr>
          <w:rFonts w:ascii="Times New Roman" w:hAnsi="Times New Roman"/>
          <w:sz w:val="28"/>
          <w:szCs w:val="28"/>
        </w:rPr>
        <w:t>у</w:t>
      </w:r>
      <w:r>
        <w:rPr>
          <w:rFonts w:ascii="Times New Roman" w:hAnsi="Times New Roman"/>
          <w:sz w:val="28"/>
          <w:szCs w:val="28"/>
        </w:rPr>
        <w:t xml:space="preserve"> дат</w:t>
      </w:r>
      <w:r w:rsidR="00FD0370">
        <w:rPr>
          <w:rFonts w:ascii="Times New Roman" w:hAnsi="Times New Roman"/>
          <w:sz w:val="28"/>
          <w:szCs w:val="28"/>
        </w:rPr>
        <w:t>у</w:t>
      </w:r>
      <w:r>
        <w:rPr>
          <w:rFonts w:ascii="Times New Roman" w:hAnsi="Times New Roman"/>
          <w:sz w:val="28"/>
          <w:szCs w:val="28"/>
        </w:rPr>
        <w:t xml:space="preserve">, </w:t>
      </w:r>
      <w:r w:rsidR="00671D1B">
        <w:rPr>
          <w:rFonts w:ascii="Times New Roman" w:hAnsi="Times New Roman"/>
          <w:sz w:val="28"/>
          <w:szCs w:val="28"/>
        </w:rPr>
        <w:t xml:space="preserve">за винятком випадку, коли </w:t>
      </w:r>
      <w:r>
        <w:rPr>
          <w:rFonts w:ascii="Times New Roman" w:hAnsi="Times New Roman"/>
          <w:sz w:val="28"/>
          <w:szCs w:val="28"/>
        </w:rPr>
        <w:t>Міністерство вважає так</w:t>
      </w:r>
      <w:r w:rsidR="00FD0370">
        <w:rPr>
          <w:rFonts w:ascii="Times New Roman" w:hAnsi="Times New Roman"/>
          <w:sz w:val="28"/>
          <w:szCs w:val="28"/>
        </w:rPr>
        <w:t>у</w:t>
      </w:r>
      <w:r>
        <w:rPr>
          <w:rFonts w:ascii="Times New Roman" w:hAnsi="Times New Roman"/>
          <w:sz w:val="28"/>
          <w:szCs w:val="28"/>
        </w:rPr>
        <w:t xml:space="preserve"> змін</w:t>
      </w:r>
      <w:r w:rsidR="00FD0370">
        <w:rPr>
          <w:rFonts w:ascii="Times New Roman" w:hAnsi="Times New Roman"/>
          <w:sz w:val="28"/>
          <w:szCs w:val="28"/>
        </w:rPr>
        <w:t>у</w:t>
      </w:r>
      <w:r>
        <w:rPr>
          <w:rFonts w:ascii="Times New Roman" w:hAnsi="Times New Roman"/>
          <w:sz w:val="28"/>
          <w:szCs w:val="28"/>
        </w:rPr>
        <w:t xml:space="preserve"> обґрунтован</w:t>
      </w:r>
      <w:r w:rsidR="00FD0370">
        <w:rPr>
          <w:rFonts w:ascii="Times New Roman" w:hAnsi="Times New Roman"/>
          <w:sz w:val="28"/>
          <w:szCs w:val="28"/>
        </w:rPr>
        <w:t>ою</w:t>
      </w:r>
      <w:r>
        <w:rPr>
          <w:rFonts w:ascii="Times New Roman" w:hAnsi="Times New Roman"/>
          <w:sz w:val="28"/>
          <w:szCs w:val="28"/>
        </w:rPr>
        <w:t xml:space="preserve">, і </w:t>
      </w:r>
      <w:r w:rsidR="00671D1B">
        <w:rPr>
          <w:rFonts w:ascii="Times New Roman" w:hAnsi="Times New Roman"/>
          <w:sz w:val="28"/>
          <w:szCs w:val="28"/>
        </w:rPr>
        <w:t>вон</w:t>
      </w:r>
      <w:r w:rsidR="00FD0370">
        <w:rPr>
          <w:rFonts w:ascii="Times New Roman" w:hAnsi="Times New Roman"/>
          <w:sz w:val="28"/>
          <w:szCs w:val="28"/>
        </w:rPr>
        <w:t>а</w:t>
      </w:r>
      <w:r w:rsidR="00671D1B">
        <w:rPr>
          <w:rFonts w:ascii="Times New Roman" w:hAnsi="Times New Roman"/>
          <w:sz w:val="28"/>
          <w:szCs w:val="28"/>
        </w:rPr>
        <w:t xml:space="preserve"> </w:t>
      </w:r>
      <w:r>
        <w:rPr>
          <w:rFonts w:ascii="Times New Roman" w:hAnsi="Times New Roman"/>
          <w:sz w:val="28"/>
          <w:szCs w:val="28"/>
        </w:rPr>
        <w:t>не перешкоджа</w:t>
      </w:r>
      <w:r w:rsidR="00FD0370">
        <w:rPr>
          <w:rFonts w:ascii="Times New Roman" w:hAnsi="Times New Roman"/>
          <w:sz w:val="28"/>
          <w:szCs w:val="28"/>
        </w:rPr>
        <w:t>є</w:t>
      </w:r>
      <w:r>
        <w:rPr>
          <w:rFonts w:ascii="Times New Roman" w:hAnsi="Times New Roman"/>
          <w:sz w:val="28"/>
          <w:szCs w:val="28"/>
        </w:rPr>
        <w:t xml:space="preserve"> завершенню розслідування у встановлений строк;</w:t>
      </w:r>
    </w:p>
    <w:p w14:paraId="3EBD323B" w14:textId="349E1F65" w:rsidR="00A67E9E" w:rsidRDefault="00A67E9E" w:rsidP="00671D1B">
      <w:pPr>
        <w:spacing w:after="120"/>
        <w:jc w:val="both"/>
        <w:rPr>
          <w:rFonts w:ascii="Times New Roman" w:hAnsi="Times New Roman"/>
          <w:sz w:val="28"/>
          <w:szCs w:val="28"/>
        </w:rPr>
      </w:pPr>
      <w:r>
        <w:rPr>
          <w:rFonts w:ascii="Times New Roman" w:hAnsi="Times New Roman"/>
          <w:sz w:val="28"/>
          <w:szCs w:val="28"/>
        </w:rPr>
        <w:t xml:space="preserve">5) </w:t>
      </w:r>
      <w:r w:rsidR="00671D1B">
        <w:rPr>
          <w:rFonts w:ascii="Times New Roman" w:hAnsi="Times New Roman"/>
          <w:sz w:val="28"/>
          <w:szCs w:val="28"/>
        </w:rPr>
        <w:t>в будь-якому іншому випадку</w:t>
      </w:r>
      <w:r>
        <w:rPr>
          <w:rFonts w:ascii="Times New Roman" w:hAnsi="Times New Roman"/>
          <w:sz w:val="28"/>
          <w:szCs w:val="28"/>
        </w:rPr>
        <w:t>, якщо існують обґрунтовані підстави для застосування положень статті 26</w:t>
      </w:r>
      <w:r w:rsidR="00671D1B">
        <w:rPr>
          <w:rFonts w:ascii="Times New Roman" w:hAnsi="Times New Roman"/>
          <w:sz w:val="28"/>
          <w:szCs w:val="28"/>
        </w:rPr>
        <w:t xml:space="preserve"> цього Закону</w:t>
      </w:r>
      <w:r>
        <w:rPr>
          <w:rFonts w:ascii="Times New Roman" w:hAnsi="Times New Roman"/>
          <w:sz w:val="28"/>
          <w:szCs w:val="28"/>
        </w:rPr>
        <w:t>.</w:t>
      </w:r>
    </w:p>
    <w:p w14:paraId="7B3CCB89" w14:textId="77777777" w:rsidR="00A67E9E" w:rsidRDefault="00A67E9E" w:rsidP="00671D1B">
      <w:pPr>
        <w:spacing w:after="120"/>
        <w:jc w:val="both"/>
        <w:rPr>
          <w:rFonts w:ascii="Times New Roman" w:hAnsi="Times New Roman"/>
          <w:sz w:val="28"/>
          <w:szCs w:val="28"/>
        </w:rPr>
      </w:pPr>
      <w:r>
        <w:rPr>
          <w:rFonts w:ascii="Times New Roman" w:hAnsi="Times New Roman"/>
          <w:sz w:val="28"/>
          <w:szCs w:val="28"/>
        </w:rPr>
        <w:t xml:space="preserve">7. Виїзні перевірки, як правило, здійснюються після отримання відповідей на запитальник. </w:t>
      </w:r>
    </w:p>
    <w:p w14:paraId="66593942" w14:textId="6455DB7F" w:rsidR="00A67E9E" w:rsidRDefault="00A67E9E" w:rsidP="00E06812">
      <w:pPr>
        <w:spacing w:after="120"/>
        <w:jc w:val="both"/>
        <w:rPr>
          <w:rFonts w:ascii="Times New Roman" w:hAnsi="Times New Roman"/>
          <w:sz w:val="28"/>
          <w:szCs w:val="28"/>
        </w:rPr>
      </w:pPr>
      <w:r>
        <w:rPr>
          <w:rFonts w:ascii="Times New Roman" w:hAnsi="Times New Roman"/>
          <w:sz w:val="28"/>
          <w:szCs w:val="28"/>
        </w:rPr>
        <w:t xml:space="preserve">8. Не пізніше ніж за 15 днів до початку виїзної перевірки, </w:t>
      </w:r>
      <w:r w:rsidR="000E63AE">
        <w:rPr>
          <w:rFonts w:ascii="Times New Roman" w:hAnsi="Times New Roman"/>
          <w:sz w:val="28"/>
          <w:szCs w:val="28"/>
        </w:rPr>
        <w:t xml:space="preserve"> підприємство</w:t>
      </w:r>
      <w:r>
        <w:rPr>
          <w:rFonts w:ascii="Times New Roman" w:hAnsi="Times New Roman"/>
          <w:sz w:val="28"/>
          <w:szCs w:val="28"/>
        </w:rPr>
        <w:t>, як</w:t>
      </w:r>
      <w:r w:rsidR="000E63AE">
        <w:rPr>
          <w:rFonts w:ascii="Times New Roman" w:hAnsi="Times New Roman"/>
          <w:sz w:val="28"/>
          <w:szCs w:val="28"/>
        </w:rPr>
        <w:t>е</w:t>
      </w:r>
      <w:r>
        <w:rPr>
          <w:rFonts w:ascii="Times New Roman" w:hAnsi="Times New Roman"/>
          <w:sz w:val="28"/>
          <w:szCs w:val="28"/>
        </w:rPr>
        <w:t xml:space="preserve"> перевірятим</w:t>
      </w:r>
      <w:r w:rsidR="000E63AE">
        <w:rPr>
          <w:rFonts w:ascii="Times New Roman" w:hAnsi="Times New Roman"/>
          <w:sz w:val="28"/>
          <w:szCs w:val="28"/>
        </w:rPr>
        <w:t>е</w:t>
      </w:r>
      <w:r>
        <w:rPr>
          <w:rFonts w:ascii="Times New Roman" w:hAnsi="Times New Roman"/>
          <w:sz w:val="28"/>
          <w:szCs w:val="28"/>
        </w:rPr>
        <w:t>ться, повинн</w:t>
      </w:r>
      <w:r w:rsidR="000E63AE">
        <w:rPr>
          <w:rFonts w:ascii="Times New Roman" w:hAnsi="Times New Roman"/>
          <w:sz w:val="28"/>
          <w:szCs w:val="28"/>
        </w:rPr>
        <w:t>е</w:t>
      </w:r>
      <w:r>
        <w:rPr>
          <w:rFonts w:ascii="Times New Roman" w:hAnsi="Times New Roman"/>
          <w:sz w:val="28"/>
          <w:szCs w:val="28"/>
        </w:rPr>
        <w:t xml:space="preserve"> бути повідомлен</w:t>
      </w:r>
      <w:r w:rsidR="000E63AE">
        <w:rPr>
          <w:rFonts w:ascii="Times New Roman" w:hAnsi="Times New Roman"/>
          <w:sz w:val="28"/>
          <w:szCs w:val="28"/>
        </w:rPr>
        <w:t>е</w:t>
      </w:r>
      <w:r>
        <w:rPr>
          <w:rFonts w:ascii="Times New Roman" w:hAnsi="Times New Roman"/>
          <w:sz w:val="28"/>
          <w:szCs w:val="28"/>
        </w:rPr>
        <w:t xml:space="preserve"> про характер інформації, що підляга</w:t>
      </w:r>
      <w:r w:rsidR="000E63AE">
        <w:rPr>
          <w:rFonts w:ascii="Times New Roman" w:hAnsi="Times New Roman"/>
          <w:sz w:val="28"/>
          <w:szCs w:val="28"/>
        </w:rPr>
        <w:t>є</w:t>
      </w:r>
      <w:r>
        <w:rPr>
          <w:rFonts w:ascii="Times New Roman" w:hAnsi="Times New Roman"/>
          <w:sz w:val="28"/>
          <w:szCs w:val="28"/>
        </w:rPr>
        <w:t xml:space="preserve"> перевірці. </w:t>
      </w:r>
      <w:r w:rsidR="000E63AE">
        <w:rPr>
          <w:rFonts w:ascii="Times New Roman" w:hAnsi="Times New Roman"/>
          <w:sz w:val="28"/>
          <w:szCs w:val="28"/>
        </w:rPr>
        <w:t>У</w:t>
      </w:r>
      <w:r>
        <w:rPr>
          <w:rFonts w:ascii="Times New Roman" w:hAnsi="Times New Roman"/>
          <w:sz w:val="28"/>
          <w:szCs w:val="28"/>
        </w:rPr>
        <w:t xml:space="preserve"> ході перевірки Міністерство може </w:t>
      </w:r>
      <w:r w:rsidR="00AF6F8C">
        <w:rPr>
          <w:rFonts w:ascii="Times New Roman" w:hAnsi="Times New Roman"/>
          <w:sz w:val="28"/>
          <w:szCs w:val="28"/>
        </w:rPr>
        <w:t xml:space="preserve">уточнювати і </w:t>
      </w:r>
      <w:r>
        <w:rPr>
          <w:rFonts w:ascii="Times New Roman" w:hAnsi="Times New Roman"/>
          <w:sz w:val="28"/>
          <w:szCs w:val="28"/>
        </w:rPr>
        <w:t xml:space="preserve">запитувати більш </w:t>
      </w:r>
      <w:r w:rsidR="00AF6F8C">
        <w:rPr>
          <w:rFonts w:ascii="Times New Roman" w:hAnsi="Times New Roman"/>
          <w:sz w:val="28"/>
          <w:szCs w:val="28"/>
        </w:rPr>
        <w:t xml:space="preserve">детальну інформцію. </w:t>
      </w:r>
    </w:p>
    <w:p w14:paraId="07F687CD" w14:textId="7D7913A1" w:rsidR="00A67E9E" w:rsidRDefault="00A67E9E" w:rsidP="00560BED">
      <w:pPr>
        <w:spacing w:after="120"/>
        <w:jc w:val="both"/>
        <w:rPr>
          <w:rFonts w:ascii="Times New Roman" w:hAnsi="Times New Roman"/>
          <w:sz w:val="28"/>
          <w:szCs w:val="28"/>
        </w:rPr>
      </w:pPr>
      <w:r>
        <w:rPr>
          <w:rFonts w:ascii="Times New Roman" w:hAnsi="Times New Roman"/>
          <w:sz w:val="28"/>
          <w:szCs w:val="28"/>
        </w:rPr>
        <w:t xml:space="preserve">Відповіді на запити або питання, поставлені Міністерством </w:t>
      </w:r>
      <w:r w:rsidR="002325FE">
        <w:rPr>
          <w:rFonts w:ascii="Times New Roman" w:hAnsi="Times New Roman"/>
          <w:sz w:val="28"/>
          <w:szCs w:val="28"/>
        </w:rPr>
        <w:t>підприємству, яке перевірятиметься</w:t>
      </w:r>
      <w:r>
        <w:rPr>
          <w:rFonts w:ascii="Times New Roman" w:hAnsi="Times New Roman"/>
          <w:sz w:val="28"/>
          <w:szCs w:val="28"/>
        </w:rPr>
        <w:t xml:space="preserve">, що </w:t>
      </w:r>
      <w:r w:rsidR="00E06812">
        <w:rPr>
          <w:rFonts w:ascii="Times New Roman" w:hAnsi="Times New Roman"/>
          <w:sz w:val="28"/>
          <w:szCs w:val="28"/>
        </w:rPr>
        <w:t xml:space="preserve">є </w:t>
      </w:r>
      <w:r>
        <w:rPr>
          <w:rFonts w:ascii="Times New Roman" w:hAnsi="Times New Roman"/>
          <w:sz w:val="28"/>
          <w:szCs w:val="28"/>
        </w:rPr>
        <w:t>необхідн</w:t>
      </w:r>
      <w:r w:rsidR="00E06812">
        <w:rPr>
          <w:rFonts w:ascii="Times New Roman" w:hAnsi="Times New Roman"/>
          <w:sz w:val="28"/>
          <w:szCs w:val="28"/>
        </w:rPr>
        <w:t>ими</w:t>
      </w:r>
      <w:r>
        <w:rPr>
          <w:rFonts w:ascii="Times New Roman" w:hAnsi="Times New Roman"/>
          <w:sz w:val="28"/>
          <w:szCs w:val="28"/>
        </w:rPr>
        <w:t xml:space="preserve"> для проведення виїзної перевірки, за можливості, надаються перед початком такої перевірки.</w:t>
      </w:r>
    </w:p>
    <w:p w14:paraId="17C46964" w14:textId="159B7ACA" w:rsidR="00A67E9E" w:rsidRDefault="00A67E9E" w:rsidP="00CE3448">
      <w:pPr>
        <w:spacing w:after="120"/>
        <w:jc w:val="both"/>
        <w:rPr>
          <w:rFonts w:ascii="Times New Roman" w:hAnsi="Times New Roman"/>
          <w:sz w:val="28"/>
          <w:szCs w:val="28"/>
        </w:rPr>
      </w:pPr>
      <w:r>
        <w:rPr>
          <w:rFonts w:ascii="Times New Roman" w:hAnsi="Times New Roman"/>
          <w:sz w:val="28"/>
          <w:szCs w:val="28"/>
        </w:rPr>
        <w:t>9. На початку виїзної перевірки заінтересован</w:t>
      </w:r>
      <w:r w:rsidR="00D16DC4">
        <w:rPr>
          <w:rFonts w:ascii="Times New Roman" w:hAnsi="Times New Roman"/>
          <w:sz w:val="28"/>
          <w:szCs w:val="28"/>
        </w:rPr>
        <w:t>а</w:t>
      </w:r>
      <w:r>
        <w:rPr>
          <w:rFonts w:ascii="Times New Roman" w:hAnsi="Times New Roman"/>
          <w:sz w:val="28"/>
          <w:szCs w:val="28"/>
        </w:rPr>
        <w:t xml:space="preserve"> сторон</w:t>
      </w:r>
      <w:r w:rsidR="00D16DC4">
        <w:rPr>
          <w:rFonts w:ascii="Times New Roman" w:hAnsi="Times New Roman"/>
          <w:sz w:val="28"/>
          <w:szCs w:val="28"/>
        </w:rPr>
        <w:t>а</w:t>
      </w:r>
      <w:r>
        <w:rPr>
          <w:rFonts w:ascii="Times New Roman" w:hAnsi="Times New Roman"/>
          <w:sz w:val="28"/>
          <w:szCs w:val="28"/>
        </w:rPr>
        <w:t xml:space="preserve"> ма</w:t>
      </w:r>
      <w:r w:rsidR="00D16DC4">
        <w:rPr>
          <w:rFonts w:ascii="Times New Roman" w:hAnsi="Times New Roman"/>
          <w:sz w:val="28"/>
          <w:szCs w:val="28"/>
        </w:rPr>
        <w:t>є</w:t>
      </w:r>
      <w:r>
        <w:rPr>
          <w:rFonts w:ascii="Times New Roman" w:hAnsi="Times New Roman"/>
          <w:sz w:val="28"/>
          <w:szCs w:val="28"/>
        </w:rPr>
        <w:t xml:space="preserve"> можливість надати пояснення стосовно інформації, яка раніше надавалася Міністерству та внести до неї незначні зміни або уточнення.</w:t>
      </w:r>
    </w:p>
    <w:p w14:paraId="650BD15B" w14:textId="434D1593" w:rsidR="00A67E9E" w:rsidRDefault="00A67E9E" w:rsidP="00CE3448">
      <w:pPr>
        <w:spacing w:after="120"/>
        <w:jc w:val="both"/>
        <w:rPr>
          <w:rFonts w:ascii="Times New Roman" w:hAnsi="Times New Roman"/>
          <w:sz w:val="28"/>
          <w:szCs w:val="28"/>
        </w:rPr>
      </w:pPr>
      <w:r>
        <w:rPr>
          <w:rFonts w:ascii="Times New Roman" w:hAnsi="Times New Roman"/>
          <w:sz w:val="28"/>
          <w:szCs w:val="28"/>
        </w:rPr>
        <w:t xml:space="preserve">10. Якщо заінтересована сторона ускладнює, затримує або перешкоджає нормальному проведенню виїзної перевірки, або якщо </w:t>
      </w:r>
      <w:r w:rsidR="00CE3448">
        <w:rPr>
          <w:rFonts w:ascii="Times New Roman" w:hAnsi="Times New Roman"/>
          <w:sz w:val="28"/>
          <w:szCs w:val="28"/>
        </w:rPr>
        <w:t xml:space="preserve">заінтересована </w:t>
      </w:r>
      <w:r>
        <w:rPr>
          <w:rFonts w:ascii="Times New Roman" w:hAnsi="Times New Roman"/>
          <w:sz w:val="28"/>
          <w:szCs w:val="28"/>
        </w:rPr>
        <w:t xml:space="preserve">сторона вимагає її відміни чи завершення до того, як Міністерство </w:t>
      </w:r>
      <w:r w:rsidR="00CE3448">
        <w:rPr>
          <w:rFonts w:ascii="Times New Roman" w:hAnsi="Times New Roman"/>
          <w:sz w:val="28"/>
          <w:szCs w:val="28"/>
        </w:rPr>
        <w:t xml:space="preserve">самостійно </w:t>
      </w:r>
      <w:r>
        <w:rPr>
          <w:rFonts w:ascii="Times New Roman" w:hAnsi="Times New Roman"/>
          <w:sz w:val="28"/>
          <w:szCs w:val="28"/>
        </w:rPr>
        <w:t xml:space="preserve">прийме таке рішення, Міністерство може негайно припинити перевірку. У такому разі, до завершення перевірки Міністерство </w:t>
      </w:r>
      <w:r w:rsidR="00E73994">
        <w:rPr>
          <w:rFonts w:ascii="Times New Roman" w:hAnsi="Times New Roman"/>
          <w:sz w:val="28"/>
          <w:szCs w:val="28"/>
        </w:rPr>
        <w:t xml:space="preserve">інформує </w:t>
      </w:r>
      <w:r>
        <w:rPr>
          <w:rFonts w:ascii="Times New Roman" w:hAnsi="Times New Roman"/>
          <w:sz w:val="28"/>
          <w:szCs w:val="28"/>
        </w:rPr>
        <w:t>заінтересовану сторону про те, що її дії можуть бути підставою для застосування положень статті 26</w:t>
      </w:r>
      <w:r w:rsidR="00CE3448">
        <w:rPr>
          <w:rFonts w:ascii="Times New Roman" w:hAnsi="Times New Roman"/>
          <w:sz w:val="28"/>
          <w:szCs w:val="28"/>
        </w:rPr>
        <w:t xml:space="preserve"> цього Закону</w:t>
      </w:r>
      <w:r>
        <w:rPr>
          <w:rFonts w:ascii="Times New Roman" w:hAnsi="Times New Roman"/>
          <w:sz w:val="28"/>
          <w:szCs w:val="28"/>
        </w:rPr>
        <w:t>. Факти та обставини, які призвели до дострокового завершення виїзної перевірки, докладно відображаються у звіті про проведення перевірки.</w:t>
      </w:r>
    </w:p>
    <w:p w14:paraId="116B7A76" w14:textId="7F4181A3" w:rsidR="00A67E9E" w:rsidRDefault="00A67E9E" w:rsidP="000B661C">
      <w:pPr>
        <w:spacing w:after="120"/>
        <w:jc w:val="both"/>
        <w:rPr>
          <w:rFonts w:ascii="Times New Roman" w:hAnsi="Times New Roman"/>
          <w:sz w:val="28"/>
          <w:szCs w:val="28"/>
        </w:rPr>
      </w:pPr>
      <w:r>
        <w:rPr>
          <w:rFonts w:ascii="Times New Roman" w:hAnsi="Times New Roman"/>
          <w:sz w:val="28"/>
          <w:szCs w:val="28"/>
        </w:rPr>
        <w:t xml:space="preserve">11. За результатами виїзної перевірки Міністерством готується звіт, який протягом 20 днів від дати завершення такої перевірки направляється заінтересованій стороні, інформація якої перевірялась, для </w:t>
      </w:r>
      <w:r w:rsidR="002161D6">
        <w:rPr>
          <w:rFonts w:ascii="Times New Roman" w:hAnsi="Times New Roman"/>
          <w:sz w:val="28"/>
          <w:szCs w:val="28"/>
        </w:rPr>
        <w:t>по</w:t>
      </w:r>
      <w:r>
        <w:rPr>
          <w:rFonts w:ascii="Times New Roman" w:hAnsi="Times New Roman"/>
          <w:sz w:val="28"/>
          <w:szCs w:val="28"/>
        </w:rPr>
        <w:t>дання коментарів. На основі узгодженого тексту звіту заінтересованою стороною готується неконфіденційне резюме такого звіту з урахуванням вимог статті 24</w:t>
      </w:r>
      <w:r w:rsidR="000B661C">
        <w:rPr>
          <w:rFonts w:ascii="Times New Roman" w:hAnsi="Times New Roman"/>
          <w:sz w:val="28"/>
          <w:szCs w:val="28"/>
        </w:rPr>
        <w:t xml:space="preserve"> цього Закону</w:t>
      </w:r>
      <w:r>
        <w:rPr>
          <w:rFonts w:ascii="Times New Roman" w:hAnsi="Times New Roman"/>
          <w:sz w:val="28"/>
          <w:szCs w:val="28"/>
        </w:rPr>
        <w:t xml:space="preserve"> та направляється Міністерству у встановлений ним строк. </w:t>
      </w:r>
    </w:p>
    <w:p w14:paraId="6345B1A5" w14:textId="432057A9" w:rsidR="00A67E9E" w:rsidRDefault="00A67E9E" w:rsidP="000B661C">
      <w:pPr>
        <w:spacing w:after="120"/>
        <w:jc w:val="both"/>
        <w:rPr>
          <w:rFonts w:ascii="Times New Roman" w:hAnsi="Times New Roman"/>
          <w:sz w:val="28"/>
          <w:szCs w:val="28"/>
        </w:rPr>
      </w:pPr>
      <w:r>
        <w:rPr>
          <w:rFonts w:ascii="Times New Roman" w:hAnsi="Times New Roman"/>
          <w:sz w:val="28"/>
          <w:szCs w:val="28"/>
        </w:rPr>
        <w:t xml:space="preserve">12. Якщо Міністерство має намір </w:t>
      </w:r>
      <w:r w:rsidR="006E452E">
        <w:rPr>
          <w:rFonts w:ascii="Times New Roman" w:hAnsi="Times New Roman"/>
          <w:sz w:val="28"/>
          <w:szCs w:val="28"/>
        </w:rPr>
        <w:t xml:space="preserve">залучити </w:t>
      </w:r>
      <w:r w:rsidR="000B661C">
        <w:rPr>
          <w:rFonts w:ascii="Times New Roman" w:hAnsi="Times New Roman"/>
          <w:sz w:val="28"/>
          <w:szCs w:val="28"/>
        </w:rPr>
        <w:t xml:space="preserve">представників недержавних установ та незалежних експертів </w:t>
      </w:r>
      <w:r>
        <w:rPr>
          <w:rFonts w:ascii="Times New Roman" w:hAnsi="Times New Roman"/>
          <w:sz w:val="28"/>
          <w:szCs w:val="28"/>
        </w:rPr>
        <w:t xml:space="preserve">до складу осіб, що будуть здійснювати перевірку, заінтересовані сторони та/або особи, а також компетентні органи країни експорту </w:t>
      </w:r>
      <w:r w:rsidR="00F87748">
        <w:rPr>
          <w:rFonts w:ascii="Times New Roman" w:hAnsi="Times New Roman"/>
          <w:sz w:val="28"/>
          <w:szCs w:val="28"/>
        </w:rPr>
        <w:t xml:space="preserve">інформуються </w:t>
      </w:r>
      <w:r>
        <w:rPr>
          <w:rFonts w:ascii="Times New Roman" w:hAnsi="Times New Roman"/>
          <w:sz w:val="28"/>
          <w:szCs w:val="28"/>
        </w:rPr>
        <w:t xml:space="preserve">про це у порядку встановленому у частині </w:t>
      </w:r>
      <w:r w:rsidR="000B661C">
        <w:rPr>
          <w:rFonts w:ascii="Times New Roman" w:hAnsi="Times New Roman"/>
          <w:sz w:val="28"/>
          <w:szCs w:val="28"/>
        </w:rPr>
        <w:t>четвертій цієї статті</w:t>
      </w:r>
      <w:r>
        <w:rPr>
          <w:rFonts w:ascii="Times New Roman" w:hAnsi="Times New Roman"/>
          <w:sz w:val="28"/>
          <w:szCs w:val="28"/>
        </w:rPr>
        <w:t>.</w:t>
      </w:r>
    </w:p>
    <w:p w14:paraId="017539E8" w14:textId="0E54ACD9" w:rsidR="00A67E9E" w:rsidRDefault="000B661C" w:rsidP="000B661C">
      <w:pPr>
        <w:spacing w:after="120"/>
        <w:jc w:val="both"/>
        <w:rPr>
          <w:rFonts w:ascii="Times New Roman" w:hAnsi="Times New Roman"/>
          <w:sz w:val="28"/>
          <w:szCs w:val="28"/>
        </w:rPr>
      </w:pPr>
      <w:r>
        <w:rPr>
          <w:rFonts w:ascii="Times New Roman" w:hAnsi="Times New Roman"/>
          <w:sz w:val="28"/>
          <w:szCs w:val="28"/>
        </w:rPr>
        <w:t xml:space="preserve">У разі </w:t>
      </w:r>
      <w:r w:rsidR="00F87748">
        <w:rPr>
          <w:rFonts w:ascii="Times New Roman" w:hAnsi="Times New Roman"/>
          <w:sz w:val="28"/>
          <w:szCs w:val="28"/>
        </w:rPr>
        <w:t xml:space="preserve">участі </w:t>
      </w:r>
      <w:r>
        <w:rPr>
          <w:rFonts w:ascii="Times New Roman" w:hAnsi="Times New Roman"/>
          <w:sz w:val="28"/>
          <w:szCs w:val="28"/>
        </w:rPr>
        <w:t xml:space="preserve">представників недержавних установ та незалежних експертів </w:t>
      </w:r>
      <w:r w:rsidR="000E788A">
        <w:rPr>
          <w:rFonts w:ascii="Times New Roman" w:hAnsi="Times New Roman"/>
          <w:sz w:val="28"/>
          <w:szCs w:val="28"/>
        </w:rPr>
        <w:t>у</w:t>
      </w:r>
      <w:r>
        <w:rPr>
          <w:rFonts w:ascii="Times New Roman" w:hAnsi="Times New Roman"/>
          <w:sz w:val="28"/>
          <w:szCs w:val="28"/>
        </w:rPr>
        <w:t xml:space="preserve"> перевір</w:t>
      </w:r>
      <w:r w:rsidR="000E788A">
        <w:rPr>
          <w:rFonts w:ascii="Times New Roman" w:hAnsi="Times New Roman"/>
          <w:sz w:val="28"/>
          <w:szCs w:val="28"/>
        </w:rPr>
        <w:t>ці</w:t>
      </w:r>
      <w:r>
        <w:rPr>
          <w:rFonts w:ascii="Times New Roman" w:hAnsi="Times New Roman"/>
          <w:sz w:val="28"/>
          <w:szCs w:val="28"/>
        </w:rPr>
        <w:t xml:space="preserve">, такі особи несуть відповідальність за порушення вимог конфіденційності згідно чинного законодавства України. </w:t>
      </w:r>
      <w:r w:rsidR="00A67E9E">
        <w:rPr>
          <w:rFonts w:ascii="Times New Roman" w:hAnsi="Times New Roman"/>
          <w:sz w:val="28"/>
          <w:szCs w:val="28"/>
        </w:rPr>
        <w:t>Міністерство не наполягає на залученні</w:t>
      </w:r>
      <w:r>
        <w:rPr>
          <w:rFonts w:ascii="Times New Roman" w:hAnsi="Times New Roman"/>
          <w:sz w:val="28"/>
          <w:szCs w:val="28"/>
        </w:rPr>
        <w:t xml:space="preserve"> представників недержавних установ та незалежних експертів</w:t>
      </w:r>
      <w:r w:rsidR="00A67E9E">
        <w:rPr>
          <w:rFonts w:ascii="Times New Roman" w:hAnsi="Times New Roman"/>
          <w:sz w:val="28"/>
          <w:szCs w:val="28"/>
        </w:rPr>
        <w:t>, щодо яких одна із сторін довела існування конфлікту інтересів або будь-яку іншу обґрунтовану причину.</w:t>
      </w:r>
    </w:p>
    <w:p w14:paraId="1ECB85E8" w14:textId="51EFB5BA" w:rsidR="00C71B9C" w:rsidRDefault="00A67E9E" w:rsidP="00C71B9C">
      <w:pPr>
        <w:spacing w:after="120"/>
        <w:jc w:val="both"/>
        <w:rPr>
          <w:rFonts w:ascii="Times New Roman" w:hAnsi="Times New Roman"/>
          <w:sz w:val="28"/>
          <w:szCs w:val="28"/>
        </w:rPr>
      </w:pPr>
      <w:r>
        <w:rPr>
          <w:rFonts w:ascii="Times New Roman" w:hAnsi="Times New Roman"/>
          <w:sz w:val="28"/>
          <w:szCs w:val="28"/>
        </w:rPr>
        <w:t>1</w:t>
      </w:r>
      <w:r w:rsidR="00F26F47">
        <w:rPr>
          <w:rFonts w:ascii="Times New Roman" w:hAnsi="Times New Roman"/>
          <w:sz w:val="28"/>
          <w:szCs w:val="28"/>
        </w:rPr>
        <w:t>3</w:t>
      </w:r>
      <w:r>
        <w:rPr>
          <w:rFonts w:ascii="Times New Roman" w:hAnsi="Times New Roman"/>
          <w:sz w:val="28"/>
          <w:szCs w:val="28"/>
        </w:rPr>
        <w:t>. Якщо вітчизняні виробники, що становлять значну частину вітчизняного виробництва, заперечують проти проведення виїзної перевірки або якщо не вдалос</w:t>
      </w:r>
      <w:r w:rsidR="00F87748">
        <w:rPr>
          <w:rFonts w:ascii="Times New Roman" w:hAnsi="Times New Roman"/>
          <w:sz w:val="28"/>
          <w:szCs w:val="28"/>
        </w:rPr>
        <w:t>я</w:t>
      </w:r>
      <w:r>
        <w:rPr>
          <w:rFonts w:ascii="Times New Roman" w:hAnsi="Times New Roman"/>
          <w:sz w:val="28"/>
          <w:szCs w:val="28"/>
        </w:rPr>
        <w:t xml:space="preserve"> узгодити з цими вітчизняними виробниками дат</w:t>
      </w:r>
      <w:r w:rsidR="00F87748">
        <w:rPr>
          <w:rFonts w:ascii="Times New Roman" w:hAnsi="Times New Roman"/>
          <w:sz w:val="28"/>
          <w:szCs w:val="28"/>
        </w:rPr>
        <w:t>у</w:t>
      </w:r>
      <w:r>
        <w:rPr>
          <w:rFonts w:ascii="Times New Roman" w:hAnsi="Times New Roman"/>
          <w:sz w:val="28"/>
          <w:szCs w:val="28"/>
        </w:rPr>
        <w:t xml:space="preserve"> такої перевірки, </w:t>
      </w:r>
      <w:r w:rsidR="00F87748">
        <w:rPr>
          <w:rFonts w:ascii="Times New Roman" w:hAnsi="Times New Roman"/>
          <w:sz w:val="28"/>
          <w:szCs w:val="28"/>
        </w:rPr>
        <w:t xml:space="preserve">розслідування </w:t>
      </w:r>
      <w:r>
        <w:rPr>
          <w:rFonts w:ascii="Times New Roman" w:hAnsi="Times New Roman"/>
          <w:sz w:val="28"/>
          <w:szCs w:val="28"/>
        </w:rPr>
        <w:t xml:space="preserve"> може бути припинено без застосування компенсаційних заходів.</w:t>
      </w:r>
    </w:p>
    <w:p w14:paraId="32C32D58" w14:textId="77777777" w:rsidR="00A67E9E" w:rsidRDefault="00A67E9E" w:rsidP="00AA124E">
      <w:pPr>
        <w:spacing w:after="120"/>
        <w:jc w:val="center"/>
        <w:rPr>
          <w:rFonts w:ascii="Times New Roman" w:hAnsi="Times New Roman"/>
          <w:b/>
          <w:sz w:val="28"/>
          <w:szCs w:val="28"/>
        </w:rPr>
      </w:pPr>
      <w:r>
        <w:rPr>
          <w:rFonts w:ascii="Times New Roman" w:hAnsi="Times New Roman"/>
          <w:b/>
          <w:sz w:val="28"/>
          <w:szCs w:val="28"/>
        </w:rPr>
        <w:t>Стаття 29. Розмір і форма компенсаційних мит</w:t>
      </w:r>
    </w:p>
    <w:p w14:paraId="04AF5B65" w14:textId="214CFD0B" w:rsidR="00A67E9E" w:rsidRDefault="00A67E9E" w:rsidP="00AA124E">
      <w:pPr>
        <w:spacing w:after="120"/>
        <w:jc w:val="both"/>
        <w:rPr>
          <w:rFonts w:ascii="Times New Roman" w:hAnsi="Times New Roman"/>
          <w:sz w:val="28"/>
          <w:szCs w:val="28"/>
        </w:rPr>
      </w:pPr>
      <w:r>
        <w:rPr>
          <w:rFonts w:ascii="Times New Roman" w:hAnsi="Times New Roman"/>
          <w:sz w:val="28"/>
          <w:szCs w:val="28"/>
        </w:rPr>
        <w:t>1. Розмір компенсаційного мита не повинен перевищувати розмір</w:t>
      </w:r>
      <w:r w:rsidR="00C63C92">
        <w:rPr>
          <w:rFonts w:ascii="Times New Roman" w:hAnsi="Times New Roman"/>
          <w:sz w:val="28"/>
          <w:szCs w:val="28"/>
        </w:rPr>
        <w:t>у</w:t>
      </w:r>
      <w:r>
        <w:rPr>
          <w:rFonts w:ascii="Times New Roman" w:hAnsi="Times New Roman"/>
          <w:sz w:val="28"/>
          <w:szCs w:val="28"/>
        </w:rPr>
        <w:t xml:space="preserve"> отриманих субсидій, що дають підстави для застосування компенсаційних заходів.</w:t>
      </w:r>
    </w:p>
    <w:p w14:paraId="431D89B6" w14:textId="77777777" w:rsidR="00441D50" w:rsidRDefault="00A67E9E" w:rsidP="005463D3">
      <w:pPr>
        <w:spacing w:after="120"/>
        <w:jc w:val="both"/>
        <w:rPr>
          <w:rFonts w:ascii="Times New Roman" w:hAnsi="Times New Roman"/>
          <w:sz w:val="28"/>
          <w:szCs w:val="28"/>
        </w:rPr>
      </w:pPr>
      <w:r>
        <w:rPr>
          <w:rFonts w:ascii="Times New Roman" w:hAnsi="Times New Roman"/>
          <w:sz w:val="28"/>
          <w:szCs w:val="28"/>
        </w:rPr>
        <w:t xml:space="preserve">2. Якщо цим Законом не визначено інше, компенсаційні мита можуть застосовуватись у виді адвалорних, специфічних або комбінованих мит або у поєднанні двох з них. </w:t>
      </w:r>
    </w:p>
    <w:p w14:paraId="04983A21" w14:textId="25094C96" w:rsidR="00624FD5" w:rsidRDefault="00A67E9E" w:rsidP="005463D3">
      <w:pPr>
        <w:spacing w:after="120"/>
        <w:jc w:val="both"/>
        <w:rPr>
          <w:rFonts w:ascii="Times New Roman" w:hAnsi="Times New Roman"/>
          <w:sz w:val="28"/>
          <w:szCs w:val="28"/>
        </w:rPr>
      </w:pPr>
      <w:r>
        <w:rPr>
          <w:rFonts w:ascii="Times New Roman" w:hAnsi="Times New Roman"/>
          <w:sz w:val="28"/>
          <w:szCs w:val="28"/>
        </w:rPr>
        <w:t xml:space="preserve">Компенсаційні заходи можуть застосовуватись у будь-якій іншій формі, що допускається Угодою про субсидії </w:t>
      </w:r>
      <w:r w:rsidR="005463D3">
        <w:rPr>
          <w:rFonts w:ascii="Times New Roman" w:hAnsi="Times New Roman"/>
          <w:sz w:val="28"/>
          <w:szCs w:val="28"/>
        </w:rPr>
        <w:t xml:space="preserve">і </w:t>
      </w:r>
      <w:r>
        <w:rPr>
          <w:rFonts w:ascii="Times New Roman" w:hAnsi="Times New Roman"/>
          <w:sz w:val="28"/>
          <w:szCs w:val="28"/>
        </w:rPr>
        <w:t xml:space="preserve"> компенсаційні заходи. За наявності обґрунтованих обставин, вид мита може бути різним для іноземних виробників і експортерів з однієї країни щодо якої порушено розслідування.</w:t>
      </w:r>
    </w:p>
    <w:p w14:paraId="1DB2013A" w14:textId="77777777" w:rsidR="00A67E9E" w:rsidRDefault="00A67E9E" w:rsidP="005463D3">
      <w:pPr>
        <w:spacing w:after="120"/>
        <w:jc w:val="center"/>
        <w:rPr>
          <w:rFonts w:ascii="Times New Roman" w:hAnsi="Times New Roman"/>
          <w:b/>
          <w:sz w:val="28"/>
          <w:szCs w:val="28"/>
        </w:rPr>
      </w:pPr>
      <w:r>
        <w:rPr>
          <w:rFonts w:ascii="Times New Roman" w:hAnsi="Times New Roman"/>
          <w:b/>
          <w:sz w:val="28"/>
          <w:szCs w:val="28"/>
        </w:rPr>
        <w:t>Стаття 30. Правило нижчої ставки мита</w:t>
      </w:r>
    </w:p>
    <w:p w14:paraId="50E5DD92" w14:textId="5C7D130A" w:rsidR="00A67E9E" w:rsidRDefault="00A67E9E" w:rsidP="00901059">
      <w:pPr>
        <w:spacing w:after="120"/>
        <w:jc w:val="both"/>
        <w:rPr>
          <w:rFonts w:ascii="Times New Roman" w:hAnsi="Times New Roman"/>
          <w:sz w:val="28"/>
          <w:szCs w:val="28"/>
        </w:rPr>
      </w:pPr>
      <w:r>
        <w:rPr>
          <w:rFonts w:ascii="Times New Roman" w:hAnsi="Times New Roman"/>
          <w:sz w:val="28"/>
          <w:szCs w:val="28"/>
        </w:rPr>
        <w:t>Без шкоди для статті 29</w:t>
      </w:r>
      <w:r w:rsidR="00901059">
        <w:rPr>
          <w:rFonts w:ascii="Times New Roman" w:hAnsi="Times New Roman"/>
          <w:sz w:val="28"/>
          <w:szCs w:val="28"/>
        </w:rPr>
        <w:t xml:space="preserve"> цього Закону</w:t>
      </w:r>
      <w:r>
        <w:rPr>
          <w:rFonts w:ascii="Times New Roman" w:hAnsi="Times New Roman"/>
          <w:sz w:val="28"/>
          <w:szCs w:val="28"/>
        </w:rPr>
        <w:t xml:space="preserve">, розмір компенсаційного мита може бути меншим за </w:t>
      </w:r>
      <w:r w:rsidR="00C67E0D">
        <w:rPr>
          <w:rFonts w:ascii="Times New Roman" w:hAnsi="Times New Roman"/>
          <w:sz w:val="28"/>
          <w:szCs w:val="28"/>
        </w:rPr>
        <w:t xml:space="preserve">загальну </w:t>
      </w:r>
      <w:r>
        <w:rPr>
          <w:rFonts w:ascii="Times New Roman" w:hAnsi="Times New Roman"/>
          <w:sz w:val="28"/>
          <w:szCs w:val="28"/>
        </w:rPr>
        <w:t>суму субсидій, якщо його розміру достатньо, щоб компенсувати шкоду для галузі вітчизняного виробництва.</w:t>
      </w:r>
    </w:p>
    <w:p w14:paraId="45504B1D" w14:textId="3810DDB4" w:rsidR="00194AB9" w:rsidRDefault="00194AB9" w:rsidP="00901059">
      <w:pPr>
        <w:spacing w:after="120"/>
        <w:jc w:val="both"/>
        <w:rPr>
          <w:rFonts w:ascii="Times New Roman" w:hAnsi="Times New Roman"/>
          <w:sz w:val="28"/>
          <w:szCs w:val="28"/>
        </w:rPr>
      </w:pPr>
    </w:p>
    <w:p w14:paraId="7A161C74" w14:textId="77777777" w:rsidR="00194AB9" w:rsidRDefault="00194AB9" w:rsidP="00901059">
      <w:pPr>
        <w:spacing w:after="120"/>
        <w:jc w:val="both"/>
        <w:rPr>
          <w:rFonts w:ascii="Times New Roman" w:hAnsi="Times New Roman"/>
          <w:sz w:val="28"/>
          <w:szCs w:val="28"/>
        </w:rPr>
      </w:pPr>
    </w:p>
    <w:p w14:paraId="1D71F92A" w14:textId="77777777" w:rsidR="00A67E9E" w:rsidRDefault="00A67E9E" w:rsidP="00901059">
      <w:pPr>
        <w:spacing w:after="120"/>
        <w:jc w:val="center"/>
        <w:rPr>
          <w:rFonts w:ascii="Times New Roman" w:hAnsi="Times New Roman"/>
          <w:b/>
          <w:sz w:val="28"/>
          <w:szCs w:val="28"/>
        </w:rPr>
      </w:pPr>
      <w:r>
        <w:rPr>
          <w:rFonts w:ascii="Times New Roman" w:hAnsi="Times New Roman"/>
          <w:b/>
          <w:sz w:val="28"/>
          <w:szCs w:val="28"/>
        </w:rPr>
        <w:t>Стаття 31. Митне оформлення</w:t>
      </w:r>
    </w:p>
    <w:p w14:paraId="387092E8" w14:textId="7D300D0B" w:rsidR="00A67E9E" w:rsidRDefault="00A67E9E" w:rsidP="00C67E0D">
      <w:pPr>
        <w:spacing w:after="120"/>
        <w:jc w:val="both"/>
        <w:rPr>
          <w:rFonts w:ascii="Times New Roman" w:hAnsi="Times New Roman"/>
          <w:sz w:val="28"/>
          <w:szCs w:val="28"/>
        </w:rPr>
      </w:pPr>
      <w:r>
        <w:rPr>
          <w:rFonts w:ascii="Times New Roman" w:hAnsi="Times New Roman"/>
          <w:sz w:val="28"/>
          <w:szCs w:val="28"/>
        </w:rPr>
        <w:t>1. Попередні або остаточні компенсаційні мита стягуються центральним орган</w:t>
      </w:r>
      <w:r w:rsidR="006765DE">
        <w:rPr>
          <w:rFonts w:ascii="Times New Roman" w:hAnsi="Times New Roman"/>
          <w:sz w:val="28"/>
          <w:szCs w:val="28"/>
        </w:rPr>
        <w:t>ом</w:t>
      </w:r>
      <w:r>
        <w:rPr>
          <w:rFonts w:ascii="Times New Roman" w:hAnsi="Times New Roman"/>
          <w:sz w:val="28"/>
          <w:szCs w:val="28"/>
        </w:rPr>
        <w:t xml:space="preserve"> виконавчої влади, що забезпечує формування та реалізує державну податкову і митну політику у формі, за ставкою і на умовах встановлених у відповідному рішенні про застосування компенсаційних заходів. Такі мита стягуються незалежно від сплати податків і зборів та інших платежів, які стягуються з імпорту.</w:t>
      </w:r>
    </w:p>
    <w:p w14:paraId="733F28B2" w14:textId="7DB54A37" w:rsidR="00F52006" w:rsidRDefault="00A67E9E" w:rsidP="00C67E0D">
      <w:pPr>
        <w:jc w:val="both"/>
        <w:rPr>
          <w:rFonts w:ascii="Times New Roman" w:hAnsi="Times New Roman"/>
          <w:sz w:val="28"/>
          <w:szCs w:val="28"/>
        </w:rPr>
      </w:pPr>
      <w:r>
        <w:rPr>
          <w:rFonts w:ascii="Times New Roman" w:hAnsi="Times New Roman"/>
          <w:sz w:val="28"/>
          <w:szCs w:val="28"/>
        </w:rPr>
        <w:t>2. Проведення розслідування та дія компенсаційних заходів не перешкоджають процедурам митного оформлення товару, який є об’єктом розслідування.</w:t>
      </w:r>
    </w:p>
    <w:p w14:paraId="634149FF" w14:textId="77777777" w:rsidR="00A67E9E" w:rsidRDefault="00A67E9E" w:rsidP="00803B9B">
      <w:pPr>
        <w:spacing w:after="120"/>
        <w:jc w:val="center"/>
        <w:rPr>
          <w:rFonts w:ascii="Times New Roman" w:hAnsi="Times New Roman"/>
          <w:b/>
          <w:sz w:val="28"/>
          <w:szCs w:val="28"/>
        </w:rPr>
      </w:pPr>
      <w:r>
        <w:rPr>
          <w:rFonts w:ascii="Times New Roman" w:hAnsi="Times New Roman"/>
          <w:b/>
          <w:sz w:val="28"/>
          <w:szCs w:val="28"/>
        </w:rPr>
        <w:t>Стаття 32. Офіційні повідомлення</w:t>
      </w:r>
    </w:p>
    <w:p w14:paraId="083A69B3" w14:textId="5AD35A1A" w:rsidR="007E0D3F" w:rsidRDefault="007E0D3F" w:rsidP="00C67E0D">
      <w:pPr>
        <w:spacing w:after="120"/>
        <w:jc w:val="both"/>
        <w:rPr>
          <w:rFonts w:ascii="Times New Roman" w:hAnsi="Times New Roman"/>
          <w:sz w:val="28"/>
          <w:szCs w:val="28"/>
        </w:rPr>
      </w:pPr>
      <w:r>
        <w:rPr>
          <w:rFonts w:ascii="Times New Roman" w:hAnsi="Times New Roman"/>
          <w:sz w:val="28"/>
          <w:szCs w:val="28"/>
        </w:rPr>
        <w:t>1. Офіційні повідомлення друкуються в Офіційному друкованому виданні Кабінету Міністрів України, як правило, протягом п</w:t>
      </w:r>
      <w:r w:rsidRPr="007E0D3F">
        <w:rPr>
          <w:rFonts w:ascii="Times New Roman" w:hAnsi="Times New Roman"/>
          <w:sz w:val="28"/>
          <w:szCs w:val="28"/>
        </w:rPr>
        <w:t>’</w:t>
      </w:r>
      <w:r>
        <w:rPr>
          <w:rFonts w:ascii="Times New Roman" w:hAnsi="Times New Roman"/>
          <w:sz w:val="28"/>
          <w:szCs w:val="28"/>
        </w:rPr>
        <w:t>яти  робочих днів з дати прийняття відповідного рішення.</w:t>
      </w:r>
    </w:p>
    <w:p w14:paraId="5AC0B29F" w14:textId="7934818A" w:rsidR="00A67E9E" w:rsidRDefault="007E0D3F" w:rsidP="007E0D3F">
      <w:pPr>
        <w:spacing w:after="120"/>
        <w:jc w:val="both"/>
        <w:rPr>
          <w:rFonts w:ascii="Times New Roman" w:hAnsi="Times New Roman"/>
          <w:sz w:val="28"/>
          <w:szCs w:val="28"/>
        </w:rPr>
      </w:pPr>
      <w:r>
        <w:rPr>
          <w:rFonts w:ascii="Times New Roman" w:hAnsi="Times New Roman"/>
          <w:sz w:val="28"/>
          <w:szCs w:val="28"/>
        </w:rPr>
        <w:t>2</w:t>
      </w:r>
      <w:r w:rsidR="00A67E9E">
        <w:rPr>
          <w:rFonts w:ascii="Times New Roman" w:hAnsi="Times New Roman"/>
          <w:sz w:val="28"/>
          <w:szCs w:val="28"/>
        </w:rPr>
        <w:t>. Офіційно повідомляється про наступне:</w:t>
      </w:r>
    </w:p>
    <w:p w14:paraId="2D9168B0" w14:textId="77777777" w:rsidR="00A67E9E" w:rsidRDefault="00A67E9E" w:rsidP="007E0D3F">
      <w:pPr>
        <w:spacing w:after="120"/>
        <w:jc w:val="both"/>
        <w:rPr>
          <w:rFonts w:ascii="Times New Roman" w:hAnsi="Times New Roman"/>
          <w:sz w:val="28"/>
          <w:szCs w:val="28"/>
        </w:rPr>
      </w:pPr>
      <w:r>
        <w:rPr>
          <w:rFonts w:ascii="Times New Roman" w:hAnsi="Times New Roman"/>
          <w:sz w:val="28"/>
          <w:szCs w:val="28"/>
        </w:rPr>
        <w:t>1) порушення розслідування або перегляду;</w:t>
      </w:r>
    </w:p>
    <w:p w14:paraId="3E69E322" w14:textId="79B6A5B1" w:rsidR="00A67E9E" w:rsidRDefault="00A67E9E" w:rsidP="007E0D3F">
      <w:pPr>
        <w:spacing w:after="120"/>
        <w:jc w:val="both"/>
        <w:rPr>
          <w:rFonts w:ascii="Times New Roman" w:hAnsi="Times New Roman"/>
          <w:sz w:val="28"/>
          <w:szCs w:val="28"/>
        </w:rPr>
      </w:pPr>
      <w:r>
        <w:rPr>
          <w:rFonts w:ascii="Times New Roman" w:hAnsi="Times New Roman"/>
          <w:sz w:val="28"/>
          <w:szCs w:val="28"/>
        </w:rPr>
        <w:t>2)</w:t>
      </w:r>
      <w:r w:rsidR="00A1218E">
        <w:rPr>
          <w:rFonts w:ascii="Times New Roman" w:hAnsi="Times New Roman"/>
          <w:sz w:val="28"/>
          <w:szCs w:val="28"/>
        </w:rPr>
        <w:t xml:space="preserve"> </w:t>
      </w:r>
      <w:r>
        <w:rPr>
          <w:rFonts w:ascii="Times New Roman" w:hAnsi="Times New Roman"/>
          <w:sz w:val="28"/>
          <w:szCs w:val="28"/>
        </w:rPr>
        <w:t>попередні рішення, як позитивні, так і негативні;</w:t>
      </w:r>
    </w:p>
    <w:p w14:paraId="7F3B55DB" w14:textId="77777777" w:rsidR="00A67E9E" w:rsidRDefault="00A67E9E" w:rsidP="007E0D3F">
      <w:pPr>
        <w:spacing w:after="120"/>
        <w:jc w:val="both"/>
        <w:rPr>
          <w:rFonts w:ascii="Times New Roman" w:hAnsi="Times New Roman"/>
          <w:sz w:val="28"/>
          <w:szCs w:val="28"/>
        </w:rPr>
      </w:pPr>
      <w:r>
        <w:rPr>
          <w:rFonts w:ascii="Times New Roman" w:hAnsi="Times New Roman"/>
          <w:sz w:val="28"/>
          <w:szCs w:val="28"/>
        </w:rPr>
        <w:t>3) остаточні рішення, як позитивні, так і негативні;</w:t>
      </w:r>
    </w:p>
    <w:p w14:paraId="2259AFD7" w14:textId="5B0C3F69" w:rsidR="00A67E9E" w:rsidRDefault="00A67E9E" w:rsidP="007E0D3F">
      <w:pPr>
        <w:spacing w:after="120"/>
        <w:jc w:val="both"/>
        <w:rPr>
          <w:rFonts w:ascii="Times New Roman" w:hAnsi="Times New Roman"/>
          <w:sz w:val="28"/>
          <w:szCs w:val="28"/>
        </w:rPr>
      </w:pPr>
      <w:r>
        <w:rPr>
          <w:rFonts w:ascii="Times New Roman" w:hAnsi="Times New Roman"/>
          <w:sz w:val="28"/>
          <w:szCs w:val="28"/>
        </w:rPr>
        <w:t>4) призупинення або припинення розслідування у зв’язку із прийняттям зобов’язань відповідно до статті 54</w:t>
      </w:r>
      <w:r w:rsidR="007E0D3F">
        <w:rPr>
          <w:rFonts w:ascii="Times New Roman" w:hAnsi="Times New Roman"/>
          <w:sz w:val="28"/>
          <w:szCs w:val="28"/>
        </w:rPr>
        <w:t xml:space="preserve"> цього Закону</w:t>
      </w:r>
      <w:r>
        <w:rPr>
          <w:rFonts w:ascii="Times New Roman" w:hAnsi="Times New Roman"/>
          <w:sz w:val="28"/>
          <w:szCs w:val="28"/>
        </w:rPr>
        <w:t>;</w:t>
      </w:r>
    </w:p>
    <w:p w14:paraId="65BB998E" w14:textId="77777777" w:rsidR="00A67E9E" w:rsidRDefault="00A67E9E" w:rsidP="007E0D3F">
      <w:pPr>
        <w:spacing w:after="120"/>
        <w:jc w:val="both"/>
        <w:rPr>
          <w:rFonts w:ascii="Times New Roman" w:hAnsi="Times New Roman"/>
          <w:sz w:val="28"/>
          <w:szCs w:val="28"/>
        </w:rPr>
      </w:pPr>
      <w:r>
        <w:rPr>
          <w:rFonts w:ascii="Times New Roman" w:hAnsi="Times New Roman"/>
          <w:sz w:val="28"/>
          <w:szCs w:val="28"/>
        </w:rPr>
        <w:t>5) рішення про прийняття зобов’язань;</w:t>
      </w:r>
    </w:p>
    <w:p w14:paraId="68FEBD3E" w14:textId="77777777" w:rsidR="00A67E9E" w:rsidRDefault="00A67E9E" w:rsidP="007E0D3F">
      <w:pPr>
        <w:spacing w:after="120"/>
        <w:jc w:val="both"/>
        <w:rPr>
          <w:rFonts w:ascii="Times New Roman" w:hAnsi="Times New Roman"/>
          <w:sz w:val="28"/>
          <w:szCs w:val="28"/>
        </w:rPr>
      </w:pPr>
      <w:r>
        <w:rPr>
          <w:rFonts w:ascii="Times New Roman" w:hAnsi="Times New Roman"/>
          <w:sz w:val="28"/>
          <w:szCs w:val="28"/>
        </w:rPr>
        <w:t>6) рішення про припинення зобов’язань;</w:t>
      </w:r>
    </w:p>
    <w:p w14:paraId="0FAED981" w14:textId="77777777" w:rsidR="00A67E9E" w:rsidRDefault="00A67E9E" w:rsidP="007E0D3F">
      <w:pPr>
        <w:spacing w:after="120"/>
        <w:jc w:val="both"/>
        <w:rPr>
          <w:rFonts w:ascii="Times New Roman" w:hAnsi="Times New Roman"/>
          <w:sz w:val="28"/>
          <w:szCs w:val="28"/>
        </w:rPr>
      </w:pPr>
      <w:r>
        <w:rPr>
          <w:rFonts w:ascii="Times New Roman" w:hAnsi="Times New Roman"/>
          <w:sz w:val="28"/>
          <w:szCs w:val="28"/>
        </w:rPr>
        <w:t>7) рішення про припинення дії остаточних компенсаційних заходів;</w:t>
      </w:r>
    </w:p>
    <w:p w14:paraId="41DAE582" w14:textId="39992CF0" w:rsidR="00A67E9E" w:rsidRDefault="00A67E9E" w:rsidP="007E0D3F">
      <w:pPr>
        <w:spacing w:after="120"/>
        <w:jc w:val="both"/>
        <w:rPr>
          <w:rFonts w:ascii="Times New Roman" w:hAnsi="Times New Roman"/>
          <w:sz w:val="28"/>
          <w:szCs w:val="28"/>
        </w:rPr>
      </w:pPr>
      <w:r>
        <w:rPr>
          <w:rFonts w:ascii="Times New Roman" w:hAnsi="Times New Roman"/>
          <w:sz w:val="28"/>
          <w:szCs w:val="28"/>
        </w:rPr>
        <w:t>8) інші дії чи рішення:</w:t>
      </w:r>
    </w:p>
    <w:p w14:paraId="05A3762F" w14:textId="46D01CEB" w:rsidR="00A67E9E" w:rsidRDefault="00E424C9" w:rsidP="00E424C9">
      <w:pPr>
        <w:spacing w:after="120"/>
        <w:ind w:firstLine="708"/>
        <w:jc w:val="both"/>
        <w:rPr>
          <w:rFonts w:ascii="Times New Roman" w:hAnsi="Times New Roman"/>
          <w:sz w:val="28"/>
          <w:szCs w:val="28"/>
        </w:rPr>
      </w:pPr>
      <w:r>
        <w:rPr>
          <w:rFonts w:ascii="Times New Roman" w:hAnsi="Times New Roman"/>
          <w:sz w:val="28"/>
          <w:szCs w:val="28"/>
        </w:rPr>
        <w:t xml:space="preserve">які </w:t>
      </w:r>
      <w:r w:rsidR="00A67E9E">
        <w:rPr>
          <w:rFonts w:ascii="Times New Roman" w:hAnsi="Times New Roman"/>
          <w:sz w:val="28"/>
          <w:szCs w:val="28"/>
        </w:rPr>
        <w:t xml:space="preserve">підлягають повідомленню згідно із Угодою про субсидії </w:t>
      </w:r>
      <w:r w:rsidR="00405D95">
        <w:rPr>
          <w:rFonts w:ascii="Times New Roman" w:hAnsi="Times New Roman"/>
          <w:sz w:val="28"/>
          <w:szCs w:val="28"/>
        </w:rPr>
        <w:t xml:space="preserve">і </w:t>
      </w:r>
      <w:r w:rsidR="00A67E9E">
        <w:rPr>
          <w:rFonts w:ascii="Times New Roman" w:hAnsi="Times New Roman"/>
          <w:sz w:val="28"/>
          <w:szCs w:val="28"/>
        </w:rPr>
        <w:t xml:space="preserve">компенсаційні заходи; або </w:t>
      </w:r>
    </w:p>
    <w:p w14:paraId="6AF9A743" w14:textId="1CB4A79A" w:rsidR="00A67E9E" w:rsidRDefault="00A67E9E" w:rsidP="00E424C9">
      <w:pPr>
        <w:spacing w:after="120"/>
        <w:ind w:firstLine="708"/>
        <w:jc w:val="both"/>
        <w:rPr>
          <w:rFonts w:ascii="Times New Roman" w:hAnsi="Times New Roman"/>
          <w:sz w:val="28"/>
          <w:szCs w:val="28"/>
        </w:rPr>
      </w:pPr>
      <w:r>
        <w:rPr>
          <w:rFonts w:ascii="Times New Roman" w:hAnsi="Times New Roman"/>
          <w:sz w:val="28"/>
          <w:szCs w:val="28"/>
        </w:rPr>
        <w:t xml:space="preserve">про які </w:t>
      </w:r>
      <w:r w:rsidR="00BA38B1">
        <w:rPr>
          <w:rFonts w:ascii="Times New Roman" w:hAnsi="Times New Roman"/>
          <w:sz w:val="28"/>
          <w:szCs w:val="28"/>
        </w:rPr>
        <w:t>Міністерств</w:t>
      </w:r>
      <w:r w:rsidR="009C5947">
        <w:rPr>
          <w:rFonts w:ascii="Times New Roman" w:hAnsi="Times New Roman"/>
          <w:sz w:val="28"/>
          <w:szCs w:val="28"/>
        </w:rPr>
        <w:t>о</w:t>
      </w:r>
      <w:r w:rsidR="00BA38B1">
        <w:rPr>
          <w:rFonts w:ascii="Times New Roman" w:hAnsi="Times New Roman"/>
          <w:sz w:val="28"/>
          <w:szCs w:val="28"/>
        </w:rPr>
        <w:t xml:space="preserve"> </w:t>
      </w:r>
      <w:r w:rsidR="00D125CF">
        <w:rPr>
          <w:rFonts w:ascii="Times New Roman" w:hAnsi="Times New Roman"/>
          <w:sz w:val="28"/>
          <w:szCs w:val="28"/>
        </w:rPr>
        <w:t>або</w:t>
      </w:r>
      <w:r w:rsidR="00BA38B1">
        <w:rPr>
          <w:rFonts w:ascii="Times New Roman" w:hAnsi="Times New Roman"/>
          <w:sz w:val="28"/>
          <w:szCs w:val="28"/>
        </w:rPr>
        <w:t xml:space="preserve"> Комісі</w:t>
      </w:r>
      <w:r w:rsidR="009C5947">
        <w:rPr>
          <w:rFonts w:ascii="Times New Roman" w:hAnsi="Times New Roman"/>
          <w:sz w:val="28"/>
          <w:szCs w:val="28"/>
        </w:rPr>
        <w:t xml:space="preserve">я вважають за </w:t>
      </w:r>
      <w:r>
        <w:rPr>
          <w:rFonts w:ascii="Times New Roman" w:hAnsi="Times New Roman"/>
          <w:sz w:val="28"/>
          <w:szCs w:val="28"/>
        </w:rPr>
        <w:t>необхідн</w:t>
      </w:r>
      <w:r w:rsidR="009C5947">
        <w:rPr>
          <w:rFonts w:ascii="Times New Roman" w:hAnsi="Times New Roman"/>
          <w:sz w:val="28"/>
          <w:szCs w:val="28"/>
        </w:rPr>
        <w:t>е</w:t>
      </w:r>
      <w:r>
        <w:rPr>
          <w:rFonts w:ascii="Times New Roman" w:hAnsi="Times New Roman"/>
          <w:sz w:val="28"/>
          <w:szCs w:val="28"/>
        </w:rPr>
        <w:t xml:space="preserve"> повідомити, </w:t>
      </w:r>
      <w:r w:rsidR="00E424C9">
        <w:rPr>
          <w:rFonts w:ascii="Times New Roman" w:hAnsi="Times New Roman"/>
          <w:sz w:val="28"/>
          <w:szCs w:val="28"/>
        </w:rPr>
        <w:t xml:space="preserve">для </w:t>
      </w:r>
      <w:r>
        <w:rPr>
          <w:rFonts w:ascii="Times New Roman" w:hAnsi="Times New Roman"/>
          <w:sz w:val="28"/>
          <w:szCs w:val="28"/>
        </w:rPr>
        <w:t xml:space="preserve"> забезпеч</w:t>
      </w:r>
      <w:r w:rsidR="00E424C9">
        <w:rPr>
          <w:rFonts w:ascii="Times New Roman" w:hAnsi="Times New Roman"/>
          <w:sz w:val="28"/>
          <w:szCs w:val="28"/>
        </w:rPr>
        <w:t>ення</w:t>
      </w:r>
      <w:r>
        <w:rPr>
          <w:rFonts w:ascii="Times New Roman" w:hAnsi="Times New Roman"/>
          <w:sz w:val="28"/>
          <w:szCs w:val="28"/>
        </w:rPr>
        <w:t xml:space="preserve"> прав</w:t>
      </w:r>
      <w:r w:rsidR="00E424C9">
        <w:rPr>
          <w:rFonts w:ascii="Times New Roman" w:hAnsi="Times New Roman"/>
          <w:sz w:val="28"/>
          <w:szCs w:val="28"/>
        </w:rPr>
        <w:t>а</w:t>
      </w:r>
      <w:r>
        <w:rPr>
          <w:rFonts w:ascii="Times New Roman" w:hAnsi="Times New Roman"/>
          <w:sz w:val="28"/>
          <w:szCs w:val="28"/>
        </w:rPr>
        <w:t xml:space="preserve"> на повний захист та участь у змагальному процесі.</w:t>
      </w:r>
    </w:p>
    <w:p w14:paraId="0692AC68" w14:textId="0834C3B2" w:rsidR="00A67E9E" w:rsidRDefault="0053447F" w:rsidP="00BA38B1">
      <w:pPr>
        <w:spacing w:after="120"/>
        <w:jc w:val="both"/>
        <w:rPr>
          <w:rFonts w:ascii="Times New Roman" w:hAnsi="Times New Roman"/>
          <w:sz w:val="28"/>
          <w:szCs w:val="28"/>
        </w:rPr>
      </w:pPr>
      <w:r>
        <w:rPr>
          <w:rFonts w:ascii="Times New Roman" w:hAnsi="Times New Roman"/>
          <w:sz w:val="28"/>
          <w:szCs w:val="28"/>
        </w:rPr>
        <w:t>3</w:t>
      </w:r>
      <w:r w:rsidR="00A67E9E">
        <w:rPr>
          <w:rFonts w:ascii="Times New Roman" w:hAnsi="Times New Roman"/>
          <w:sz w:val="28"/>
          <w:szCs w:val="28"/>
        </w:rPr>
        <w:t xml:space="preserve">. Офіційні повідомлення, як правило, повинні містити усю інформацію публічного характеру, враховану при підготовці рішень чи висновків. Якщо цим Законом не встановлено інше, такі повідомлення містять, як правило, відповідну інформацію, зазначену у пунктах 3-6 статті 22 Угоди про субсидії </w:t>
      </w:r>
      <w:r w:rsidR="00BA38B1">
        <w:rPr>
          <w:rFonts w:ascii="Times New Roman" w:hAnsi="Times New Roman"/>
          <w:sz w:val="28"/>
          <w:szCs w:val="28"/>
        </w:rPr>
        <w:t>і</w:t>
      </w:r>
      <w:r w:rsidR="00A67E9E">
        <w:rPr>
          <w:rFonts w:ascii="Times New Roman" w:hAnsi="Times New Roman"/>
          <w:sz w:val="28"/>
          <w:szCs w:val="28"/>
        </w:rPr>
        <w:t xml:space="preserve"> компенсаційні заходи. </w:t>
      </w:r>
    </w:p>
    <w:p w14:paraId="518D9849" w14:textId="7F9EFF20" w:rsidR="008451E4" w:rsidRDefault="00753852" w:rsidP="00A67E9E">
      <w:pPr>
        <w:jc w:val="both"/>
        <w:rPr>
          <w:rFonts w:ascii="Times New Roman" w:hAnsi="Times New Roman"/>
          <w:sz w:val="28"/>
          <w:szCs w:val="28"/>
        </w:rPr>
      </w:pPr>
      <w:r>
        <w:rPr>
          <w:rFonts w:ascii="Times New Roman" w:hAnsi="Times New Roman"/>
          <w:sz w:val="28"/>
          <w:szCs w:val="28"/>
        </w:rPr>
        <w:t>Я</w:t>
      </w:r>
      <w:r w:rsidR="00A67E9E">
        <w:rPr>
          <w:rFonts w:ascii="Times New Roman" w:hAnsi="Times New Roman"/>
          <w:sz w:val="28"/>
          <w:szCs w:val="28"/>
        </w:rPr>
        <w:t xml:space="preserve">кщо обсяг </w:t>
      </w:r>
      <w:r w:rsidR="00BA38B1">
        <w:rPr>
          <w:rFonts w:ascii="Times New Roman" w:hAnsi="Times New Roman"/>
          <w:sz w:val="28"/>
          <w:szCs w:val="28"/>
        </w:rPr>
        <w:t xml:space="preserve">рішення Комісії </w:t>
      </w:r>
      <w:r w:rsidR="00A67E9E">
        <w:rPr>
          <w:rFonts w:ascii="Times New Roman" w:hAnsi="Times New Roman"/>
          <w:sz w:val="28"/>
          <w:szCs w:val="28"/>
        </w:rPr>
        <w:t xml:space="preserve">є більшим за той, який, як правило, </w:t>
      </w:r>
      <w:r w:rsidR="00BA38B1">
        <w:rPr>
          <w:rFonts w:ascii="Times New Roman" w:hAnsi="Times New Roman"/>
          <w:sz w:val="28"/>
          <w:szCs w:val="28"/>
        </w:rPr>
        <w:t xml:space="preserve">офіційно </w:t>
      </w:r>
      <w:r w:rsidR="00A67E9E">
        <w:rPr>
          <w:rFonts w:ascii="Times New Roman" w:hAnsi="Times New Roman"/>
          <w:sz w:val="28"/>
          <w:szCs w:val="28"/>
        </w:rPr>
        <w:t xml:space="preserve">публікується, </w:t>
      </w:r>
      <w:r w:rsidR="00BA38B1">
        <w:rPr>
          <w:rFonts w:ascii="Times New Roman" w:hAnsi="Times New Roman"/>
          <w:sz w:val="28"/>
          <w:szCs w:val="28"/>
        </w:rPr>
        <w:t xml:space="preserve">то </w:t>
      </w:r>
      <w:r w:rsidR="00A67E9E">
        <w:rPr>
          <w:rFonts w:ascii="Times New Roman" w:hAnsi="Times New Roman"/>
          <w:sz w:val="28"/>
          <w:szCs w:val="28"/>
        </w:rPr>
        <w:t>публік</w:t>
      </w:r>
      <w:r w:rsidR="00BA38B1">
        <w:rPr>
          <w:rFonts w:ascii="Times New Roman" w:hAnsi="Times New Roman"/>
          <w:sz w:val="28"/>
          <w:szCs w:val="28"/>
        </w:rPr>
        <w:t>ації підлягає</w:t>
      </w:r>
      <w:r w:rsidR="00A67E9E">
        <w:rPr>
          <w:rFonts w:ascii="Times New Roman" w:hAnsi="Times New Roman"/>
          <w:sz w:val="28"/>
          <w:szCs w:val="28"/>
        </w:rPr>
        <w:t xml:space="preserve"> резолютивна частина рішення Комісії. </w:t>
      </w:r>
      <w:r w:rsidR="00BA38B1">
        <w:rPr>
          <w:rFonts w:ascii="Times New Roman" w:hAnsi="Times New Roman"/>
          <w:sz w:val="28"/>
          <w:szCs w:val="28"/>
        </w:rPr>
        <w:t xml:space="preserve"> В офіційному </w:t>
      </w:r>
      <w:r w:rsidR="00A67E9E">
        <w:rPr>
          <w:rFonts w:ascii="Times New Roman" w:hAnsi="Times New Roman"/>
          <w:sz w:val="28"/>
          <w:szCs w:val="28"/>
        </w:rPr>
        <w:t>повідомленні також повинно бути вказан</w:t>
      </w:r>
      <w:r w:rsidR="00BA38B1">
        <w:rPr>
          <w:rFonts w:ascii="Times New Roman" w:hAnsi="Times New Roman"/>
          <w:sz w:val="28"/>
          <w:szCs w:val="28"/>
        </w:rPr>
        <w:t>о</w:t>
      </w:r>
      <w:r w:rsidR="00A67E9E">
        <w:rPr>
          <w:rFonts w:ascii="Times New Roman" w:hAnsi="Times New Roman"/>
          <w:sz w:val="28"/>
          <w:szCs w:val="28"/>
        </w:rPr>
        <w:t>, що повний текст рішення Комісії</w:t>
      </w:r>
      <w:r w:rsidR="008451E4">
        <w:rPr>
          <w:rFonts w:ascii="Times New Roman" w:hAnsi="Times New Roman"/>
          <w:sz w:val="28"/>
          <w:szCs w:val="28"/>
        </w:rPr>
        <w:t xml:space="preserve"> з усією інформацією</w:t>
      </w:r>
      <w:r w:rsidR="00A67E9E">
        <w:rPr>
          <w:rFonts w:ascii="Times New Roman" w:hAnsi="Times New Roman"/>
          <w:sz w:val="28"/>
          <w:szCs w:val="28"/>
        </w:rPr>
        <w:t xml:space="preserve">, </w:t>
      </w:r>
      <w:r w:rsidR="008451E4">
        <w:rPr>
          <w:rFonts w:ascii="Times New Roman" w:hAnsi="Times New Roman"/>
          <w:sz w:val="28"/>
          <w:szCs w:val="28"/>
        </w:rPr>
        <w:t xml:space="preserve">зазначеною у цій частині, є доступним на веб-сайті Міністерства. </w:t>
      </w:r>
    </w:p>
    <w:p w14:paraId="78B385FC" w14:textId="622E498D" w:rsidR="00DD6830" w:rsidRDefault="00DD6830" w:rsidP="009F74CE">
      <w:pPr>
        <w:rPr>
          <w:rFonts w:ascii="Times New Roman" w:hAnsi="Times New Roman"/>
          <w:b/>
          <w:sz w:val="28"/>
          <w:szCs w:val="28"/>
        </w:rPr>
      </w:pPr>
    </w:p>
    <w:p w14:paraId="16589079" w14:textId="15C66F96" w:rsidR="00A67E9E" w:rsidRDefault="00A67E9E" w:rsidP="004D5AD3">
      <w:pPr>
        <w:spacing w:after="120"/>
        <w:jc w:val="center"/>
        <w:rPr>
          <w:rFonts w:ascii="Times New Roman" w:hAnsi="Times New Roman"/>
          <w:b/>
          <w:sz w:val="28"/>
          <w:szCs w:val="28"/>
        </w:rPr>
      </w:pPr>
      <w:r>
        <w:rPr>
          <w:rFonts w:ascii="Times New Roman" w:hAnsi="Times New Roman"/>
          <w:b/>
          <w:sz w:val="28"/>
          <w:szCs w:val="28"/>
        </w:rPr>
        <w:t>Стаття 33. Строк завершення розслідування</w:t>
      </w:r>
    </w:p>
    <w:p w14:paraId="5EAB1F70" w14:textId="42DAB2FE" w:rsidR="00A67E9E" w:rsidRDefault="00A67E9E" w:rsidP="004D5AD3">
      <w:pPr>
        <w:spacing w:after="120"/>
        <w:jc w:val="both"/>
        <w:rPr>
          <w:rFonts w:ascii="Times New Roman" w:hAnsi="Times New Roman"/>
          <w:sz w:val="28"/>
          <w:szCs w:val="28"/>
        </w:rPr>
      </w:pPr>
      <w:r>
        <w:rPr>
          <w:rFonts w:ascii="Times New Roman" w:hAnsi="Times New Roman"/>
          <w:sz w:val="28"/>
          <w:szCs w:val="28"/>
        </w:rPr>
        <w:t xml:space="preserve">1. Розслідування завершується у встановленому порядку протягом одного року від дати його порушення. </w:t>
      </w:r>
      <w:r w:rsidR="00582B3F">
        <w:rPr>
          <w:rFonts w:ascii="Times New Roman" w:hAnsi="Times New Roman"/>
          <w:sz w:val="28"/>
          <w:szCs w:val="28"/>
        </w:rPr>
        <w:t xml:space="preserve">За </w:t>
      </w:r>
      <w:r>
        <w:rPr>
          <w:rFonts w:ascii="Times New Roman" w:hAnsi="Times New Roman"/>
          <w:sz w:val="28"/>
          <w:szCs w:val="28"/>
        </w:rPr>
        <w:t xml:space="preserve"> виняткових обставин цей строк може бути продовжений Міністерством, але не більше ніж до 18 місяців. </w:t>
      </w:r>
    </w:p>
    <w:p w14:paraId="65E1EF57" w14:textId="4F707CAF" w:rsidR="00A67E9E" w:rsidRDefault="00A67E9E" w:rsidP="004D5AD3">
      <w:pPr>
        <w:spacing w:after="120"/>
        <w:jc w:val="both"/>
        <w:rPr>
          <w:rFonts w:ascii="Times New Roman" w:hAnsi="Times New Roman"/>
          <w:sz w:val="28"/>
          <w:szCs w:val="28"/>
        </w:rPr>
      </w:pPr>
      <w:r>
        <w:rPr>
          <w:rFonts w:ascii="Times New Roman" w:hAnsi="Times New Roman"/>
          <w:sz w:val="28"/>
          <w:szCs w:val="28"/>
        </w:rPr>
        <w:t>Рішення про продовження строку розслідування має бути прийнято Міністерством до завершення попередньо встановленого строку</w:t>
      </w:r>
      <w:r w:rsidR="00F81562">
        <w:rPr>
          <w:rFonts w:ascii="Times New Roman" w:hAnsi="Times New Roman"/>
          <w:sz w:val="28"/>
          <w:szCs w:val="28"/>
        </w:rPr>
        <w:t>, про що</w:t>
      </w:r>
      <w:r>
        <w:rPr>
          <w:rFonts w:ascii="Times New Roman" w:hAnsi="Times New Roman"/>
          <w:sz w:val="28"/>
          <w:szCs w:val="28"/>
        </w:rPr>
        <w:t xml:space="preserve"> Міністерство</w:t>
      </w:r>
      <w:r w:rsidR="00F81562">
        <w:rPr>
          <w:rFonts w:ascii="Times New Roman" w:hAnsi="Times New Roman"/>
          <w:sz w:val="28"/>
          <w:szCs w:val="28"/>
        </w:rPr>
        <w:t xml:space="preserve"> невідкладно</w:t>
      </w:r>
      <w:r>
        <w:rPr>
          <w:rFonts w:ascii="Times New Roman" w:hAnsi="Times New Roman"/>
          <w:sz w:val="28"/>
          <w:szCs w:val="28"/>
        </w:rPr>
        <w:t xml:space="preserve"> інформує заінтересовані сторони</w:t>
      </w:r>
      <w:r w:rsidR="00F81562">
        <w:rPr>
          <w:rFonts w:ascii="Times New Roman" w:hAnsi="Times New Roman"/>
          <w:sz w:val="28"/>
          <w:szCs w:val="28"/>
        </w:rPr>
        <w:t>.</w:t>
      </w:r>
    </w:p>
    <w:p w14:paraId="27A7CCC6" w14:textId="741B7D2E" w:rsidR="00A67E9E" w:rsidRPr="00192CEB" w:rsidRDefault="00A67E9E" w:rsidP="004D5AD3">
      <w:pPr>
        <w:spacing w:after="120"/>
        <w:jc w:val="both"/>
        <w:rPr>
          <w:rFonts w:ascii="Times New Roman" w:hAnsi="Times New Roman"/>
          <w:sz w:val="28"/>
          <w:szCs w:val="28"/>
        </w:rPr>
      </w:pPr>
      <w:r>
        <w:rPr>
          <w:rFonts w:ascii="Times New Roman" w:hAnsi="Times New Roman"/>
          <w:sz w:val="28"/>
          <w:szCs w:val="28"/>
        </w:rPr>
        <w:t xml:space="preserve">2. Розслідування завершується разом з прийняттям Комісією рішення про застосування остаточних компенсаційних заходів або про припинення </w:t>
      </w:r>
      <w:r w:rsidR="00D567AE">
        <w:rPr>
          <w:rFonts w:ascii="Times New Roman" w:hAnsi="Times New Roman"/>
          <w:sz w:val="28"/>
          <w:szCs w:val="28"/>
        </w:rPr>
        <w:t xml:space="preserve">розслідування </w:t>
      </w:r>
      <w:r w:rsidRPr="00192CEB">
        <w:rPr>
          <w:rFonts w:ascii="Times New Roman" w:hAnsi="Times New Roman"/>
          <w:sz w:val="28"/>
          <w:szCs w:val="28"/>
        </w:rPr>
        <w:t xml:space="preserve">без застосування заходів. </w:t>
      </w:r>
    </w:p>
    <w:p w14:paraId="6B679E8B" w14:textId="77777777" w:rsidR="00A67E9E" w:rsidRPr="00192CEB" w:rsidRDefault="00A67E9E" w:rsidP="004D5AD3">
      <w:pPr>
        <w:spacing w:after="120"/>
        <w:jc w:val="both"/>
        <w:rPr>
          <w:rFonts w:ascii="Times New Roman" w:hAnsi="Times New Roman"/>
          <w:sz w:val="28"/>
          <w:szCs w:val="28"/>
        </w:rPr>
      </w:pPr>
      <w:r w:rsidRPr="00192CEB">
        <w:rPr>
          <w:rFonts w:ascii="Times New Roman" w:hAnsi="Times New Roman"/>
          <w:sz w:val="28"/>
          <w:szCs w:val="28"/>
        </w:rPr>
        <w:t xml:space="preserve">3. Датою завершення розслідування вважається дата прийняття відповідного рішення Комісією. </w:t>
      </w:r>
    </w:p>
    <w:p w14:paraId="013A39CE" w14:textId="5D9E3B08" w:rsidR="00A67E9E" w:rsidRDefault="00A67E9E" w:rsidP="004D5AD3">
      <w:pPr>
        <w:spacing w:after="120"/>
        <w:jc w:val="both"/>
        <w:rPr>
          <w:rFonts w:ascii="Times New Roman" w:hAnsi="Times New Roman"/>
          <w:sz w:val="28"/>
          <w:szCs w:val="28"/>
        </w:rPr>
      </w:pPr>
      <w:r w:rsidRPr="00192CEB">
        <w:rPr>
          <w:rFonts w:ascii="Times New Roman" w:hAnsi="Times New Roman"/>
          <w:sz w:val="28"/>
          <w:szCs w:val="28"/>
        </w:rPr>
        <w:t xml:space="preserve">4. Розслідування завершується автоматично через 18 місяців від дати його порушення, </w:t>
      </w:r>
      <w:r w:rsidR="003905C6">
        <w:rPr>
          <w:rFonts w:ascii="Times New Roman" w:hAnsi="Times New Roman"/>
          <w:sz w:val="28"/>
          <w:szCs w:val="28"/>
        </w:rPr>
        <w:t xml:space="preserve">за умови, що </w:t>
      </w:r>
      <w:r w:rsidRPr="00192CEB">
        <w:rPr>
          <w:rFonts w:ascii="Times New Roman" w:hAnsi="Times New Roman"/>
          <w:sz w:val="28"/>
          <w:szCs w:val="28"/>
        </w:rPr>
        <w:t xml:space="preserve">протягом цього строку Комісія не прийняла одне з рішень, передбачених у частині </w:t>
      </w:r>
      <w:r w:rsidR="004D5AD3" w:rsidRPr="00192CEB">
        <w:rPr>
          <w:rFonts w:ascii="Times New Roman" w:hAnsi="Times New Roman"/>
          <w:sz w:val="28"/>
          <w:szCs w:val="28"/>
        </w:rPr>
        <w:t xml:space="preserve">другій </w:t>
      </w:r>
      <w:r w:rsidRPr="00192CEB">
        <w:rPr>
          <w:rFonts w:ascii="Times New Roman" w:hAnsi="Times New Roman"/>
          <w:sz w:val="28"/>
          <w:szCs w:val="28"/>
        </w:rPr>
        <w:t xml:space="preserve"> цієї статті. У такому разі після закінчення строку у 18 місяців протягом, як правило, </w:t>
      </w:r>
      <w:r w:rsidR="004D5AD3" w:rsidRPr="00192CEB">
        <w:rPr>
          <w:rFonts w:ascii="Times New Roman" w:hAnsi="Times New Roman"/>
          <w:sz w:val="28"/>
          <w:szCs w:val="28"/>
        </w:rPr>
        <w:t xml:space="preserve"> п’яти </w:t>
      </w:r>
      <w:r w:rsidRPr="00192CEB">
        <w:rPr>
          <w:rFonts w:ascii="Times New Roman" w:hAnsi="Times New Roman"/>
          <w:sz w:val="28"/>
          <w:szCs w:val="28"/>
        </w:rPr>
        <w:t xml:space="preserve"> робочих Міністерство публікує </w:t>
      </w:r>
      <w:r w:rsidR="004D5AD3" w:rsidRPr="00192CEB">
        <w:rPr>
          <w:rFonts w:ascii="Times New Roman" w:hAnsi="Times New Roman"/>
          <w:sz w:val="28"/>
          <w:szCs w:val="28"/>
        </w:rPr>
        <w:t xml:space="preserve">офіційне </w:t>
      </w:r>
      <w:r w:rsidRPr="00192CEB">
        <w:rPr>
          <w:rFonts w:ascii="Times New Roman" w:hAnsi="Times New Roman"/>
          <w:sz w:val="28"/>
          <w:szCs w:val="28"/>
        </w:rPr>
        <w:t>повідомлення про припинення розслідування</w:t>
      </w:r>
      <w:r>
        <w:rPr>
          <w:rFonts w:ascii="Times New Roman" w:hAnsi="Times New Roman"/>
          <w:sz w:val="28"/>
          <w:szCs w:val="28"/>
        </w:rPr>
        <w:t xml:space="preserve">. </w:t>
      </w:r>
    </w:p>
    <w:p w14:paraId="31C83854" w14:textId="4C606EB9" w:rsidR="00A67E9E" w:rsidRPr="00192CEB" w:rsidRDefault="00A67E9E" w:rsidP="004D5AD3">
      <w:pPr>
        <w:spacing w:after="120"/>
        <w:jc w:val="center"/>
        <w:rPr>
          <w:rFonts w:ascii="Times New Roman" w:hAnsi="Times New Roman"/>
          <w:b/>
          <w:sz w:val="28"/>
          <w:szCs w:val="28"/>
        </w:rPr>
      </w:pPr>
      <w:r>
        <w:rPr>
          <w:rFonts w:ascii="Times New Roman" w:hAnsi="Times New Roman"/>
          <w:b/>
          <w:sz w:val="28"/>
          <w:szCs w:val="28"/>
        </w:rPr>
        <w:t xml:space="preserve">Стаття 34. Завершення </w:t>
      </w:r>
      <w:r w:rsidR="00F81562">
        <w:rPr>
          <w:rFonts w:ascii="Times New Roman" w:hAnsi="Times New Roman"/>
          <w:b/>
          <w:sz w:val="28"/>
          <w:szCs w:val="28"/>
        </w:rPr>
        <w:t xml:space="preserve">розслідування </w:t>
      </w:r>
      <w:r w:rsidRPr="00192CEB">
        <w:rPr>
          <w:rFonts w:ascii="Times New Roman" w:hAnsi="Times New Roman"/>
          <w:b/>
          <w:sz w:val="28"/>
          <w:szCs w:val="28"/>
        </w:rPr>
        <w:t>без застосування заходів</w:t>
      </w:r>
    </w:p>
    <w:p w14:paraId="6925B399" w14:textId="236A0754" w:rsidR="00A67E9E" w:rsidRPr="00F20437" w:rsidRDefault="00A67E9E" w:rsidP="004D5AD3">
      <w:pPr>
        <w:spacing w:after="120"/>
        <w:jc w:val="both"/>
        <w:rPr>
          <w:rFonts w:ascii="Times New Roman" w:hAnsi="Times New Roman"/>
          <w:sz w:val="28"/>
          <w:szCs w:val="28"/>
        </w:rPr>
      </w:pPr>
      <w:r w:rsidRPr="00192CEB">
        <w:rPr>
          <w:rFonts w:ascii="Times New Roman" w:hAnsi="Times New Roman"/>
          <w:sz w:val="28"/>
          <w:szCs w:val="28"/>
        </w:rPr>
        <w:t xml:space="preserve">1. </w:t>
      </w:r>
      <w:r w:rsidR="00D567AE">
        <w:rPr>
          <w:rFonts w:ascii="Times New Roman" w:hAnsi="Times New Roman"/>
          <w:sz w:val="28"/>
          <w:szCs w:val="28"/>
        </w:rPr>
        <w:t xml:space="preserve">Розслідування </w:t>
      </w:r>
      <w:r>
        <w:rPr>
          <w:rFonts w:ascii="Times New Roman" w:hAnsi="Times New Roman"/>
          <w:sz w:val="28"/>
          <w:szCs w:val="28"/>
        </w:rPr>
        <w:t xml:space="preserve">невідкладно завершується, якщо Комісією прийнято рішення </w:t>
      </w:r>
      <w:r w:rsidR="003905C6">
        <w:rPr>
          <w:rFonts w:ascii="Times New Roman" w:hAnsi="Times New Roman"/>
          <w:sz w:val="28"/>
          <w:szCs w:val="28"/>
        </w:rPr>
        <w:t xml:space="preserve">про </w:t>
      </w:r>
      <w:r>
        <w:rPr>
          <w:rFonts w:ascii="Times New Roman" w:hAnsi="Times New Roman"/>
          <w:sz w:val="28"/>
          <w:szCs w:val="28"/>
        </w:rPr>
        <w:t>відсутн</w:t>
      </w:r>
      <w:r w:rsidR="003905C6">
        <w:rPr>
          <w:rFonts w:ascii="Times New Roman" w:hAnsi="Times New Roman"/>
          <w:sz w:val="28"/>
          <w:szCs w:val="28"/>
        </w:rPr>
        <w:t xml:space="preserve">ість </w:t>
      </w:r>
      <w:r>
        <w:rPr>
          <w:rFonts w:ascii="Times New Roman" w:hAnsi="Times New Roman"/>
          <w:sz w:val="28"/>
          <w:szCs w:val="28"/>
        </w:rPr>
        <w:t xml:space="preserve"> достатніх доказів </w:t>
      </w:r>
      <w:r w:rsidRPr="00B16875">
        <w:rPr>
          <w:rFonts w:ascii="Times New Roman" w:hAnsi="Times New Roman"/>
          <w:sz w:val="28"/>
          <w:szCs w:val="28"/>
        </w:rPr>
        <w:t xml:space="preserve">наявності </w:t>
      </w:r>
      <w:r w:rsidRPr="00427A7A">
        <w:rPr>
          <w:rFonts w:ascii="Times New Roman" w:hAnsi="Times New Roman"/>
          <w:sz w:val="28"/>
          <w:szCs w:val="28"/>
        </w:rPr>
        <w:t>субсидування</w:t>
      </w:r>
      <w:r w:rsidRPr="00B16875">
        <w:rPr>
          <w:rFonts w:ascii="Times New Roman" w:hAnsi="Times New Roman"/>
          <w:sz w:val="28"/>
          <w:szCs w:val="28"/>
        </w:rPr>
        <w:t xml:space="preserve"> або </w:t>
      </w:r>
      <w:r w:rsidRPr="00F20437">
        <w:rPr>
          <w:rFonts w:ascii="Times New Roman" w:hAnsi="Times New Roman"/>
          <w:sz w:val="28"/>
          <w:szCs w:val="28"/>
        </w:rPr>
        <w:t xml:space="preserve">шкоди галузі вітчизняного виробництва для продовження розслідування. </w:t>
      </w:r>
    </w:p>
    <w:p w14:paraId="6667EC0E" w14:textId="07D992EE" w:rsidR="00A67E9E" w:rsidRDefault="00A67E9E" w:rsidP="004D5AD3">
      <w:pPr>
        <w:spacing w:after="120"/>
        <w:jc w:val="both"/>
        <w:rPr>
          <w:rFonts w:ascii="Times New Roman" w:hAnsi="Times New Roman"/>
          <w:sz w:val="28"/>
          <w:szCs w:val="28"/>
        </w:rPr>
      </w:pPr>
      <w:r w:rsidRPr="00F20437">
        <w:rPr>
          <w:rFonts w:ascii="Times New Roman" w:hAnsi="Times New Roman"/>
          <w:sz w:val="28"/>
          <w:szCs w:val="28"/>
        </w:rPr>
        <w:t xml:space="preserve">Для цілей цієї частини відсутність достатніх доказів </w:t>
      </w:r>
      <w:r w:rsidRPr="00427A7A">
        <w:rPr>
          <w:rFonts w:ascii="Times New Roman" w:hAnsi="Times New Roman"/>
          <w:sz w:val="28"/>
          <w:szCs w:val="28"/>
        </w:rPr>
        <w:t>субсидування</w:t>
      </w:r>
      <w:r w:rsidRPr="00B16875">
        <w:rPr>
          <w:rFonts w:ascii="Times New Roman" w:hAnsi="Times New Roman"/>
          <w:sz w:val="28"/>
          <w:szCs w:val="28"/>
        </w:rPr>
        <w:t xml:space="preserve"> або</w:t>
      </w:r>
      <w:r>
        <w:rPr>
          <w:rFonts w:ascii="Times New Roman" w:hAnsi="Times New Roman"/>
          <w:sz w:val="28"/>
          <w:szCs w:val="28"/>
        </w:rPr>
        <w:t xml:space="preserve"> шкоди означає, </w:t>
      </w:r>
      <w:r>
        <w:rPr>
          <w:rFonts w:ascii="Times New Roman" w:hAnsi="Times New Roman"/>
          <w:i/>
          <w:sz w:val="28"/>
          <w:szCs w:val="28"/>
        </w:rPr>
        <w:t>inter alia</w:t>
      </w:r>
      <w:r>
        <w:rPr>
          <w:rFonts w:ascii="Times New Roman" w:hAnsi="Times New Roman"/>
          <w:sz w:val="28"/>
          <w:szCs w:val="28"/>
        </w:rPr>
        <w:t xml:space="preserve">, що сума субсидії є, </w:t>
      </w:r>
      <w:r>
        <w:rPr>
          <w:rFonts w:ascii="Times New Roman" w:hAnsi="Times New Roman"/>
          <w:i/>
          <w:sz w:val="28"/>
          <w:szCs w:val="28"/>
        </w:rPr>
        <w:t>de minimis,</w:t>
      </w:r>
      <w:r>
        <w:rPr>
          <w:rFonts w:ascii="Times New Roman" w:hAnsi="Times New Roman"/>
          <w:sz w:val="28"/>
          <w:szCs w:val="28"/>
        </w:rPr>
        <w:t xml:space="preserve"> відповідно до </w:t>
      </w:r>
      <w:r w:rsidR="006267B5" w:rsidRPr="006267B5">
        <w:rPr>
          <w:rFonts w:ascii="Times New Roman" w:hAnsi="Times New Roman"/>
          <w:sz w:val="28"/>
          <w:szCs w:val="28"/>
        </w:rPr>
        <w:t>пункту 8</w:t>
      </w:r>
      <w:r w:rsidR="004D5AD3" w:rsidRPr="006267B5">
        <w:rPr>
          <w:rFonts w:ascii="Times New Roman" w:hAnsi="Times New Roman"/>
          <w:sz w:val="28"/>
          <w:szCs w:val="28"/>
        </w:rPr>
        <w:t xml:space="preserve"> </w:t>
      </w:r>
      <w:r w:rsidRPr="006267B5">
        <w:rPr>
          <w:rFonts w:ascii="Times New Roman" w:hAnsi="Times New Roman"/>
          <w:sz w:val="28"/>
          <w:szCs w:val="28"/>
        </w:rPr>
        <w:t>статті 1</w:t>
      </w:r>
      <w:r w:rsidR="004D5AD3" w:rsidRPr="006267B5">
        <w:rPr>
          <w:rFonts w:ascii="Times New Roman" w:hAnsi="Times New Roman"/>
          <w:sz w:val="28"/>
          <w:szCs w:val="28"/>
        </w:rPr>
        <w:t xml:space="preserve"> цього Закону</w:t>
      </w:r>
      <w:r w:rsidRPr="006267B5">
        <w:rPr>
          <w:rFonts w:ascii="Times New Roman" w:hAnsi="Times New Roman"/>
          <w:sz w:val="28"/>
          <w:szCs w:val="28"/>
        </w:rPr>
        <w:t xml:space="preserve"> або що обсяг субсидованого імпорту, фактичного чи потенційного, є незначним відповідно до </w:t>
      </w:r>
      <w:r w:rsidR="004D5AD3" w:rsidRPr="006267B5">
        <w:rPr>
          <w:rFonts w:ascii="Times New Roman" w:hAnsi="Times New Roman"/>
          <w:sz w:val="28"/>
          <w:szCs w:val="28"/>
        </w:rPr>
        <w:t xml:space="preserve">пункту </w:t>
      </w:r>
      <w:r w:rsidR="006267B5" w:rsidRPr="006267B5">
        <w:rPr>
          <w:rFonts w:ascii="Times New Roman" w:hAnsi="Times New Roman"/>
          <w:sz w:val="28"/>
          <w:szCs w:val="28"/>
        </w:rPr>
        <w:t xml:space="preserve">7 </w:t>
      </w:r>
      <w:r>
        <w:rPr>
          <w:rFonts w:ascii="Times New Roman" w:hAnsi="Times New Roman"/>
          <w:sz w:val="28"/>
          <w:szCs w:val="28"/>
        </w:rPr>
        <w:t xml:space="preserve"> статті 1</w:t>
      </w:r>
      <w:r w:rsidR="004D5AD3">
        <w:rPr>
          <w:rFonts w:ascii="Times New Roman" w:hAnsi="Times New Roman"/>
          <w:sz w:val="28"/>
          <w:szCs w:val="28"/>
        </w:rPr>
        <w:t xml:space="preserve"> цього Закону</w:t>
      </w:r>
      <w:r>
        <w:rPr>
          <w:rFonts w:ascii="Times New Roman" w:hAnsi="Times New Roman"/>
          <w:sz w:val="28"/>
          <w:szCs w:val="28"/>
        </w:rPr>
        <w:t xml:space="preserve">. </w:t>
      </w:r>
    </w:p>
    <w:p w14:paraId="76F4D4F3" w14:textId="3BF1875B" w:rsidR="00970342" w:rsidRDefault="00A67E9E" w:rsidP="004D5AD3">
      <w:pPr>
        <w:spacing w:after="120"/>
        <w:jc w:val="both"/>
        <w:rPr>
          <w:rFonts w:ascii="Times New Roman" w:hAnsi="Times New Roman"/>
          <w:sz w:val="28"/>
          <w:szCs w:val="28"/>
        </w:rPr>
      </w:pPr>
      <w:r>
        <w:rPr>
          <w:rFonts w:ascii="Times New Roman" w:hAnsi="Times New Roman"/>
          <w:sz w:val="28"/>
          <w:szCs w:val="28"/>
        </w:rPr>
        <w:t>2. У разі, якщо заявник відкликав заяву, розслідування припиняється за рішенням Комісії, окрім випадків, коли Комісія, за поданням Міністерства, встановить, що таке припинення не відповідає національн</w:t>
      </w:r>
      <w:r w:rsidR="00D51E4C">
        <w:rPr>
          <w:rFonts w:ascii="Times New Roman" w:hAnsi="Times New Roman"/>
          <w:sz w:val="28"/>
          <w:szCs w:val="28"/>
        </w:rPr>
        <w:t>ому</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w:t>
      </w:r>
    </w:p>
    <w:p w14:paraId="5D19635D" w14:textId="77777777" w:rsidR="00A67E9E" w:rsidRDefault="00A67E9E" w:rsidP="00A67E9E">
      <w:pPr>
        <w:jc w:val="center"/>
        <w:rPr>
          <w:rFonts w:ascii="Times New Roman" w:hAnsi="Times New Roman"/>
          <w:b/>
          <w:sz w:val="28"/>
          <w:szCs w:val="28"/>
        </w:rPr>
      </w:pPr>
      <w:r>
        <w:rPr>
          <w:rFonts w:ascii="Times New Roman" w:hAnsi="Times New Roman"/>
          <w:b/>
          <w:sz w:val="28"/>
          <w:szCs w:val="28"/>
        </w:rPr>
        <w:t>Глава 2</w:t>
      </w:r>
    </w:p>
    <w:p w14:paraId="3205C0DA" w14:textId="7C845439" w:rsidR="00A67E9E" w:rsidRDefault="00A67E9E" w:rsidP="004D5AD3">
      <w:pPr>
        <w:spacing w:after="120"/>
        <w:jc w:val="center"/>
        <w:rPr>
          <w:rFonts w:ascii="Times New Roman" w:hAnsi="Times New Roman"/>
          <w:b/>
          <w:sz w:val="28"/>
          <w:szCs w:val="28"/>
        </w:rPr>
      </w:pPr>
      <w:r w:rsidRPr="00192CEB">
        <w:rPr>
          <w:rFonts w:ascii="Times New Roman" w:hAnsi="Times New Roman"/>
          <w:b/>
          <w:sz w:val="28"/>
          <w:szCs w:val="28"/>
        </w:rPr>
        <w:t xml:space="preserve">Порушення </w:t>
      </w:r>
      <w:r>
        <w:rPr>
          <w:rFonts w:ascii="Times New Roman" w:hAnsi="Times New Roman"/>
          <w:b/>
          <w:sz w:val="28"/>
          <w:szCs w:val="28"/>
        </w:rPr>
        <w:t>розслідування</w:t>
      </w:r>
    </w:p>
    <w:p w14:paraId="21C42B69" w14:textId="77777777" w:rsidR="00A67E9E" w:rsidRDefault="00A67E9E" w:rsidP="004D5AD3">
      <w:pPr>
        <w:spacing w:after="120"/>
        <w:jc w:val="center"/>
        <w:rPr>
          <w:rFonts w:ascii="Times New Roman" w:hAnsi="Times New Roman"/>
          <w:b/>
          <w:sz w:val="28"/>
          <w:szCs w:val="28"/>
        </w:rPr>
      </w:pPr>
      <w:r>
        <w:rPr>
          <w:rFonts w:ascii="Times New Roman" w:hAnsi="Times New Roman"/>
          <w:b/>
          <w:sz w:val="28"/>
          <w:szCs w:val="28"/>
        </w:rPr>
        <w:t>Стаття 35. Подання заяви про порушення розслідування</w:t>
      </w:r>
    </w:p>
    <w:p w14:paraId="7DC2282B" w14:textId="33830BCA" w:rsidR="00A67E9E" w:rsidRDefault="00A67E9E" w:rsidP="00641526">
      <w:pPr>
        <w:spacing w:after="120"/>
        <w:jc w:val="both"/>
        <w:rPr>
          <w:rFonts w:ascii="Times New Roman" w:hAnsi="Times New Roman"/>
          <w:sz w:val="28"/>
          <w:szCs w:val="28"/>
        </w:rPr>
      </w:pPr>
      <w:r>
        <w:rPr>
          <w:rFonts w:ascii="Times New Roman" w:hAnsi="Times New Roman"/>
          <w:sz w:val="28"/>
          <w:szCs w:val="28"/>
        </w:rPr>
        <w:t>1. Розслідування з метою встановлення наявності та величини субсидії, наявності шкоди галузі вітчизняного виробництва та причинно-наслідкового зв’язку між субсидованим імпортом та шкодою галузі вітчизняного виробництва, про які стверджується, порушується за заявою галузі вітчизняного виробництва або від її імені, за винятком випадків, передбачених статтею 41</w:t>
      </w:r>
      <w:r w:rsidR="00016A7A">
        <w:rPr>
          <w:rFonts w:ascii="Times New Roman" w:hAnsi="Times New Roman"/>
          <w:sz w:val="28"/>
          <w:szCs w:val="28"/>
        </w:rPr>
        <w:t xml:space="preserve"> цього Закону</w:t>
      </w:r>
      <w:r>
        <w:rPr>
          <w:rFonts w:ascii="Times New Roman" w:hAnsi="Times New Roman"/>
          <w:sz w:val="28"/>
          <w:szCs w:val="28"/>
        </w:rPr>
        <w:t>.</w:t>
      </w:r>
    </w:p>
    <w:p w14:paraId="1C8BEF56" w14:textId="77777777" w:rsidR="00A67E9E" w:rsidRDefault="00A67E9E" w:rsidP="00641526">
      <w:pPr>
        <w:spacing w:after="120"/>
        <w:jc w:val="both"/>
        <w:rPr>
          <w:rFonts w:ascii="Times New Roman" w:hAnsi="Times New Roman"/>
          <w:sz w:val="28"/>
          <w:szCs w:val="28"/>
        </w:rPr>
      </w:pPr>
      <w:r>
        <w:rPr>
          <w:rFonts w:ascii="Times New Roman" w:hAnsi="Times New Roman"/>
          <w:sz w:val="28"/>
          <w:szCs w:val="28"/>
        </w:rPr>
        <w:t>Заява подається одним або кількома вітчизняними виробниками чи фізичною або юридичною особою, чи будь-якою асоціацією, що діють від імені такого вітчизняного виробника або виробників.</w:t>
      </w:r>
    </w:p>
    <w:p w14:paraId="3F697781" w14:textId="66D800E4" w:rsidR="00A67E9E" w:rsidRDefault="00A67E9E" w:rsidP="00641526">
      <w:pPr>
        <w:spacing w:after="120"/>
        <w:jc w:val="both"/>
        <w:rPr>
          <w:rFonts w:ascii="Times New Roman" w:hAnsi="Times New Roman"/>
          <w:sz w:val="28"/>
          <w:szCs w:val="28"/>
        </w:rPr>
      </w:pPr>
      <w:r>
        <w:rPr>
          <w:rFonts w:ascii="Times New Roman" w:hAnsi="Times New Roman"/>
          <w:sz w:val="28"/>
          <w:szCs w:val="28"/>
        </w:rPr>
        <w:t>2. Заява подається у письмовій та в електронній формі. Конфіденційна та неконфіденційна версі</w:t>
      </w:r>
      <w:r w:rsidR="00016A7A">
        <w:rPr>
          <w:rFonts w:ascii="Times New Roman" w:hAnsi="Times New Roman"/>
          <w:sz w:val="28"/>
          <w:szCs w:val="28"/>
        </w:rPr>
        <w:t>ї</w:t>
      </w:r>
      <w:r>
        <w:rPr>
          <w:rFonts w:ascii="Times New Roman" w:hAnsi="Times New Roman"/>
          <w:sz w:val="28"/>
          <w:szCs w:val="28"/>
        </w:rPr>
        <w:t xml:space="preserve"> заяви, надсила</w:t>
      </w:r>
      <w:r w:rsidR="00016A7A">
        <w:rPr>
          <w:rFonts w:ascii="Times New Roman" w:hAnsi="Times New Roman"/>
          <w:sz w:val="28"/>
          <w:szCs w:val="28"/>
        </w:rPr>
        <w:t>ю</w:t>
      </w:r>
      <w:r>
        <w:rPr>
          <w:rFonts w:ascii="Times New Roman" w:hAnsi="Times New Roman"/>
          <w:sz w:val="28"/>
          <w:szCs w:val="28"/>
        </w:rPr>
        <w:t>ться до Міністерства рекомендованим листом або пода</w:t>
      </w:r>
      <w:r w:rsidR="00016A7A">
        <w:rPr>
          <w:rFonts w:ascii="Times New Roman" w:hAnsi="Times New Roman"/>
          <w:sz w:val="28"/>
          <w:szCs w:val="28"/>
        </w:rPr>
        <w:t>ю</w:t>
      </w:r>
      <w:r>
        <w:rPr>
          <w:rFonts w:ascii="Times New Roman" w:hAnsi="Times New Roman"/>
          <w:sz w:val="28"/>
          <w:szCs w:val="28"/>
        </w:rPr>
        <w:t>ться особисто. Кожна версія заяви, включно з додатками до неї, повинна бути пронумерована та позначена щодо статусу</w:t>
      </w:r>
      <w:r w:rsidR="00EE56CD">
        <w:rPr>
          <w:rFonts w:ascii="Times New Roman" w:hAnsi="Times New Roman"/>
          <w:sz w:val="28"/>
          <w:szCs w:val="28"/>
        </w:rPr>
        <w:t xml:space="preserve"> конфіденційності</w:t>
      </w:r>
      <w:r>
        <w:rPr>
          <w:rFonts w:ascii="Times New Roman" w:hAnsi="Times New Roman"/>
          <w:sz w:val="28"/>
          <w:szCs w:val="28"/>
        </w:rPr>
        <w:t>. Документи, які не позначені як конфіденційні, розглядаються як неконфіденційні.</w:t>
      </w:r>
    </w:p>
    <w:p w14:paraId="4C1A71B8" w14:textId="7BA00E75" w:rsidR="00A67E9E" w:rsidRDefault="00A67E9E" w:rsidP="00641526">
      <w:pPr>
        <w:spacing w:after="120"/>
        <w:jc w:val="both"/>
        <w:rPr>
          <w:rFonts w:ascii="Times New Roman" w:hAnsi="Times New Roman"/>
          <w:sz w:val="28"/>
          <w:szCs w:val="28"/>
        </w:rPr>
      </w:pPr>
      <w:r>
        <w:rPr>
          <w:rFonts w:ascii="Times New Roman" w:hAnsi="Times New Roman"/>
          <w:sz w:val="28"/>
          <w:szCs w:val="28"/>
        </w:rPr>
        <w:t xml:space="preserve">Неконфіденційна версія </w:t>
      </w:r>
      <w:r w:rsidR="00CD5E08">
        <w:rPr>
          <w:rFonts w:ascii="Times New Roman" w:hAnsi="Times New Roman"/>
          <w:sz w:val="28"/>
          <w:szCs w:val="28"/>
        </w:rPr>
        <w:t xml:space="preserve">заяви </w:t>
      </w:r>
      <w:r>
        <w:rPr>
          <w:rFonts w:ascii="Times New Roman" w:hAnsi="Times New Roman"/>
          <w:sz w:val="28"/>
          <w:szCs w:val="28"/>
        </w:rPr>
        <w:t>повинна бути оформлена відповідно до вимог статті 24</w:t>
      </w:r>
      <w:r w:rsidR="00016A7A">
        <w:rPr>
          <w:rFonts w:ascii="Times New Roman" w:hAnsi="Times New Roman"/>
          <w:sz w:val="28"/>
          <w:szCs w:val="28"/>
        </w:rPr>
        <w:t xml:space="preserve"> цього Закону</w:t>
      </w:r>
      <w:r>
        <w:rPr>
          <w:rFonts w:ascii="Times New Roman" w:hAnsi="Times New Roman"/>
          <w:sz w:val="28"/>
          <w:szCs w:val="28"/>
        </w:rPr>
        <w:t xml:space="preserve">. Якщо Міністерство вважає, що неконфіденційна версія </w:t>
      </w:r>
      <w:r w:rsidR="00CD5E08">
        <w:rPr>
          <w:rFonts w:ascii="Times New Roman" w:hAnsi="Times New Roman"/>
          <w:sz w:val="28"/>
          <w:szCs w:val="28"/>
        </w:rPr>
        <w:t xml:space="preserve">заяви </w:t>
      </w:r>
      <w:r>
        <w:rPr>
          <w:rFonts w:ascii="Times New Roman" w:hAnsi="Times New Roman"/>
          <w:sz w:val="28"/>
          <w:szCs w:val="28"/>
        </w:rPr>
        <w:t>не відповідає вимогам статті 24</w:t>
      </w:r>
      <w:r w:rsidR="00016A7A">
        <w:rPr>
          <w:rFonts w:ascii="Times New Roman" w:hAnsi="Times New Roman"/>
          <w:sz w:val="28"/>
          <w:szCs w:val="28"/>
        </w:rPr>
        <w:t xml:space="preserve"> цього Закону</w:t>
      </w:r>
      <w:r>
        <w:rPr>
          <w:rFonts w:ascii="Times New Roman" w:hAnsi="Times New Roman"/>
          <w:sz w:val="28"/>
          <w:szCs w:val="28"/>
        </w:rPr>
        <w:t xml:space="preserve">, до порушення розслідування на запит Міністерства заявник повинен надати </w:t>
      </w:r>
      <w:r w:rsidR="00CD5E08">
        <w:rPr>
          <w:rFonts w:ascii="Times New Roman" w:hAnsi="Times New Roman"/>
          <w:sz w:val="28"/>
          <w:szCs w:val="28"/>
        </w:rPr>
        <w:t xml:space="preserve">її </w:t>
      </w:r>
      <w:r>
        <w:rPr>
          <w:rFonts w:ascii="Times New Roman" w:hAnsi="Times New Roman"/>
          <w:sz w:val="28"/>
          <w:szCs w:val="28"/>
        </w:rPr>
        <w:t xml:space="preserve"> нову версію. </w:t>
      </w:r>
    </w:p>
    <w:p w14:paraId="2D89823A" w14:textId="28B5AB6B" w:rsidR="00A67E9E" w:rsidRDefault="001D6E02" w:rsidP="00641526">
      <w:pPr>
        <w:spacing w:after="120"/>
        <w:jc w:val="both"/>
        <w:rPr>
          <w:rFonts w:ascii="Times New Roman" w:hAnsi="Times New Roman"/>
          <w:sz w:val="28"/>
          <w:szCs w:val="28"/>
        </w:rPr>
      </w:pPr>
      <w:r>
        <w:rPr>
          <w:rFonts w:ascii="Times New Roman" w:hAnsi="Times New Roman"/>
          <w:sz w:val="28"/>
          <w:szCs w:val="28"/>
        </w:rPr>
        <w:t>З</w:t>
      </w:r>
      <w:r w:rsidR="00A67E9E">
        <w:rPr>
          <w:rFonts w:ascii="Times New Roman" w:hAnsi="Times New Roman"/>
          <w:sz w:val="28"/>
          <w:szCs w:val="28"/>
        </w:rPr>
        <w:t xml:space="preserve">аявник до порушення розслідування </w:t>
      </w:r>
      <w:r>
        <w:rPr>
          <w:rFonts w:ascii="Times New Roman" w:hAnsi="Times New Roman"/>
          <w:sz w:val="28"/>
          <w:szCs w:val="28"/>
        </w:rPr>
        <w:t xml:space="preserve">подає </w:t>
      </w:r>
      <w:r w:rsidR="00A67E9E">
        <w:rPr>
          <w:rFonts w:ascii="Times New Roman" w:hAnsi="Times New Roman"/>
          <w:sz w:val="28"/>
          <w:szCs w:val="28"/>
        </w:rPr>
        <w:t xml:space="preserve">Міністерству таку кількість копій неконфіденційної версії заяви у паперовому вигляді, яка відповідає кількості відомих сторін. </w:t>
      </w:r>
    </w:p>
    <w:p w14:paraId="0F55B182" w14:textId="77777777" w:rsidR="00A67E9E" w:rsidRDefault="00A67E9E" w:rsidP="00641526">
      <w:pPr>
        <w:spacing w:after="120"/>
        <w:jc w:val="both"/>
        <w:rPr>
          <w:rFonts w:ascii="Times New Roman" w:hAnsi="Times New Roman"/>
          <w:sz w:val="28"/>
          <w:szCs w:val="28"/>
        </w:rPr>
      </w:pPr>
      <w:r>
        <w:rPr>
          <w:rFonts w:ascii="Times New Roman" w:hAnsi="Times New Roman"/>
          <w:sz w:val="28"/>
          <w:szCs w:val="28"/>
        </w:rPr>
        <w:t>3. Заява вважається поданою наступного дня після її реєстрації у Міністерстві.</w:t>
      </w:r>
    </w:p>
    <w:p w14:paraId="658771CF" w14:textId="77777777" w:rsidR="00A67E9E" w:rsidRDefault="00A67E9E" w:rsidP="00641526">
      <w:pPr>
        <w:spacing w:after="120"/>
        <w:jc w:val="both"/>
        <w:rPr>
          <w:rFonts w:ascii="Times New Roman" w:hAnsi="Times New Roman"/>
          <w:sz w:val="28"/>
          <w:szCs w:val="28"/>
        </w:rPr>
      </w:pPr>
      <w:r>
        <w:rPr>
          <w:rFonts w:ascii="Times New Roman" w:hAnsi="Times New Roman"/>
          <w:sz w:val="28"/>
          <w:szCs w:val="28"/>
        </w:rPr>
        <w:t>4. До моменту прийняття рішення про порушення розслідування, Міністерство та Комісія уникають розголошення інформації стосовно надходження заяви про порушення розслідування.</w:t>
      </w:r>
    </w:p>
    <w:p w14:paraId="18260B23" w14:textId="32F65FCE" w:rsidR="00A67E9E" w:rsidRDefault="00A67E9E" w:rsidP="00641526">
      <w:pPr>
        <w:spacing w:after="120"/>
        <w:jc w:val="both"/>
        <w:rPr>
          <w:rFonts w:ascii="Times New Roman" w:hAnsi="Times New Roman"/>
          <w:sz w:val="28"/>
          <w:szCs w:val="28"/>
        </w:rPr>
      </w:pPr>
      <w:r>
        <w:rPr>
          <w:rFonts w:ascii="Times New Roman" w:hAnsi="Times New Roman"/>
          <w:sz w:val="28"/>
          <w:szCs w:val="28"/>
        </w:rPr>
        <w:t xml:space="preserve">Однак після одержання належним чином оформленої заяви та до порушення розслідування Міністерство </w:t>
      </w:r>
      <w:r w:rsidR="00016A7A">
        <w:rPr>
          <w:rFonts w:ascii="Times New Roman" w:hAnsi="Times New Roman"/>
          <w:sz w:val="28"/>
          <w:szCs w:val="28"/>
        </w:rPr>
        <w:t xml:space="preserve">інформує </w:t>
      </w:r>
      <w:r>
        <w:rPr>
          <w:rFonts w:ascii="Times New Roman" w:hAnsi="Times New Roman"/>
          <w:sz w:val="28"/>
          <w:szCs w:val="28"/>
        </w:rPr>
        <w:t xml:space="preserve">компетентні органи відповідної країни експорту про надходження заяви. </w:t>
      </w:r>
    </w:p>
    <w:p w14:paraId="0685F7A3" w14:textId="77777777" w:rsidR="00A67E9E" w:rsidRDefault="00A67E9E" w:rsidP="00641526">
      <w:pPr>
        <w:spacing w:after="120"/>
        <w:jc w:val="both"/>
        <w:rPr>
          <w:rFonts w:ascii="Times New Roman" w:hAnsi="Times New Roman"/>
          <w:sz w:val="28"/>
          <w:szCs w:val="28"/>
        </w:rPr>
      </w:pPr>
      <w:r>
        <w:rPr>
          <w:rFonts w:ascii="Times New Roman" w:hAnsi="Times New Roman"/>
          <w:sz w:val="28"/>
          <w:szCs w:val="28"/>
        </w:rPr>
        <w:t>5. Заява може бути відкликана до порушення розслідування, у цьому разі вона вважається такою, що не подавалася.</w:t>
      </w:r>
    </w:p>
    <w:p w14:paraId="5C79EB59" w14:textId="77777777" w:rsidR="00A67E9E" w:rsidRDefault="00A67E9E" w:rsidP="00641526">
      <w:pPr>
        <w:spacing w:after="120"/>
        <w:jc w:val="center"/>
        <w:rPr>
          <w:rFonts w:ascii="Times New Roman" w:hAnsi="Times New Roman"/>
          <w:b/>
          <w:sz w:val="28"/>
          <w:szCs w:val="28"/>
        </w:rPr>
      </w:pPr>
      <w:r>
        <w:rPr>
          <w:rFonts w:ascii="Times New Roman" w:hAnsi="Times New Roman"/>
          <w:b/>
          <w:sz w:val="28"/>
          <w:szCs w:val="28"/>
        </w:rPr>
        <w:t>Стаття 36. Зміст заяви</w:t>
      </w:r>
    </w:p>
    <w:p w14:paraId="4C46ABF1" w14:textId="77777777" w:rsidR="00A67E9E" w:rsidRDefault="00A67E9E" w:rsidP="00641526">
      <w:pPr>
        <w:spacing w:after="120"/>
        <w:jc w:val="both"/>
        <w:rPr>
          <w:rFonts w:ascii="Times New Roman" w:hAnsi="Times New Roman"/>
          <w:sz w:val="28"/>
          <w:szCs w:val="28"/>
        </w:rPr>
      </w:pPr>
      <w:r>
        <w:rPr>
          <w:rFonts w:ascii="Times New Roman" w:hAnsi="Times New Roman"/>
          <w:sz w:val="28"/>
          <w:szCs w:val="28"/>
        </w:rPr>
        <w:t>1. Заява про порушення розслідування повинна містити достатні докази наявності субсидії (включаючи за можливості її суму), шкоди галузі вітчизняного виробництва та причинно-наслідкового зв'язку між субсидованим імпортом та шкодою галузі вітчизняного виробництва про які стверджується. Просте твердження, не підкріплене відповідними доказами, не може вважатися достатнім для виконання вимог цієї статті.</w:t>
      </w:r>
    </w:p>
    <w:p w14:paraId="4E3F2AFF" w14:textId="7E6274D7" w:rsidR="00A67E9E" w:rsidRDefault="00A67E9E" w:rsidP="00641526">
      <w:pPr>
        <w:spacing w:after="120"/>
        <w:jc w:val="both"/>
        <w:rPr>
          <w:rFonts w:ascii="Times New Roman" w:hAnsi="Times New Roman"/>
          <w:sz w:val="28"/>
          <w:szCs w:val="28"/>
        </w:rPr>
      </w:pPr>
      <w:r>
        <w:rPr>
          <w:rFonts w:ascii="Times New Roman" w:hAnsi="Times New Roman"/>
          <w:sz w:val="28"/>
          <w:szCs w:val="28"/>
        </w:rPr>
        <w:t>2. Заява повинна містити</w:t>
      </w:r>
      <w:r w:rsidR="00343ACA">
        <w:rPr>
          <w:rFonts w:ascii="Times New Roman" w:hAnsi="Times New Roman"/>
          <w:sz w:val="28"/>
          <w:szCs w:val="28"/>
        </w:rPr>
        <w:t xml:space="preserve"> інформацію</w:t>
      </w:r>
      <w:r>
        <w:rPr>
          <w:rFonts w:ascii="Times New Roman" w:hAnsi="Times New Roman"/>
          <w:sz w:val="28"/>
          <w:szCs w:val="28"/>
        </w:rPr>
        <w:t>, як</w:t>
      </w:r>
      <w:r w:rsidR="00343ACA">
        <w:rPr>
          <w:rFonts w:ascii="Times New Roman" w:hAnsi="Times New Roman"/>
          <w:sz w:val="28"/>
          <w:szCs w:val="28"/>
        </w:rPr>
        <w:t>я</w:t>
      </w:r>
      <w:r>
        <w:rPr>
          <w:rFonts w:ascii="Times New Roman" w:hAnsi="Times New Roman"/>
          <w:sz w:val="28"/>
          <w:szCs w:val="28"/>
        </w:rPr>
        <w:t xml:space="preserve"> в розумних межах </w:t>
      </w:r>
      <w:r w:rsidR="007C1777">
        <w:rPr>
          <w:rFonts w:ascii="Times New Roman" w:hAnsi="Times New Roman"/>
          <w:sz w:val="28"/>
          <w:szCs w:val="28"/>
        </w:rPr>
        <w:t>наявн</w:t>
      </w:r>
      <w:r w:rsidR="00343ACA">
        <w:rPr>
          <w:rFonts w:ascii="Times New Roman" w:hAnsi="Times New Roman"/>
          <w:sz w:val="28"/>
          <w:szCs w:val="28"/>
        </w:rPr>
        <w:t>а у</w:t>
      </w:r>
      <w:r w:rsidR="007C1777">
        <w:rPr>
          <w:rFonts w:ascii="Times New Roman" w:hAnsi="Times New Roman"/>
          <w:sz w:val="28"/>
          <w:szCs w:val="28"/>
        </w:rPr>
        <w:t xml:space="preserve"> </w:t>
      </w:r>
      <w:r>
        <w:rPr>
          <w:rFonts w:ascii="Times New Roman" w:hAnsi="Times New Roman"/>
          <w:sz w:val="28"/>
          <w:szCs w:val="28"/>
        </w:rPr>
        <w:t xml:space="preserve">розпорядженні заявника, зокрема, про: </w:t>
      </w:r>
    </w:p>
    <w:p w14:paraId="6861486F" w14:textId="2229665A" w:rsidR="00A67E9E" w:rsidRDefault="00A67E9E" w:rsidP="00641526">
      <w:pPr>
        <w:spacing w:after="120"/>
        <w:jc w:val="both"/>
        <w:rPr>
          <w:rFonts w:ascii="Times New Roman" w:hAnsi="Times New Roman"/>
          <w:sz w:val="28"/>
          <w:szCs w:val="28"/>
        </w:rPr>
      </w:pPr>
      <w:r>
        <w:rPr>
          <w:rFonts w:ascii="Times New Roman" w:hAnsi="Times New Roman"/>
          <w:sz w:val="28"/>
          <w:szCs w:val="28"/>
        </w:rPr>
        <w:t>1) особу заявника та опис обсягів і вартості виробництва ним подібного товару в Україні. Якщо заява подається від імені галузі вітчизняного виробництва, то заявник зазначає в ній:</w:t>
      </w:r>
    </w:p>
    <w:p w14:paraId="7724B552" w14:textId="1A4B7C59" w:rsidR="00A67E9E" w:rsidRDefault="00A67E9E" w:rsidP="00130A18">
      <w:pPr>
        <w:spacing w:after="120"/>
        <w:ind w:firstLine="708"/>
        <w:jc w:val="both"/>
        <w:rPr>
          <w:rFonts w:ascii="Times New Roman" w:hAnsi="Times New Roman"/>
          <w:sz w:val="28"/>
          <w:szCs w:val="28"/>
        </w:rPr>
      </w:pPr>
      <w:r>
        <w:rPr>
          <w:rFonts w:ascii="Times New Roman" w:hAnsi="Times New Roman"/>
          <w:sz w:val="28"/>
          <w:szCs w:val="28"/>
        </w:rPr>
        <w:t>галузь виробництва, від імені якої ця заява подається, включаючи обсяг</w:t>
      </w:r>
      <w:r w:rsidR="00DF1AE2">
        <w:rPr>
          <w:rFonts w:ascii="Times New Roman" w:hAnsi="Times New Roman"/>
          <w:sz w:val="28"/>
          <w:szCs w:val="28"/>
        </w:rPr>
        <w:t>и</w:t>
      </w:r>
      <w:r>
        <w:rPr>
          <w:rFonts w:ascii="Times New Roman" w:hAnsi="Times New Roman"/>
          <w:sz w:val="28"/>
          <w:szCs w:val="28"/>
        </w:rPr>
        <w:t xml:space="preserve"> і варт</w:t>
      </w:r>
      <w:r w:rsidR="00DF1AE2">
        <w:rPr>
          <w:rFonts w:ascii="Times New Roman" w:hAnsi="Times New Roman"/>
          <w:sz w:val="28"/>
          <w:szCs w:val="28"/>
        </w:rPr>
        <w:t>і</w:t>
      </w:r>
      <w:r>
        <w:rPr>
          <w:rFonts w:ascii="Times New Roman" w:hAnsi="Times New Roman"/>
          <w:sz w:val="28"/>
          <w:szCs w:val="28"/>
        </w:rPr>
        <w:t>ст</w:t>
      </w:r>
      <w:r w:rsidR="00DF1AE2">
        <w:rPr>
          <w:rFonts w:ascii="Times New Roman" w:hAnsi="Times New Roman"/>
          <w:sz w:val="28"/>
          <w:szCs w:val="28"/>
        </w:rPr>
        <w:t>ь</w:t>
      </w:r>
      <w:r>
        <w:rPr>
          <w:rFonts w:ascii="Times New Roman" w:hAnsi="Times New Roman"/>
          <w:sz w:val="28"/>
          <w:szCs w:val="28"/>
        </w:rPr>
        <w:t xml:space="preserve"> виробництва нею подібного товару в Україні;</w:t>
      </w:r>
    </w:p>
    <w:p w14:paraId="2B2695A1" w14:textId="426F2634" w:rsidR="00130A18" w:rsidRDefault="00A67E9E" w:rsidP="00130A18">
      <w:pPr>
        <w:spacing w:after="120"/>
        <w:ind w:firstLine="708"/>
        <w:jc w:val="both"/>
        <w:rPr>
          <w:rFonts w:ascii="Times New Roman" w:hAnsi="Times New Roman"/>
          <w:sz w:val="28"/>
          <w:szCs w:val="28"/>
        </w:rPr>
      </w:pPr>
      <w:r>
        <w:rPr>
          <w:rFonts w:ascii="Times New Roman" w:hAnsi="Times New Roman"/>
          <w:sz w:val="28"/>
          <w:szCs w:val="28"/>
        </w:rPr>
        <w:t>загальн</w:t>
      </w:r>
      <w:r w:rsidR="00E27239">
        <w:rPr>
          <w:rFonts w:ascii="Times New Roman" w:hAnsi="Times New Roman"/>
          <w:sz w:val="28"/>
          <w:szCs w:val="28"/>
        </w:rPr>
        <w:t>ий</w:t>
      </w:r>
      <w:r>
        <w:rPr>
          <w:rFonts w:ascii="Times New Roman" w:hAnsi="Times New Roman"/>
          <w:sz w:val="28"/>
          <w:szCs w:val="28"/>
        </w:rPr>
        <w:t xml:space="preserve"> обсяг виробництва подібного товару в Україні;</w:t>
      </w:r>
    </w:p>
    <w:p w14:paraId="611F2CE3" w14:textId="1949469C" w:rsidR="00A67E9E" w:rsidRDefault="00A67E9E" w:rsidP="00130A18">
      <w:pPr>
        <w:spacing w:after="120"/>
        <w:ind w:firstLine="708"/>
        <w:jc w:val="both"/>
        <w:rPr>
          <w:rFonts w:ascii="Times New Roman" w:hAnsi="Times New Roman"/>
          <w:sz w:val="28"/>
          <w:szCs w:val="28"/>
        </w:rPr>
      </w:pPr>
      <w:r>
        <w:rPr>
          <w:rFonts w:ascii="Times New Roman" w:hAnsi="Times New Roman"/>
          <w:sz w:val="28"/>
          <w:szCs w:val="28"/>
        </w:rPr>
        <w:t>перелік усіх відомих вітчизняних виробників подібного товару (або об'єднань вітчизняних виробників подібного товару) та за можливості інформацію щодо обсягу і вартості виробництва цими виробниками подібного товару в Україні.</w:t>
      </w:r>
    </w:p>
    <w:p w14:paraId="0409DEBB" w14:textId="77777777" w:rsidR="00A67E9E" w:rsidRDefault="00A67E9E" w:rsidP="00641526">
      <w:pPr>
        <w:spacing w:after="120"/>
        <w:jc w:val="both"/>
        <w:rPr>
          <w:rFonts w:ascii="Times New Roman" w:hAnsi="Times New Roman"/>
          <w:sz w:val="28"/>
          <w:szCs w:val="28"/>
        </w:rPr>
      </w:pPr>
      <w:r>
        <w:rPr>
          <w:rFonts w:ascii="Times New Roman" w:hAnsi="Times New Roman"/>
          <w:sz w:val="28"/>
          <w:szCs w:val="28"/>
        </w:rPr>
        <w:t>2) повний опис товару, про який стверджується, що він субсидується, назву країни (країн) походження або експорту товару, яка (які) є об'єктом розгляду;</w:t>
      </w:r>
    </w:p>
    <w:p w14:paraId="09B24C62" w14:textId="77777777" w:rsidR="00A67E9E" w:rsidRDefault="00A67E9E" w:rsidP="00641526">
      <w:pPr>
        <w:spacing w:after="120"/>
        <w:jc w:val="both"/>
        <w:rPr>
          <w:rFonts w:ascii="Times New Roman" w:hAnsi="Times New Roman"/>
          <w:sz w:val="28"/>
          <w:szCs w:val="28"/>
        </w:rPr>
      </w:pPr>
      <w:r>
        <w:rPr>
          <w:rFonts w:ascii="Times New Roman" w:hAnsi="Times New Roman"/>
          <w:sz w:val="28"/>
          <w:szCs w:val="28"/>
        </w:rPr>
        <w:t>3) кожного відомого експортера або іноземного виробника разом з переліком відомих осіб (фізичних або юридичних), які імпортують товар, що є об'єктом розгляду;</w:t>
      </w:r>
    </w:p>
    <w:p w14:paraId="1828F1AB" w14:textId="7CB20330" w:rsidR="00A67E9E" w:rsidRDefault="00A67E9E" w:rsidP="00641526">
      <w:pPr>
        <w:spacing w:after="120"/>
        <w:jc w:val="both"/>
        <w:rPr>
          <w:rFonts w:ascii="Times New Roman" w:hAnsi="Times New Roman"/>
          <w:sz w:val="28"/>
          <w:szCs w:val="28"/>
        </w:rPr>
      </w:pPr>
      <w:r>
        <w:rPr>
          <w:rFonts w:ascii="Times New Roman" w:hAnsi="Times New Roman"/>
          <w:sz w:val="28"/>
          <w:szCs w:val="28"/>
        </w:rPr>
        <w:t xml:space="preserve">4) </w:t>
      </w:r>
      <w:r w:rsidR="00856B3B">
        <w:rPr>
          <w:rFonts w:ascii="Times New Roman" w:hAnsi="Times New Roman"/>
          <w:sz w:val="28"/>
          <w:szCs w:val="28"/>
        </w:rPr>
        <w:t xml:space="preserve">докази </w:t>
      </w:r>
      <w:r>
        <w:rPr>
          <w:rFonts w:ascii="Times New Roman" w:hAnsi="Times New Roman"/>
          <w:sz w:val="28"/>
          <w:szCs w:val="28"/>
        </w:rPr>
        <w:t>наявності, суму та характер субсидії, що є підставою для застосування компенсаційних заходів;</w:t>
      </w:r>
    </w:p>
    <w:p w14:paraId="75CBEB15" w14:textId="164A4AFA" w:rsidR="00A67E9E" w:rsidRDefault="00A67E9E" w:rsidP="007C1777">
      <w:pPr>
        <w:spacing w:after="120"/>
        <w:jc w:val="both"/>
        <w:rPr>
          <w:rFonts w:ascii="Times New Roman" w:hAnsi="Times New Roman"/>
          <w:sz w:val="28"/>
          <w:szCs w:val="28"/>
        </w:rPr>
      </w:pPr>
      <w:r>
        <w:rPr>
          <w:rFonts w:ascii="Times New Roman" w:hAnsi="Times New Roman"/>
          <w:sz w:val="28"/>
          <w:szCs w:val="28"/>
        </w:rPr>
        <w:t>5) докази того, що шкода</w:t>
      </w:r>
      <w:r w:rsidR="006E7C3B">
        <w:rPr>
          <w:rFonts w:ascii="Times New Roman" w:hAnsi="Times New Roman"/>
          <w:sz w:val="28"/>
          <w:szCs w:val="28"/>
        </w:rPr>
        <w:t xml:space="preserve">, яка </w:t>
      </w:r>
      <w:r>
        <w:rPr>
          <w:rFonts w:ascii="Times New Roman" w:hAnsi="Times New Roman"/>
          <w:sz w:val="28"/>
          <w:szCs w:val="28"/>
        </w:rPr>
        <w:t>за</w:t>
      </w:r>
      <w:r w:rsidR="007E3232">
        <w:rPr>
          <w:rFonts w:ascii="Times New Roman" w:hAnsi="Times New Roman"/>
          <w:sz w:val="28"/>
          <w:szCs w:val="28"/>
        </w:rPr>
        <w:t>подіюється</w:t>
      </w:r>
      <w:r>
        <w:rPr>
          <w:rFonts w:ascii="Times New Roman" w:hAnsi="Times New Roman"/>
          <w:sz w:val="28"/>
          <w:szCs w:val="28"/>
        </w:rPr>
        <w:t xml:space="preserve"> галузі вітчизняного виробництва, спричинена наслідками </w:t>
      </w:r>
      <w:r w:rsidRPr="00435BBD">
        <w:rPr>
          <w:rFonts w:ascii="Times New Roman" w:hAnsi="Times New Roman"/>
          <w:sz w:val="28"/>
          <w:szCs w:val="28"/>
        </w:rPr>
        <w:t xml:space="preserve">субсидування. Такі докази включають </w:t>
      </w:r>
      <w:r w:rsidR="00B0462B">
        <w:rPr>
          <w:rFonts w:ascii="Times New Roman" w:hAnsi="Times New Roman"/>
          <w:sz w:val="28"/>
          <w:szCs w:val="28"/>
        </w:rPr>
        <w:t xml:space="preserve">відомості та/або дані </w:t>
      </w:r>
      <w:r w:rsidRPr="00435BBD">
        <w:rPr>
          <w:rFonts w:ascii="Times New Roman" w:hAnsi="Times New Roman"/>
          <w:sz w:val="28"/>
          <w:szCs w:val="28"/>
        </w:rPr>
        <w:t>про зростання обсягів субсидованого імпорту, вплив цього імпорту на ціни подібних товарів в Україні та наслідок впливу</w:t>
      </w:r>
      <w:r>
        <w:rPr>
          <w:rFonts w:ascii="Times New Roman" w:hAnsi="Times New Roman"/>
          <w:sz w:val="28"/>
          <w:szCs w:val="28"/>
        </w:rPr>
        <w:t xml:space="preserve"> імпорту на галузь вітчизняного виробництва, що підтверджується відповідними факторами та показниками, зазначеними у частинах </w:t>
      </w:r>
      <w:r w:rsidR="00BB3B09">
        <w:rPr>
          <w:rFonts w:ascii="Times New Roman" w:hAnsi="Times New Roman"/>
          <w:sz w:val="28"/>
          <w:szCs w:val="28"/>
        </w:rPr>
        <w:t xml:space="preserve">другій </w:t>
      </w:r>
      <w:r>
        <w:rPr>
          <w:rFonts w:ascii="Times New Roman" w:hAnsi="Times New Roman"/>
          <w:sz w:val="28"/>
          <w:szCs w:val="28"/>
        </w:rPr>
        <w:t xml:space="preserve"> і </w:t>
      </w:r>
      <w:r w:rsidR="00BB3B09">
        <w:rPr>
          <w:rFonts w:ascii="Times New Roman" w:hAnsi="Times New Roman"/>
          <w:sz w:val="28"/>
          <w:szCs w:val="28"/>
        </w:rPr>
        <w:t xml:space="preserve">четвертій </w:t>
      </w:r>
      <w:r>
        <w:rPr>
          <w:rFonts w:ascii="Times New Roman" w:hAnsi="Times New Roman"/>
          <w:sz w:val="28"/>
          <w:szCs w:val="28"/>
        </w:rPr>
        <w:t xml:space="preserve"> статті 12</w:t>
      </w:r>
      <w:r w:rsidR="00BB3B09">
        <w:rPr>
          <w:rFonts w:ascii="Times New Roman" w:hAnsi="Times New Roman"/>
          <w:sz w:val="28"/>
          <w:szCs w:val="28"/>
        </w:rPr>
        <w:t xml:space="preserve"> цього Закону</w:t>
      </w:r>
      <w:r>
        <w:rPr>
          <w:rFonts w:ascii="Times New Roman" w:hAnsi="Times New Roman"/>
          <w:sz w:val="28"/>
          <w:szCs w:val="28"/>
        </w:rPr>
        <w:t>.</w:t>
      </w:r>
    </w:p>
    <w:p w14:paraId="2B068D26" w14:textId="4C74AB13" w:rsidR="00A67E9E" w:rsidRDefault="00A67E9E" w:rsidP="007C1777">
      <w:pPr>
        <w:spacing w:after="120"/>
        <w:jc w:val="both"/>
        <w:rPr>
          <w:rFonts w:ascii="Times New Roman" w:hAnsi="Times New Roman"/>
          <w:sz w:val="28"/>
          <w:szCs w:val="28"/>
        </w:rPr>
      </w:pPr>
      <w:r>
        <w:rPr>
          <w:rFonts w:ascii="Times New Roman" w:hAnsi="Times New Roman"/>
          <w:sz w:val="28"/>
          <w:szCs w:val="28"/>
        </w:rPr>
        <w:t xml:space="preserve">3. </w:t>
      </w:r>
      <w:r w:rsidR="008B382A">
        <w:rPr>
          <w:rFonts w:ascii="Times New Roman" w:hAnsi="Times New Roman"/>
          <w:sz w:val="28"/>
          <w:szCs w:val="28"/>
        </w:rPr>
        <w:t xml:space="preserve">В </w:t>
      </w:r>
      <w:r w:rsidR="008B382A" w:rsidRPr="006675E4">
        <w:rPr>
          <w:rFonts w:ascii="Times New Roman" w:hAnsi="Times New Roman"/>
          <w:sz w:val="28"/>
          <w:szCs w:val="28"/>
        </w:rPr>
        <w:t>заяві</w:t>
      </w:r>
      <w:r w:rsidR="008B382A">
        <w:rPr>
          <w:rFonts w:ascii="Times New Roman" w:hAnsi="Times New Roman"/>
          <w:sz w:val="28"/>
          <w:szCs w:val="28"/>
        </w:rPr>
        <w:t xml:space="preserve"> має бути вказано</w:t>
      </w:r>
      <w:r w:rsidR="008B382A" w:rsidRPr="006675E4">
        <w:rPr>
          <w:rFonts w:ascii="Times New Roman" w:hAnsi="Times New Roman"/>
          <w:sz w:val="28"/>
          <w:szCs w:val="28"/>
        </w:rPr>
        <w:t xml:space="preserve"> чи вимагає </w:t>
      </w:r>
      <w:r w:rsidR="008B382A">
        <w:rPr>
          <w:rFonts w:ascii="Times New Roman" w:hAnsi="Times New Roman"/>
          <w:sz w:val="28"/>
          <w:szCs w:val="28"/>
        </w:rPr>
        <w:t xml:space="preserve">заявник </w:t>
      </w:r>
      <w:r w:rsidR="008B382A" w:rsidRPr="006675E4">
        <w:rPr>
          <w:rFonts w:ascii="Times New Roman" w:hAnsi="Times New Roman"/>
          <w:sz w:val="28"/>
          <w:szCs w:val="28"/>
        </w:rPr>
        <w:t xml:space="preserve">застосування попередніх </w:t>
      </w:r>
      <w:r w:rsidR="00652E90">
        <w:rPr>
          <w:rFonts w:ascii="Times New Roman" w:hAnsi="Times New Roman"/>
          <w:sz w:val="28"/>
          <w:szCs w:val="28"/>
        </w:rPr>
        <w:t xml:space="preserve">компенсаійних </w:t>
      </w:r>
      <w:r w:rsidR="008B382A" w:rsidRPr="006675E4">
        <w:rPr>
          <w:rFonts w:ascii="Times New Roman" w:hAnsi="Times New Roman"/>
          <w:sz w:val="28"/>
          <w:szCs w:val="28"/>
        </w:rPr>
        <w:t>заходів</w:t>
      </w:r>
      <w:r w:rsidR="008B382A">
        <w:rPr>
          <w:rFonts w:ascii="Times New Roman" w:hAnsi="Times New Roman"/>
          <w:sz w:val="28"/>
          <w:szCs w:val="28"/>
        </w:rPr>
        <w:t xml:space="preserve"> із</w:t>
      </w:r>
      <w:r w:rsidR="008B382A" w:rsidRPr="006675E4">
        <w:rPr>
          <w:rFonts w:ascii="Times New Roman" w:hAnsi="Times New Roman"/>
          <w:sz w:val="28"/>
          <w:szCs w:val="28"/>
        </w:rPr>
        <w:t xml:space="preserve"> </w:t>
      </w:r>
      <w:r w:rsidR="008B382A">
        <w:rPr>
          <w:rFonts w:ascii="Times New Roman" w:hAnsi="Times New Roman"/>
          <w:sz w:val="28"/>
          <w:szCs w:val="28"/>
        </w:rPr>
        <w:t xml:space="preserve">наведенням </w:t>
      </w:r>
      <w:r w:rsidR="008B382A" w:rsidRPr="006675E4">
        <w:rPr>
          <w:rFonts w:ascii="Times New Roman" w:hAnsi="Times New Roman"/>
          <w:sz w:val="28"/>
          <w:szCs w:val="28"/>
        </w:rPr>
        <w:t>обґрунтован</w:t>
      </w:r>
      <w:r w:rsidR="008B382A">
        <w:rPr>
          <w:rFonts w:ascii="Times New Roman" w:hAnsi="Times New Roman"/>
          <w:sz w:val="28"/>
          <w:szCs w:val="28"/>
        </w:rPr>
        <w:t>их</w:t>
      </w:r>
      <w:r w:rsidR="008B382A" w:rsidRPr="006675E4">
        <w:rPr>
          <w:rFonts w:ascii="Times New Roman" w:hAnsi="Times New Roman"/>
          <w:sz w:val="28"/>
          <w:szCs w:val="28"/>
        </w:rPr>
        <w:t xml:space="preserve"> причин та відповідн</w:t>
      </w:r>
      <w:r w:rsidR="008B382A">
        <w:rPr>
          <w:rFonts w:ascii="Times New Roman" w:hAnsi="Times New Roman"/>
          <w:sz w:val="28"/>
          <w:szCs w:val="28"/>
        </w:rPr>
        <w:t>их</w:t>
      </w:r>
      <w:r w:rsidR="008B382A" w:rsidRPr="006675E4">
        <w:rPr>
          <w:rFonts w:ascii="Times New Roman" w:hAnsi="Times New Roman"/>
          <w:sz w:val="28"/>
          <w:szCs w:val="28"/>
        </w:rPr>
        <w:t xml:space="preserve"> доказ</w:t>
      </w:r>
      <w:r w:rsidR="008B382A">
        <w:rPr>
          <w:rFonts w:ascii="Times New Roman" w:hAnsi="Times New Roman"/>
          <w:sz w:val="28"/>
          <w:szCs w:val="28"/>
        </w:rPr>
        <w:t>ів</w:t>
      </w:r>
      <w:r w:rsidR="008B382A" w:rsidRPr="006675E4">
        <w:rPr>
          <w:rFonts w:ascii="Times New Roman" w:hAnsi="Times New Roman"/>
          <w:sz w:val="28"/>
          <w:szCs w:val="28"/>
        </w:rPr>
        <w:t>.</w:t>
      </w:r>
    </w:p>
    <w:p w14:paraId="3561C2D9" w14:textId="5513B62C" w:rsidR="00A67E9E" w:rsidRDefault="00A67E9E" w:rsidP="007C1777">
      <w:pPr>
        <w:spacing w:after="120"/>
        <w:jc w:val="both"/>
        <w:rPr>
          <w:rFonts w:ascii="Times New Roman" w:hAnsi="Times New Roman"/>
          <w:sz w:val="28"/>
          <w:szCs w:val="28"/>
        </w:rPr>
      </w:pPr>
      <w:r>
        <w:rPr>
          <w:rFonts w:ascii="Times New Roman" w:hAnsi="Times New Roman"/>
          <w:sz w:val="28"/>
          <w:szCs w:val="28"/>
        </w:rPr>
        <w:t xml:space="preserve">4. </w:t>
      </w:r>
      <w:r w:rsidR="008B382A" w:rsidRPr="008B382A">
        <w:rPr>
          <w:rFonts w:ascii="Times New Roman" w:hAnsi="Times New Roman"/>
          <w:sz w:val="28"/>
          <w:szCs w:val="28"/>
        </w:rPr>
        <w:t>В заяві може бути подана будь-яка інша інформація за умови, що вона стосується рішення про порушення розслідува</w:t>
      </w:r>
      <w:r w:rsidR="00776AE6">
        <w:rPr>
          <w:rFonts w:ascii="Times New Roman" w:hAnsi="Times New Roman"/>
          <w:sz w:val="28"/>
          <w:szCs w:val="28"/>
        </w:rPr>
        <w:t>ння та містить достатні докази.</w:t>
      </w:r>
    </w:p>
    <w:p w14:paraId="027CC2B9" w14:textId="77777777" w:rsidR="00A67E9E" w:rsidRDefault="00A67E9E" w:rsidP="00632196">
      <w:pPr>
        <w:spacing w:after="120"/>
        <w:jc w:val="center"/>
        <w:rPr>
          <w:rFonts w:ascii="Times New Roman" w:hAnsi="Times New Roman"/>
          <w:b/>
          <w:sz w:val="28"/>
          <w:szCs w:val="28"/>
        </w:rPr>
      </w:pPr>
      <w:r>
        <w:rPr>
          <w:rFonts w:ascii="Times New Roman" w:hAnsi="Times New Roman"/>
          <w:b/>
          <w:sz w:val="28"/>
          <w:szCs w:val="28"/>
        </w:rPr>
        <w:t>Стаття 37. Розгляд заяви</w:t>
      </w:r>
    </w:p>
    <w:p w14:paraId="0A929151" w14:textId="48C6EE17" w:rsidR="00632196" w:rsidRDefault="00632196" w:rsidP="00632196">
      <w:pPr>
        <w:spacing w:after="120"/>
        <w:jc w:val="both"/>
        <w:rPr>
          <w:rFonts w:ascii="Times New Roman" w:hAnsi="Times New Roman"/>
          <w:sz w:val="28"/>
          <w:szCs w:val="28"/>
        </w:rPr>
      </w:pPr>
      <w:r>
        <w:rPr>
          <w:rFonts w:ascii="Times New Roman" w:hAnsi="Times New Roman"/>
          <w:sz w:val="28"/>
          <w:szCs w:val="28"/>
        </w:rPr>
        <w:t xml:space="preserve">1. Міністерство проводить попереднє вивчення фактів, що містяться у заяві. Якщо </w:t>
      </w:r>
      <w:r w:rsidR="003D328E">
        <w:rPr>
          <w:rFonts w:ascii="Times New Roman" w:hAnsi="Times New Roman"/>
          <w:sz w:val="28"/>
          <w:szCs w:val="28"/>
        </w:rPr>
        <w:t xml:space="preserve">за результатами </w:t>
      </w:r>
      <w:r>
        <w:rPr>
          <w:rFonts w:ascii="Times New Roman" w:hAnsi="Times New Roman"/>
          <w:sz w:val="28"/>
          <w:szCs w:val="28"/>
        </w:rPr>
        <w:t xml:space="preserve">вивчення Міністерство встановлює, що заява потребує значних додаткових даних чи доповнень або виправлень, Міністерство направляє заявнику запит на внесення </w:t>
      </w:r>
      <w:r w:rsidR="00C1238C">
        <w:rPr>
          <w:rFonts w:ascii="Times New Roman" w:hAnsi="Times New Roman"/>
          <w:sz w:val="28"/>
          <w:szCs w:val="28"/>
        </w:rPr>
        <w:t xml:space="preserve">у встановлений строк </w:t>
      </w:r>
      <w:r>
        <w:rPr>
          <w:rFonts w:ascii="Times New Roman" w:hAnsi="Times New Roman"/>
          <w:sz w:val="28"/>
          <w:szCs w:val="28"/>
        </w:rPr>
        <w:t>відповідних змін.</w:t>
      </w:r>
      <w:r w:rsidRPr="00632196">
        <w:rPr>
          <w:rFonts w:ascii="Times New Roman" w:hAnsi="Times New Roman"/>
          <w:sz w:val="28"/>
          <w:szCs w:val="28"/>
        </w:rPr>
        <w:t xml:space="preserve"> </w:t>
      </w:r>
    </w:p>
    <w:p w14:paraId="0614194D" w14:textId="30A91A66" w:rsidR="00632196" w:rsidRDefault="00632196" w:rsidP="00632196">
      <w:pPr>
        <w:spacing w:after="120"/>
        <w:jc w:val="both"/>
        <w:rPr>
          <w:rFonts w:ascii="Times New Roman" w:hAnsi="Times New Roman"/>
          <w:sz w:val="28"/>
          <w:szCs w:val="28"/>
        </w:rPr>
      </w:pPr>
      <w:r>
        <w:rPr>
          <w:rFonts w:ascii="Times New Roman" w:hAnsi="Times New Roman"/>
          <w:sz w:val="28"/>
          <w:szCs w:val="28"/>
        </w:rPr>
        <w:t xml:space="preserve">Якщо заявник </w:t>
      </w:r>
      <w:r w:rsidR="00CF77CB">
        <w:rPr>
          <w:rFonts w:ascii="Times New Roman" w:hAnsi="Times New Roman"/>
          <w:sz w:val="28"/>
          <w:szCs w:val="28"/>
        </w:rPr>
        <w:t xml:space="preserve">не </w:t>
      </w:r>
      <w:r w:rsidR="00592AAF">
        <w:rPr>
          <w:rFonts w:ascii="Times New Roman" w:hAnsi="Times New Roman"/>
          <w:sz w:val="28"/>
          <w:szCs w:val="28"/>
        </w:rPr>
        <w:t xml:space="preserve">подав </w:t>
      </w:r>
      <w:r>
        <w:rPr>
          <w:rFonts w:ascii="Times New Roman" w:hAnsi="Times New Roman"/>
          <w:sz w:val="28"/>
          <w:szCs w:val="28"/>
        </w:rPr>
        <w:t>необхідн</w:t>
      </w:r>
      <w:r w:rsidR="00592AAF">
        <w:rPr>
          <w:rFonts w:ascii="Times New Roman" w:hAnsi="Times New Roman"/>
          <w:sz w:val="28"/>
          <w:szCs w:val="28"/>
        </w:rPr>
        <w:t>их</w:t>
      </w:r>
      <w:r>
        <w:rPr>
          <w:rFonts w:ascii="Times New Roman" w:hAnsi="Times New Roman"/>
          <w:sz w:val="28"/>
          <w:szCs w:val="28"/>
        </w:rPr>
        <w:t xml:space="preserve"> додатков</w:t>
      </w:r>
      <w:r w:rsidR="00592AAF">
        <w:rPr>
          <w:rFonts w:ascii="Times New Roman" w:hAnsi="Times New Roman"/>
          <w:sz w:val="28"/>
          <w:szCs w:val="28"/>
        </w:rPr>
        <w:t>их</w:t>
      </w:r>
      <w:r>
        <w:rPr>
          <w:rFonts w:ascii="Times New Roman" w:hAnsi="Times New Roman"/>
          <w:sz w:val="28"/>
          <w:szCs w:val="28"/>
        </w:rPr>
        <w:t xml:space="preserve"> дан</w:t>
      </w:r>
      <w:r w:rsidR="00592AAF">
        <w:rPr>
          <w:rFonts w:ascii="Times New Roman" w:hAnsi="Times New Roman"/>
          <w:sz w:val="28"/>
          <w:szCs w:val="28"/>
        </w:rPr>
        <w:t>их</w:t>
      </w:r>
      <w:r>
        <w:rPr>
          <w:rFonts w:ascii="Times New Roman" w:hAnsi="Times New Roman"/>
          <w:sz w:val="28"/>
          <w:szCs w:val="28"/>
        </w:rPr>
        <w:t>, доповнен</w:t>
      </w:r>
      <w:r w:rsidR="00592AAF">
        <w:rPr>
          <w:rFonts w:ascii="Times New Roman" w:hAnsi="Times New Roman"/>
          <w:sz w:val="28"/>
          <w:szCs w:val="28"/>
        </w:rPr>
        <w:t>ь</w:t>
      </w:r>
      <w:r>
        <w:rPr>
          <w:rFonts w:ascii="Times New Roman" w:hAnsi="Times New Roman"/>
          <w:sz w:val="28"/>
          <w:szCs w:val="28"/>
        </w:rPr>
        <w:t xml:space="preserve"> або виправлен</w:t>
      </w:r>
      <w:r w:rsidR="00592AAF">
        <w:rPr>
          <w:rFonts w:ascii="Times New Roman" w:hAnsi="Times New Roman"/>
          <w:sz w:val="28"/>
          <w:szCs w:val="28"/>
        </w:rPr>
        <w:t>ь</w:t>
      </w:r>
      <w:r>
        <w:rPr>
          <w:rFonts w:ascii="Times New Roman" w:hAnsi="Times New Roman"/>
          <w:sz w:val="28"/>
          <w:szCs w:val="28"/>
        </w:rPr>
        <w:t xml:space="preserve"> у встановлен</w:t>
      </w:r>
      <w:r w:rsidR="00592AAF">
        <w:rPr>
          <w:rFonts w:ascii="Times New Roman" w:hAnsi="Times New Roman"/>
          <w:sz w:val="28"/>
          <w:szCs w:val="28"/>
        </w:rPr>
        <w:t>ий</w:t>
      </w:r>
      <w:r>
        <w:rPr>
          <w:rFonts w:ascii="Times New Roman" w:hAnsi="Times New Roman"/>
          <w:sz w:val="28"/>
          <w:szCs w:val="28"/>
        </w:rPr>
        <w:t xml:space="preserve"> строк, заява вважається такою, що не подавалася.</w:t>
      </w:r>
    </w:p>
    <w:p w14:paraId="258CFAB6" w14:textId="266D95A9" w:rsidR="00C1238C" w:rsidRDefault="00632196" w:rsidP="00632196">
      <w:pPr>
        <w:spacing w:after="120"/>
        <w:jc w:val="both"/>
        <w:rPr>
          <w:rFonts w:ascii="Times New Roman" w:hAnsi="Times New Roman"/>
          <w:sz w:val="28"/>
          <w:szCs w:val="28"/>
        </w:rPr>
      </w:pPr>
      <w:r>
        <w:rPr>
          <w:rFonts w:ascii="Times New Roman" w:hAnsi="Times New Roman"/>
          <w:sz w:val="28"/>
          <w:szCs w:val="28"/>
        </w:rPr>
        <w:t>2</w:t>
      </w:r>
      <w:r w:rsidR="00A67E9E">
        <w:rPr>
          <w:rFonts w:ascii="Times New Roman" w:hAnsi="Times New Roman"/>
          <w:sz w:val="28"/>
          <w:szCs w:val="28"/>
        </w:rPr>
        <w:t xml:space="preserve">. Міністерство на основі доступних йому джерел вивчає достатність </w:t>
      </w:r>
      <w:r w:rsidR="002A68EB">
        <w:rPr>
          <w:rFonts w:ascii="Times New Roman" w:hAnsi="Times New Roman"/>
          <w:sz w:val="28"/>
          <w:szCs w:val="28"/>
        </w:rPr>
        <w:t xml:space="preserve">і </w:t>
      </w:r>
      <w:r w:rsidR="00A67E9E">
        <w:rPr>
          <w:rFonts w:ascii="Times New Roman" w:hAnsi="Times New Roman"/>
          <w:sz w:val="28"/>
          <w:szCs w:val="28"/>
        </w:rPr>
        <w:t xml:space="preserve"> обґрунтованість доказів, що містяться у заяві</w:t>
      </w:r>
      <w:r w:rsidR="002A68EB">
        <w:rPr>
          <w:rFonts w:ascii="Times New Roman" w:hAnsi="Times New Roman"/>
          <w:sz w:val="28"/>
          <w:szCs w:val="28"/>
        </w:rPr>
        <w:t>.</w:t>
      </w:r>
      <w:r w:rsidR="00A67E9E">
        <w:rPr>
          <w:rFonts w:ascii="Times New Roman" w:hAnsi="Times New Roman"/>
          <w:sz w:val="28"/>
          <w:szCs w:val="28"/>
        </w:rPr>
        <w:t xml:space="preserve"> </w:t>
      </w:r>
      <w:r w:rsidR="002A68EB">
        <w:rPr>
          <w:rFonts w:ascii="Times New Roman" w:hAnsi="Times New Roman"/>
          <w:sz w:val="28"/>
          <w:szCs w:val="28"/>
        </w:rPr>
        <w:t xml:space="preserve">За результатами вивчення Міністерство готує звіт з </w:t>
      </w:r>
      <w:r w:rsidR="002A68EB" w:rsidRPr="00DE2C16">
        <w:rPr>
          <w:rFonts w:ascii="Times New Roman" w:hAnsi="Times New Roman"/>
          <w:sz w:val="28"/>
          <w:szCs w:val="28"/>
        </w:rPr>
        <w:t xml:space="preserve">рекомендаціями Комісії, в яких наводить </w:t>
      </w:r>
      <w:r w:rsidR="00A67E9E" w:rsidRPr="00DE2C16">
        <w:rPr>
          <w:rFonts w:ascii="Times New Roman" w:hAnsi="Times New Roman"/>
          <w:sz w:val="28"/>
          <w:szCs w:val="28"/>
        </w:rPr>
        <w:t xml:space="preserve">чи є докази </w:t>
      </w:r>
      <w:r w:rsidR="00C1238C">
        <w:rPr>
          <w:rFonts w:ascii="Times New Roman" w:hAnsi="Times New Roman"/>
          <w:sz w:val="28"/>
          <w:szCs w:val="28"/>
        </w:rPr>
        <w:t>достатніми для порушення розслідування.</w:t>
      </w:r>
      <w:r w:rsidR="00C1238C" w:rsidRPr="00DE2C16">
        <w:rPr>
          <w:rFonts w:ascii="Times New Roman" w:hAnsi="Times New Roman"/>
          <w:sz w:val="28"/>
          <w:szCs w:val="28"/>
        </w:rPr>
        <w:t xml:space="preserve"> </w:t>
      </w:r>
    </w:p>
    <w:p w14:paraId="5C4A044A" w14:textId="4D75D7EB" w:rsidR="00A67E9E" w:rsidRDefault="00A67E9E" w:rsidP="002A68EB">
      <w:pPr>
        <w:spacing w:after="120"/>
        <w:jc w:val="both"/>
        <w:rPr>
          <w:rFonts w:ascii="Times New Roman" w:hAnsi="Times New Roman"/>
          <w:sz w:val="28"/>
          <w:szCs w:val="28"/>
        </w:rPr>
      </w:pPr>
      <w:r>
        <w:rPr>
          <w:rFonts w:ascii="Times New Roman" w:hAnsi="Times New Roman"/>
          <w:sz w:val="28"/>
          <w:szCs w:val="28"/>
        </w:rPr>
        <w:t xml:space="preserve">3. На запит Міністерства </w:t>
      </w:r>
      <w:r w:rsidR="006765DE">
        <w:rPr>
          <w:rFonts w:ascii="Times New Roman" w:hAnsi="Times New Roman"/>
          <w:sz w:val="28"/>
          <w:szCs w:val="28"/>
        </w:rPr>
        <w:t xml:space="preserve">органи </w:t>
      </w:r>
      <w:r>
        <w:rPr>
          <w:rFonts w:ascii="Times New Roman" w:hAnsi="Times New Roman"/>
          <w:sz w:val="28"/>
          <w:szCs w:val="28"/>
        </w:rPr>
        <w:t>державн</w:t>
      </w:r>
      <w:r w:rsidR="006765DE">
        <w:rPr>
          <w:rFonts w:ascii="Times New Roman" w:hAnsi="Times New Roman"/>
          <w:sz w:val="28"/>
          <w:szCs w:val="28"/>
        </w:rPr>
        <w:t>ої</w:t>
      </w:r>
      <w:r>
        <w:rPr>
          <w:rFonts w:ascii="Times New Roman" w:hAnsi="Times New Roman"/>
          <w:sz w:val="28"/>
          <w:szCs w:val="28"/>
        </w:rPr>
        <w:t xml:space="preserve"> влади України повинні надати Міністерству інформацію, як</w:t>
      </w:r>
      <w:r w:rsidR="002D0778">
        <w:rPr>
          <w:rFonts w:ascii="Times New Roman" w:hAnsi="Times New Roman"/>
          <w:sz w:val="28"/>
          <w:szCs w:val="28"/>
        </w:rPr>
        <w:t>а</w:t>
      </w:r>
      <w:r>
        <w:rPr>
          <w:rFonts w:ascii="Times New Roman" w:hAnsi="Times New Roman"/>
          <w:sz w:val="28"/>
          <w:szCs w:val="28"/>
        </w:rPr>
        <w:t xml:space="preserve"> є необхідн</w:t>
      </w:r>
      <w:r w:rsidR="002D0778">
        <w:rPr>
          <w:rFonts w:ascii="Times New Roman" w:hAnsi="Times New Roman"/>
          <w:sz w:val="28"/>
          <w:szCs w:val="28"/>
        </w:rPr>
        <w:t>ою</w:t>
      </w:r>
      <w:r>
        <w:rPr>
          <w:rFonts w:ascii="Times New Roman" w:hAnsi="Times New Roman"/>
          <w:sz w:val="28"/>
          <w:szCs w:val="28"/>
        </w:rPr>
        <w:t xml:space="preserve"> для вивчення заяви та відповіда</w:t>
      </w:r>
      <w:r w:rsidR="002D0778">
        <w:rPr>
          <w:rFonts w:ascii="Times New Roman" w:hAnsi="Times New Roman"/>
          <w:sz w:val="28"/>
          <w:szCs w:val="28"/>
        </w:rPr>
        <w:t>є</w:t>
      </w:r>
      <w:r>
        <w:rPr>
          <w:rFonts w:ascii="Times New Roman" w:hAnsi="Times New Roman"/>
          <w:sz w:val="28"/>
          <w:szCs w:val="28"/>
        </w:rPr>
        <w:t xml:space="preserve"> вимогам для підготовки звіту, який готується відповідно до частини </w:t>
      </w:r>
      <w:r w:rsidR="002A68EB">
        <w:rPr>
          <w:rFonts w:ascii="Times New Roman" w:hAnsi="Times New Roman"/>
          <w:sz w:val="28"/>
          <w:szCs w:val="28"/>
        </w:rPr>
        <w:t xml:space="preserve">другої </w:t>
      </w:r>
      <w:r>
        <w:rPr>
          <w:rFonts w:ascii="Times New Roman" w:hAnsi="Times New Roman"/>
          <w:sz w:val="28"/>
          <w:szCs w:val="28"/>
        </w:rPr>
        <w:t xml:space="preserve"> цієї статті. Інформація повинн</w:t>
      </w:r>
      <w:r w:rsidR="002D0778">
        <w:rPr>
          <w:rFonts w:ascii="Times New Roman" w:hAnsi="Times New Roman"/>
          <w:sz w:val="28"/>
          <w:szCs w:val="28"/>
        </w:rPr>
        <w:t>а</w:t>
      </w:r>
      <w:r>
        <w:rPr>
          <w:rFonts w:ascii="Times New Roman" w:hAnsi="Times New Roman"/>
          <w:sz w:val="28"/>
          <w:szCs w:val="28"/>
        </w:rPr>
        <w:t xml:space="preserve"> бути </w:t>
      </w:r>
      <w:r w:rsidR="00763886">
        <w:rPr>
          <w:rFonts w:ascii="Times New Roman" w:hAnsi="Times New Roman"/>
          <w:sz w:val="28"/>
          <w:szCs w:val="28"/>
        </w:rPr>
        <w:t>по</w:t>
      </w:r>
      <w:r>
        <w:rPr>
          <w:rFonts w:ascii="Times New Roman" w:hAnsi="Times New Roman"/>
          <w:sz w:val="28"/>
          <w:szCs w:val="28"/>
        </w:rPr>
        <w:t>дан</w:t>
      </w:r>
      <w:r w:rsidR="002D0778">
        <w:rPr>
          <w:rFonts w:ascii="Times New Roman" w:hAnsi="Times New Roman"/>
          <w:sz w:val="28"/>
          <w:szCs w:val="28"/>
        </w:rPr>
        <w:t>а</w:t>
      </w:r>
      <w:r>
        <w:rPr>
          <w:rFonts w:ascii="Times New Roman" w:hAnsi="Times New Roman"/>
          <w:sz w:val="28"/>
          <w:szCs w:val="28"/>
        </w:rPr>
        <w:t xml:space="preserve"> у строк, встановлен</w:t>
      </w:r>
      <w:r w:rsidR="00931BBD">
        <w:rPr>
          <w:rFonts w:ascii="Times New Roman" w:hAnsi="Times New Roman"/>
          <w:sz w:val="28"/>
          <w:szCs w:val="28"/>
        </w:rPr>
        <w:t>ий</w:t>
      </w:r>
      <w:r>
        <w:rPr>
          <w:rFonts w:ascii="Times New Roman" w:hAnsi="Times New Roman"/>
          <w:sz w:val="28"/>
          <w:szCs w:val="28"/>
        </w:rPr>
        <w:t xml:space="preserve"> Міністерством.</w:t>
      </w:r>
    </w:p>
    <w:p w14:paraId="1E9363E6" w14:textId="143FD647" w:rsidR="00A67E9E" w:rsidRDefault="00A67E9E" w:rsidP="002A68EB">
      <w:pPr>
        <w:spacing w:after="120"/>
        <w:jc w:val="both"/>
        <w:rPr>
          <w:rFonts w:ascii="Times New Roman" w:hAnsi="Times New Roman"/>
          <w:sz w:val="28"/>
          <w:szCs w:val="28"/>
        </w:rPr>
      </w:pPr>
      <w:r>
        <w:rPr>
          <w:rFonts w:ascii="Times New Roman" w:hAnsi="Times New Roman"/>
          <w:sz w:val="28"/>
          <w:szCs w:val="28"/>
        </w:rPr>
        <w:t>4. Результати розгляду заяви, разом з відповідними рекомендаціями, повинні бути належним чином відображені в конфіденційному звіті, який Міністерство</w:t>
      </w:r>
      <w:r w:rsidR="00042B03">
        <w:rPr>
          <w:rFonts w:ascii="Times New Roman" w:hAnsi="Times New Roman"/>
          <w:sz w:val="28"/>
          <w:szCs w:val="28"/>
        </w:rPr>
        <w:t xml:space="preserve">  </w:t>
      </w:r>
      <w:r>
        <w:rPr>
          <w:rFonts w:ascii="Times New Roman" w:hAnsi="Times New Roman"/>
          <w:sz w:val="28"/>
          <w:szCs w:val="28"/>
        </w:rPr>
        <w:t>направляє Комісії, як правило, у 35-денний строк від дати подання заяви про порушення розслідування.</w:t>
      </w:r>
    </w:p>
    <w:p w14:paraId="176C404E" w14:textId="3EAB0897" w:rsidR="00A67E9E" w:rsidRDefault="00A67E9E" w:rsidP="002A68EB">
      <w:pPr>
        <w:spacing w:after="120"/>
        <w:jc w:val="both"/>
        <w:rPr>
          <w:rFonts w:ascii="Times New Roman" w:hAnsi="Times New Roman"/>
          <w:sz w:val="28"/>
          <w:szCs w:val="28"/>
        </w:rPr>
      </w:pPr>
      <w:r>
        <w:rPr>
          <w:rFonts w:ascii="Times New Roman" w:hAnsi="Times New Roman"/>
          <w:sz w:val="28"/>
          <w:szCs w:val="28"/>
        </w:rPr>
        <w:t>У випадку наявності обставин, зазначених у частині</w:t>
      </w:r>
      <w:r w:rsidR="00CF77CB">
        <w:rPr>
          <w:rFonts w:ascii="Times New Roman" w:hAnsi="Times New Roman"/>
          <w:sz w:val="28"/>
          <w:szCs w:val="28"/>
        </w:rPr>
        <w:t xml:space="preserve"> першій </w:t>
      </w:r>
      <w:r w:rsidR="009B0C0E">
        <w:rPr>
          <w:rFonts w:ascii="Times New Roman" w:hAnsi="Times New Roman"/>
          <w:sz w:val="28"/>
          <w:szCs w:val="28"/>
        </w:rPr>
        <w:t xml:space="preserve"> </w:t>
      </w:r>
      <w:r>
        <w:rPr>
          <w:rFonts w:ascii="Times New Roman" w:hAnsi="Times New Roman"/>
          <w:sz w:val="28"/>
          <w:szCs w:val="28"/>
        </w:rPr>
        <w:t xml:space="preserve"> цієї статті, строк для подання звіту Комісії розраховується з </w:t>
      </w:r>
      <w:r w:rsidR="00042B03">
        <w:rPr>
          <w:rFonts w:ascii="Times New Roman" w:hAnsi="Times New Roman"/>
          <w:sz w:val="28"/>
          <w:szCs w:val="28"/>
        </w:rPr>
        <w:t xml:space="preserve">дня </w:t>
      </w:r>
      <w:r>
        <w:rPr>
          <w:rFonts w:ascii="Times New Roman" w:hAnsi="Times New Roman"/>
          <w:sz w:val="28"/>
          <w:szCs w:val="28"/>
        </w:rPr>
        <w:t>подання заявником до Міністерства додаткових даних, доповнень або виправлень.</w:t>
      </w:r>
    </w:p>
    <w:p w14:paraId="2EEBAA55" w14:textId="77777777" w:rsidR="00A67E9E" w:rsidRDefault="00A67E9E" w:rsidP="009B0C0E">
      <w:pPr>
        <w:spacing w:after="120"/>
        <w:jc w:val="center"/>
        <w:rPr>
          <w:rFonts w:ascii="Times New Roman" w:hAnsi="Times New Roman"/>
          <w:b/>
          <w:sz w:val="28"/>
          <w:szCs w:val="28"/>
        </w:rPr>
      </w:pPr>
      <w:r>
        <w:rPr>
          <w:rFonts w:ascii="Times New Roman" w:hAnsi="Times New Roman"/>
          <w:b/>
          <w:sz w:val="28"/>
          <w:szCs w:val="28"/>
        </w:rPr>
        <w:t>Стаття 38. Особливості визначення галузі вітчизняного виробництва для цілей порушення та проведення розслідування</w:t>
      </w:r>
    </w:p>
    <w:p w14:paraId="21F248FC" w14:textId="00C471FC" w:rsidR="00A67E9E" w:rsidRDefault="00A67E9E" w:rsidP="009B0C0E">
      <w:pPr>
        <w:spacing w:after="120"/>
        <w:jc w:val="both"/>
        <w:rPr>
          <w:rFonts w:ascii="Times New Roman" w:hAnsi="Times New Roman"/>
          <w:sz w:val="28"/>
          <w:szCs w:val="28"/>
        </w:rPr>
      </w:pPr>
      <w:r>
        <w:rPr>
          <w:rFonts w:ascii="Times New Roman" w:hAnsi="Times New Roman"/>
          <w:sz w:val="28"/>
          <w:szCs w:val="28"/>
        </w:rPr>
        <w:t xml:space="preserve">1. Розслідування не порушується відповідно до  статті 35 цього Закону, якщо не буде доведено те, що на підставі дослідження ступеня підтримки або заперечення щодо заяви, висловленого вітчизняними виробниками подібного товару, заява дійсно була подана галуззю вітчизняного виробництва або від її імені. </w:t>
      </w:r>
    </w:p>
    <w:p w14:paraId="66E6B7AC" w14:textId="1D6FA4A4" w:rsidR="00A67E9E" w:rsidRDefault="00A67E9E" w:rsidP="009B0C0E">
      <w:pPr>
        <w:spacing w:after="120"/>
        <w:jc w:val="both"/>
        <w:rPr>
          <w:rFonts w:ascii="Times New Roman" w:hAnsi="Times New Roman"/>
          <w:sz w:val="28"/>
          <w:szCs w:val="28"/>
        </w:rPr>
      </w:pPr>
      <w:r>
        <w:rPr>
          <w:rFonts w:ascii="Times New Roman" w:hAnsi="Times New Roman"/>
          <w:sz w:val="28"/>
          <w:szCs w:val="28"/>
        </w:rPr>
        <w:t xml:space="preserve">Заява вважається поданою галуззю вітчизняного виробництва або від її імені, якщо вона підтримується тими вітчизняними виробниками, сукупне виробництво яких становить </w:t>
      </w:r>
      <w:r w:rsidR="009B0C0E">
        <w:rPr>
          <w:rFonts w:ascii="Times New Roman" w:hAnsi="Times New Roman"/>
          <w:sz w:val="28"/>
          <w:szCs w:val="28"/>
        </w:rPr>
        <w:t xml:space="preserve">більше ніж </w:t>
      </w:r>
      <w:r>
        <w:rPr>
          <w:rFonts w:ascii="Times New Roman" w:hAnsi="Times New Roman"/>
          <w:sz w:val="28"/>
          <w:szCs w:val="28"/>
        </w:rPr>
        <w:t>50</w:t>
      </w:r>
      <w:r w:rsidR="009B0C0E">
        <w:rPr>
          <w:rFonts w:ascii="Times New Roman" w:hAnsi="Times New Roman"/>
          <w:sz w:val="28"/>
          <w:szCs w:val="28"/>
        </w:rPr>
        <w:t xml:space="preserve"> відсотків</w:t>
      </w:r>
      <w:r>
        <w:rPr>
          <w:rFonts w:ascii="Times New Roman" w:hAnsi="Times New Roman"/>
          <w:sz w:val="28"/>
          <w:szCs w:val="28"/>
        </w:rPr>
        <w:t xml:space="preserve"> загального обсягу виробництва подібного товару, виробленого тією частиною галузі вітчизняного виробництва, які висловились на підтримку або на заперечення заяви.</w:t>
      </w:r>
    </w:p>
    <w:p w14:paraId="3C21304E" w14:textId="48A86C09" w:rsidR="00A67E9E" w:rsidRDefault="00F12E23" w:rsidP="00A16D80">
      <w:pPr>
        <w:spacing w:after="120"/>
        <w:jc w:val="both"/>
        <w:rPr>
          <w:rFonts w:ascii="Times New Roman" w:hAnsi="Times New Roman"/>
          <w:sz w:val="28"/>
          <w:szCs w:val="28"/>
        </w:rPr>
      </w:pPr>
      <w:r>
        <w:rPr>
          <w:rFonts w:ascii="Times New Roman" w:hAnsi="Times New Roman"/>
          <w:sz w:val="28"/>
          <w:szCs w:val="28"/>
        </w:rPr>
        <w:t xml:space="preserve"> Р</w:t>
      </w:r>
      <w:r w:rsidR="00A67E9E">
        <w:rPr>
          <w:rFonts w:ascii="Times New Roman" w:hAnsi="Times New Roman"/>
          <w:sz w:val="28"/>
          <w:szCs w:val="28"/>
        </w:rPr>
        <w:t xml:space="preserve">озслідування не порушується, якщо сукупне виробництво вітчизняних виробників, які </w:t>
      </w:r>
      <w:r w:rsidR="00562EE4">
        <w:rPr>
          <w:rFonts w:ascii="Times New Roman" w:hAnsi="Times New Roman"/>
          <w:sz w:val="28"/>
          <w:szCs w:val="28"/>
        </w:rPr>
        <w:t>прямо</w:t>
      </w:r>
      <w:r>
        <w:rPr>
          <w:rFonts w:ascii="Times New Roman" w:hAnsi="Times New Roman"/>
          <w:sz w:val="28"/>
          <w:szCs w:val="28"/>
        </w:rPr>
        <w:t xml:space="preserve"> </w:t>
      </w:r>
      <w:r w:rsidR="00A67E9E">
        <w:rPr>
          <w:rFonts w:ascii="Times New Roman" w:hAnsi="Times New Roman"/>
          <w:sz w:val="28"/>
          <w:szCs w:val="28"/>
        </w:rPr>
        <w:t>підтримують заяву, становить менше ніж 25</w:t>
      </w:r>
      <w:r w:rsidR="009B0C0E">
        <w:rPr>
          <w:rFonts w:ascii="Times New Roman" w:hAnsi="Times New Roman"/>
          <w:sz w:val="28"/>
          <w:szCs w:val="28"/>
        </w:rPr>
        <w:t xml:space="preserve"> відсотків</w:t>
      </w:r>
      <w:r w:rsidR="00A67E9E">
        <w:rPr>
          <w:rFonts w:ascii="Times New Roman" w:hAnsi="Times New Roman"/>
          <w:sz w:val="28"/>
          <w:szCs w:val="28"/>
        </w:rPr>
        <w:t xml:space="preserve"> загального обсягу виробництва подібного товару</w:t>
      </w:r>
      <w:r w:rsidR="00982F44">
        <w:rPr>
          <w:rFonts w:ascii="Times New Roman" w:hAnsi="Times New Roman"/>
          <w:sz w:val="28"/>
          <w:szCs w:val="28"/>
        </w:rPr>
        <w:t xml:space="preserve"> в Україні</w:t>
      </w:r>
      <w:r w:rsidR="00A67E9E">
        <w:rPr>
          <w:rFonts w:ascii="Times New Roman" w:hAnsi="Times New Roman"/>
          <w:sz w:val="28"/>
          <w:szCs w:val="28"/>
        </w:rPr>
        <w:t>.</w:t>
      </w:r>
    </w:p>
    <w:p w14:paraId="6046EC9C" w14:textId="0D36A4A4" w:rsidR="00A67E9E" w:rsidRDefault="00A67E9E" w:rsidP="009B0C0E">
      <w:pPr>
        <w:spacing w:after="120"/>
        <w:jc w:val="both"/>
        <w:rPr>
          <w:rFonts w:ascii="Times New Roman" w:hAnsi="Times New Roman"/>
          <w:sz w:val="28"/>
          <w:szCs w:val="28"/>
        </w:rPr>
      </w:pPr>
      <w:r>
        <w:rPr>
          <w:rFonts w:ascii="Times New Roman" w:hAnsi="Times New Roman"/>
          <w:sz w:val="28"/>
          <w:szCs w:val="28"/>
        </w:rPr>
        <w:t>2. Якщо на момент подання заяви сукупне виробництво вітчизняних виробників, які подають її, становить менше ніж 50</w:t>
      </w:r>
      <w:r w:rsidR="006A37D2">
        <w:rPr>
          <w:rFonts w:ascii="Times New Roman" w:hAnsi="Times New Roman"/>
          <w:sz w:val="28"/>
          <w:szCs w:val="28"/>
        </w:rPr>
        <w:t xml:space="preserve"> </w:t>
      </w:r>
      <w:r w:rsidR="009B0C0E">
        <w:rPr>
          <w:rFonts w:ascii="Times New Roman" w:hAnsi="Times New Roman"/>
          <w:sz w:val="28"/>
          <w:szCs w:val="28"/>
        </w:rPr>
        <w:t xml:space="preserve">відсотків </w:t>
      </w:r>
      <w:r>
        <w:rPr>
          <w:rFonts w:ascii="Times New Roman" w:hAnsi="Times New Roman"/>
          <w:sz w:val="28"/>
          <w:szCs w:val="28"/>
        </w:rPr>
        <w:t xml:space="preserve"> (але більш</w:t>
      </w:r>
      <w:r w:rsidR="009B0C0E">
        <w:rPr>
          <w:rFonts w:ascii="Times New Roman" w:hAnsi="Times New Roman"/>
          <w:sz w:val="28"/>
          <w:szCs w:val="28"/>
        </w:rPr>
        <w:t>е</w:t>
      </w:r>
      <w:r>
        <w:rPr>
          <w:rFonts w:ascii="Times New Roman" w:hAnsi="Times New Roman"/>
          <w:sz w:val="28"/>
          <w:szCs w:val="28"/>
        </w:rPr>
        <w:t xml:space="preserve"> ніж 25</w:t>
      </w:r>
      <w:r w:rsidR="009B0C0E">
        <w:rPr>
          <w:rFonts w:ascii="Times New Roman" w:hAnsi="Times New Roman"/>
          <w:sz w:val="28"/>
          <w:szCs w:val="28"/>
        </w:rPr>
        <w:t xml:space="preserve"> відсотків</w:t>
      </w:r>
      <w:r>
        <w:rPr>
          <w:rFonts w:ascii="Times New Roman" w:hAnsi="Times New Roman"/>
          <w:sz w:val="28"/>
          <w:szCs w:val="28"/>
        </w:rPr>
        <w:t xml:space="preserve">) загального обсягу виробництва подібного товару в Україні, то вітчизняні виробники, що подають заяву, до початку порушення розслідування, повинні </w:t>
      </w:r>
      <w:r w:rsidR="00AF55FA">
        <w:rPr>
          <w:rFonts w:ascii="Times New Roman" w:hAnsi="Times New Roman"/>
          <w:sz w:val="28"/>
          <w:szCs w:val="28"/>
        </w:rPr>
        <w:t>по</w:t>
      </w:r>
      <w:r>
        <w:rPr>
          <w:rFonts w:ascii="Times New Roman" w:hAnsi="Times New Roman"/>
          <w:sz w:val="28"/>
          <w:szCs w:val="28"/>
        </w:rPr>
        <w:t xml:space="preserve">дати Міністерству </w:t>
      </w:r>
      <w:r w:rsidR="00955D80">
        <w:rPr>
          <w:rFonts w:ascii="Times New Roman" w:hAnsi="Times New Roman"/>
          <w:sz w:val="28"/>
          <w:szCs w:val="28"/>
        </w:rPr>
        <w:t>інформацію про те</w:t>
      </w:r>
      <w:r>
        <w:rPr>
          <w:rFonts w:ascii="Times New Roman" w:hAnsi="Times New Roman"/>
          <w:sz w:val="28"/>
          <w:szCs w:val="28"/>
        </w:rPr>
        <w:t>, що:</w:t>
      </w:r>
    </w:p>
    <w:p w14:paraId="1BF0196E" w14:textId="77777777" w:rsidR="00A67E9E" w:rsidRDefault="00A67E9E" w:rsidP="009B0C0E">
      <w:pPr>
        <w:spacing w:after="120"/>
        <w:jc w:val="both"/>
        <w:rPr>
          <w:rFonts w:ascii="Times New Roman" w:hAnsi="Times New Roman"/>
          <w:sz w:val="28"/>
          <w:szCs w:val="28"/>
        </w:rPr>
      </w:pPr>
      <w:r>
        <w:rPr>
          <w:rFonts w:ascii="Times New Roman" w:hAnsi="Times New Roman"/>
          <w:sz w:val="28"/>
          <w:szCs w:val="28"/>
        </w:rPr>
        <w:t>1) інші вітчизняні виробники підтримують заяву і зобов’язуються співпрацювати в рамках розслідування щодо встановлення наявності шкоди у разі порушення розслідування; та</w:t>
      </w:r>
    </w:p>
    <w:p w14:paraId="650C54FE" w14:textId="0B66A10D" w:rsidR="00A67E9E" w:rsidRDefault="00A67E9E" w:rsidP="009B0C0E">
      <w:pPr>
        <w:spacing w:after="120"/>
        <w:jc w:val="both"/>
        <w:rPr>
          <w:rFonts w:ascii="Times New Roman" w:hAnsi="Times New Roman"/>
          <w:sz w:val="28"/>
          <w:szCs w:val="28"/>
        </w:rPr>
      </w:pPr>
      <w:r>
        <w:rPr>
          <w:rFonts w:ascii="Times New Roman" w:hAnsi="Times New Roman"/>
          <w:sz w:val="28"/>
          <w:szCs w:val="28"/>
        </w:rPr>
        <w:t>2) виробники, що подають заяву, а також ті, які її підтримують, складають більше 50</w:t>
      </w:r>
      <w:r w:rsidR="009B0C0E">
        <w:rPr>
          <w:rFonts w:ascii="Times New Roman" w:hAnsi="Times New Roman"/>
          <w:sz w:val="28"/>
          <w:szCs w:val="28"/>
        </w:rPr>
        <w:t xml:space="preserve"> відсотків</w:t>
      </w:r>
      <w:r>
        <w:rPr>
          <w:rFonts w:ascii="Times New Roman" w:hAnsi="Times New Roman"/>
          <w:sz w:val="28"/>
          <w:szCs w:val="28"/>
        </w:rPr>
        <w:t xml:space="preserve"> загального обсягу виробництва подібного товару в Україні.</w:t>
      </w:r>
    </w:p>
    <w:p w14:paraId="252591C8" w14:textId="54541432" w:rsidR="00A67E9E" w:rsidRDefault="00A67E9E" w:rsidP="009B0C0E">
      <w:pPr>
        <w:spacing w:after="120"/>
        <w:jc w:val="both"/>
        <w:rPr>
          <w:rFonts w:ascii="Times New Roman" w:hAnsi="Times New Roman"/>
          <w:sz w:val="32"/>
          <w:szCs w:val="32"/>
        </w:rPr>
      </w:pPr>
      <w:r w:rsidRPr="005131A4">
        <w:rPr>
          <w:rFonts w:ascii="Times New Roman" w:hAnsi="Times New Roman"/>
          <w:sz w:val="28"/>
          <w:szCs w:val="21"/>
        </w:rPr>
        <w:t>У виняткових випадках</w:t>
      </w:r>
      <w:r w:rsidR="009B0C0E" w:rsidRPr="005131A4">
        <w:rPr>
          <w:rFonts w:ascii="Times New Roman" w:hAnsi="Times New Roman"/>
          <w:sz w:val="28"/>
          <w:szCs w:val="21"/>
        </w:rPr>
        <w:t xml:space="preserve"> положення цієї частини можуть не застосовуватися, якщо з</w:t>
      </w:r>
      <w:r w:rsidR="005131A4" w:rsidRPr="005131A4">
        <w:rPr>
          <w:rFonts w:ascii="Times New Roman" w:hAnsi="Times New Roman"/>
          <w:sz w:val="28"/>
          <w:szCs w:val="21"/>
        </w:rPr>
        <w:t>ая</w:t>
      </w:r>
      <w:r w:rsidR="009B0C0E" w:rsidRPr="005131A4">
        <w:rPr>
          <w:rFonts w:ascii="Times New Roman" w:hAnsi="Times New Roman"/>
          <w:sz w:val="28"/>
          <w:szCs w:val="21"/>
        </w:rPr>
        <w:t>вник доведе</w:t>
      </w:r>
      <w:r w:rsidR="00AD3839">
        <w:rPr>
          <w:rFonts w:ascii="Times New Roman" w:hAnsi="Times New Roman"/>
          <w:sz w:val="28"/>
          <w:szCs w:val="21"/>
        </w:rPr>
        <w:t xml:space="preserve"> наявність</w:t>
      </w:r>
      <w:r w:rsidR="009B0C0E" w:rsidRPr="005131A4">
        <w:rPr>
          <w:rFonts w:ascii="Times New Roman" w:hAnsi="Times New Roman"/>
          <w:sz w:val="28"/>
          <w:szCs w:val="21"/>
        </w:rPr>
        <w:t xml:space="preserve"> </w:t>
      </w:r>
      <w:r w:rsidR="005131A4" w:rsidRPr="005131A4">
        <w:rPr>
          <w:rFonts w:ascii="Times New Roman" w:hAnsi="Times New Roman"/>
          <w:sz w:val="28"/>
          <w:szCs w:val="21"/>
        </w:rPr>
        <w:t>обґрунтован</w:t>
      </w:r>
      <w:r w:rsidR="00AD3839">
        <w:rPr>
          <w:rFonts w:ascii="Times New Roman" w:hAnsi="Times New Roman"/>
          <w:sz w:val="28"/>
          <w:szCs w:val="21"/>
        </w:rPr>
        <w:t>их</w:t>
      </w:r>
      <w:r w:rsidR="009B0C0E" w:rsidRPr="005131A4">
        <w:rPr>
          <w:rFonts w:ascii="Times New Roman" w:hAnsi="Times New Roman"/>
          <w:sz w:val="28"/>
          <w:szCs w:val="21"/>
        </w:rPr>
        <w:t xml:space="preserve"> підстав для цього. </w:t>
      </w:r>
    </w:p>
    <w:p w14:paraId="2D5662A6" w14:textId="77777777" w:rsidR="00A67E9E" w:rsidRDefault="00A67E9E" w:rsidP="009B0C0E">
      <w:pPr>
        <w:spacing w:after="120"/>
        <w:jc w:val="both"/>
        <w:rPr>
          <w:rFonts w:ascii="Times New Roman" w:hAnsi="Times New Roman"/>
          <w:sz w:val="28"/>
          <w:szCs w:val="28"/>
        </w:rPr>
      </w:pPr>
      <w:r>
        <w:rPr>
          <w:rFonts w:ascii="Times New Roman" w:hAnsi="Times New Roman"/>
          <w:sz w:val="28"/>
          <w:szCs w:val="28"/>
        </w:rPr>
        <w:t>3. Стосовно галузей виробництва, які нараховують надзвичайно велику кількість вітчизняних виробників, ступінь підтримки або заперечення щодо заяви може бути визначений шляхом використання статистично коректних вибіркових методів.</w:t>
      </w:r>
    </w:p>
    <w:p w14:paraId="66134E99" w14:textId="6FF84330" w:rsidR="00A67E9E" w:rsidRDefault="00A67E9E" w:rsidP="009B0C0E">
      <w:pPr>
        <w:spacing w:after="120"/>
        <w:jc w:val="both"/>
        <w:rPr>
          <w:rFonts w:ascii="Times New Roman" w:hAnsi="Times New Roman"/>
          <w:sz w:val="28"/>
          <w:szCs w:val="28"/>
        </w:rPr>
      </w:pPr>
      <w:r>
        <w:rPr>
          <w:rFonts w:ascii="Times New Roman" w:hAnsi="Times New Roman"/>
          <w:sz w:val="28"/>
          <w:szCs w:val="28"/>
        </w:rPr>
        <w:t xml:space="preserve">4. Інформація, що подається відповідно до частин </w:t>
      </w:r>
      <w:r w:rsidR="009B0C0E">
        <w:rPr>
          <w:rFonts w:ascii="Times New Roman" w:hAnsi="Times New Roman"/>
          <w:sz w:val="28"/>
          <w:szCs w:val="28"/>
        </w:rPr>
        <w:t xml:space="preserve">першої </w:t>
      </w:r>
      <w:r>
        <w:rPr>
          <w:rFonts w:ascii="Times New Roman" w:hAnsi="Times New Roman"/>
          <w:sz w:val="28"/>
          <w:szCs w:val="28"/>
        </w:rPr>
        <w:t>-</w:t>
      </w:r>
      <w:r w:rsidR="009B0C0E">
        <w:rPr>
          <w:rFonts w:ascii="Times New Roman" w:hAnsi="Times New Roman"/>
          <w:sz w:val="28"/>
          <w:szCs w:val="28"/>
        </w:rPr>
        <w:t xml:space="preserve"> третьої</w:t>
      </w:r>
      <w:r>
        <w:rPr>
          <w:rFonts w:ascii="Times New Roman" w:hAnsi="Times New Roman"/>
          <w:sz w:val="28"/>
          <w:szCs w:val="28"/>
        </w:rPr>
        <w:t xml:space="preserve"> цієї статті, повинна бути підтверджена відповідними доказами.</w:t>
      </w:r>
    </w:p>
    <w:p w14:paraId="0DBB2AB0" w14:textId="22368DD0" w:rsidR="00A67E9E" w:rsidRDefault="00A67E9E" w:rsidP="009B0C0E">
      <w:pPr>
        <w:spacing w:after="120"/>
        <w:jc w:val="both"/>
        <w:rPr>
          <w:rFonts w:ascii="Times New Roman" w:hAnsi="Times New Roman"/>
          <w:sz w:val="28"/>
          <w:szCs w:val="28"/>
        </w:rPr>
      </w:pPr>
      <w:r>
        <w:rPr>
          <w:rFonts w:ascii="Times New Roman" w:hAnsi="Times New Roman"/>
          <w:sz w:val="28"/>
          <w:szCs w:val="28"/>
        </w:rPr>
        <w:t xml:space="preserve">5. Звіт Міністерства, який направляється Комісії відповідно до частини </w:t>
      </w:r>
      <w:r w:rsidR="009B0C0E">
        <w:rPr>
          <w:rFonts w:ascii="Times New Roman" w:hAnsi="Times New Roman"/>
          <w:sz w:val="28"/>
          <w:szCs w:val="28"/>
        </w:rPr>
        <w:t xml:space="preserve">четвертої </w:t>
      </w:r>
      <w:r>
        <w:rPr>
          <w:rFonts w:ascii="Times New Roman" w:hAnsi="Times New Roman"/>
          <w:sz w:val="28"/>
          <w:szCs w:val="28"/>
        </w:rPr>
        <w:t xml:space="preserve"> статті 37</w:t>
      </w:r>
      <w:r w:rsidR="009B0C0E">
        <w:rPr>
          <w:rFonts w:ascii="Times New Roman" w:hAnsi="Times New Roman"/>
          <w:sz w:val="28"/>
          <w:szCs w:val="28"/>
        </w:rPr>
        <w:t xml:space="preserve"> цього Закону</w:t>
      </w:r>
      <w:r>
        <w:rPr>
          <w:rFonts w:ascii="Times New Roman" w:hAnsi="Times New Roman"/>
          <w:sz w:val="28"/>
          <w:szCs w:val="28"/>
        </w:rPr>
        <w:t xml:space="preserve"> повинен містити оцінку, а також відповідні рекомендації стосовно визначення галузі вітчизняного виробництва для цілей порушення та проведення розслідування.</w:t>
      </w:r>
    </w:p>
    <w:p w14:paraId="60615304" w14:textId="77777777" w:rsidR="00A67E9E" w:rsidRDefault="00A67E9E" w:rsidP="009B0C0E">
      <w:pPr>
        <w:spacing w:after="120"/>
        <w:jc w:val="center"/>
        <w:rPr>
          <w:rFonts w:ascii="Times New Roman" w:hAnsi="Times New Roman"/>
          <w:b/>
          <w:sz w:val="28"/>
          <w:szCs w:val="28"/>
        </w:rPr>
      </w:pPr>
      <w:r>
        <w:rPr>
          <w:rFonts w:ascii="Times New Roman" w:hAnsi="Times New Roman"/>
          <w:b/>
          <w:sz w:val="28"/>
          <w:szCs w:val="28"/>
        </w:rPr>
        <w:t>Стаття 39. Консультації з компетентними органами країни експорту стосовно отриманої заяви</w:t>
      </w:r>
    </w:p>
    <w:p w14:paraId="10BA9952" w14:textId="799EB0C0" w:rsidR="00A67E9E" w:rsidRDefault="00A67E9E" w:rsidP="009B0C0E">
      <w:pPr>
        <w:spacing w:after="120"/>
        <w:jc w:val="both"/>
        <w:rPr>
          <w:rFonts w:ascii="Times New Roman" w:hAnsi="Times New Roman"/>
          <w:sz w:val="28"/>
          <w:szCs w:val="28"/>
        </w:rPr>
      </w:pPr>
      <w:r>
        <w:rPr>
          <w:rFonts w:ascii="Times New Roman" w:hAnsi="Times New Roman"/>
          <w:sz w:val="28"/>
          <w:szCs w:val="28"/>
        </w:rPr>
        <w:t xml:space="preserve">1. У найкоротші строки після отримання належним чином оформленої </w:t>
      </w:r>
      <w:r w:rsidR="00814A00">
        <w:rPr>
          <w:rFonts w:ascii="Times New Roman" w:hAnsi="Times New Roman"/>
          <w:sz w:val="28"/>
          <w:szCs w:val="28"/>
        </w:rPr>
        <w:t xml:space="preserve">письмової </w:t>
      </w:r>
      <w:r>
        <w:rPr>
          <w:rFonts w:ascii="Times New Roman" w:hAnsi="Times New Roman"/>
          <w:sz w:val="28"/>
          <w:szCs w:val="28"/>
        </w:rPr>
        <w:t>заяви, та у будь-якому разі до порушення розслідування, Міністерство повинно:</w:t>
      </w:r>
    </w:p>
    <w:p w14:paraId="6198A299" w14:textId="77777777" w:rsidR="00A67E9E" w:rsidRDefault="00A67E9E" w:rsidP="00814A00">
      <w:pPr>
        <w:spacing w:after="120"/>
        <w:jc w:val="both"/>
        <w:rPr>
          <w:rFonts w:ascii="Times New Roman" w:hAnsi="Times New Roman"/>
          <w:sz w:val="28"/>
          <w:szCs w:val="28"/>
        </w:rPr>
      </w:pPr>
      <w:r>
        <w:rPr>
          <w:rFonts w:ascii="Times New Roman" w:hAnsi="Times New Roman"/>
          <w:sz w:val="28"/>
          <w:szCs w:val="28"/>
        </w:rPr>
        <w:t>1) повідомити відповідну країну походження та/або експорту стосовно отримання такої скарги;</w:t>
      </w:r>
    </w:p>
    <w:p w14:paraId="37A2B02F" w14:textId="57EFAE15" w:rsidR="00A67E9E" w:rsidRDefault="00A67E9E" w:rsidP="00814A00">
      <w:pPr>
        <w:spacing w:after="120"/>
        <w:jc w:val="both"/>
        <w:rPr>
          <w:rFonts w:ascii="Times New Roman" w:hAnsi="Times New Roman"/>
          <w:sz w:val="28"/>
          <w:szCs w:val="28"/>
        </w:rPr>
      </w:pPr>
      <w:r>
        <w:rPr>
          <w:rFonts w:ascii="Times New Roman" w:hAnsi="Times New Roman"/>
          <w:sz w:val="28"/>
          <w:szCs w:val="28"/>
        </w:rPr>
        <w:t xml:space="preserve">2) запропонувати компетентним органам цієї країни консультації з метою уточнення ситуації з питань, зазначених в частині </w:t>
      </w:r>
      <w:r w:rsidR="00814A00">
        <w:rPr>
          <w:rFonts w:ascii="Times New Roman" w:hAnsi="Times New Roman"/>
          <w:sz w:val="28"/>
          <w:szCs w:val="28"/>
        </w:rPr>
        <w:t xml:space="preserve">другій </w:t>
      </w:r>
      <w:r>
        <w:rPr>
          <w:rFonts w:ascii="Times New Roman" w:hAnsi="Times New Roman"/>
          <w:sz w:val="28"/>
          <w:szCs w:val="28"/>
        </w:rPr>
        <w:t xml:space="preserve"> статті 36</w:t>
      </w:r>
      <w:r w:rsidR="00814A00">
        <w:rPr>
          <w:rFonts w:ascii="Times New Roman" w:hAnsi="Times New Roman"/>
          <w:sz w:val="28"/>
          <w:szCs w:val="28"/>
        </w:rPr>
        <w:t xml:space="preserve"> цього Закону</w:t>
      </w:r>
      <w:r>
        <w:rPr>
          <w:rFonts w:ascii="Times New Roman" w:hAnsi="Times New Roman"/>
          <w:sz w:val="28"/>
          <w:szCs w:val="28"/>
        </w:rPr>
        <w:t xml:space="preserve"> та досягнення взаємоприйнятного рішення;</w:t>
      </w:r>
    </w:p>
    <w:p w14:paraId="774DC46D" w14:textId="20339F39" w:rsidR="00A67E9E" w:rsidRDefault="00A67E9E" w:rsidP="0044325C">
      <w:pPr>
        <w:spacing w:after="120"/>
        <w:jc w:val="both"/>
        <w:rPr>
          <w:rFonts w:ascii="Times New Roman" w:hAnsi="Times New Roman"/>
          <w:sz w:val="28"/>
          <w:szCs w:val="28"/>
        </w:rPr>
      </w:pPr>
      <w:r>
        <w:rPr>
          <w:rFonts w:ascii="Times New Roman" w:hAnsi="Times New Roman"/>
          <w:sz w:val="28"/>
          <w:szCs w:val="28"/>
        </w:rPr>
        <w:t xml:space="preserve">3) без шкоди для положень частини </w:t>
      </w:r>
      <w:r w:rsidR="00814A00">
        <w:rPr>
          <w:rFonts w:ascii="Times New Roman" w:hAnsi="Times New Roman"/>
          <w:sz w:val="28"/>
          <w:szCs w:val="28"/>
        </w:rPr>
        <w:t xml:space="preserve">першої </w:t>
      </w:r>
      <w:r>
        <w:rPr>
          <w:rFonts w:ascii="Times New Roman" w:hAnsi="Times New Roman"/>
          <w:sz w:val="28"/>
          <w:szCs w:val="28"/>
        </w:rPr>
        <w:t xml:space="preserve"> статті 23</w:t>
      </w:r>
      <w:r w:rsidR="00814A00">
        <w:rPr>
          <w:rFonts w:ascii="Times New Roman" w:hAnsi="Times New Roman"/>
          <w:sz w:val="28"/>
          <w:szCs w:val="28"/>
        </w:rPr>
        <w:t xml:space="preserve"> цього Закону</w:t>
      </w:r>
      <w:r>
        <w:rPr>
          <w:rFonts w:ascii="Times New Roman" w:hAnsi="Times New Roman"/>
          <w:sz w:val="28"/>
          <w:szCs w:val="28"/>
        </w:rPr>
        <w:t>, на вимогу компетентних органів цієї країни, надати доступ до неконфіденційн</w:t>
      </w:r>
      <w:r w:rsidR="00814A00">
        <w:rPr>
          <w:rFonts w:ascii="Times New Roman" w:hAnsi="Times New Roman"/>
          <w:sz w:val="28"/>
          <w:szCs w:val="28"/>
        </w:rPr>
        <w:t>ої інформації</w:t>
      </w:r>
      <w:r>
        <w:rPr>
          <w:rFonts w:ascii="Times New Roman" w:hAnsi="Times New Roman"/>
          <w:sz w:val="28"/>
          <w:szCs w:val="28"/>
        </w:rPr>
        <w:t xml:space="preserve">, включаючи неконфіденційне резюме конфіденційних даних, які використовуються для порушення розслідування. </w:t>
      </w:r>
    </w:p>
    <w:p w14:paraId="194910F0" w14:textId="2E8FBAF2" w:rsidR="00473C54" w:rsidRPr="0044325C" w:rsidRDefault="0044325C" w:rsidP="002056D3">
      <w:pPr>
        <w:spacing w:after="120"/>
        <w:jc w:val="both"/>
        <w:rPr>
          <w:rFonts w:ascii="Times New Roman" w:hAnsi="Times New Roman"/>
          <w:sz w:val="28"/>
          <w:szCs w:val="28"/>
        </w:rPr>
      </w:pPr>
      <w:r w:rsidRPr="0044325C">
        <w:rPr>
          <w:rFonts w:ascii="Times New Roman" w:hAnsi="Times New Roman"/>
          <w:sz w:val="28"/>
          <w:szCs w:val="28"/>
        </w:rPr>
        <w:t xml:space="preserve">Обов'язок надати розумну можливість </w:t>
      </w:r>
      <w:r>
        <w:rPr>
          <w:rFonts w:ascii="Times New Roman" w:hAnsi="Times New Roman"/>
          <w:sz w:val="28"/>
          <w:szCs w:val="28"/>
        </w:rPr>
        <w:t xml:space="preserve">компетентним органам країни експорту </w:t>
      </w:r>
      <w:r w:rsidRPr="0044325C">
        <w:rPr>
          <w:rFonts w:ascii="Times New Roman" w:hAnsi="Times New Roman"/>
          <w:sz w:val="28"/>
          <w:szCs w:val="28"/>
        </w:rPr>
        <w:t>для проведення консультацій не перешкоджає Міністерству та Комісії оперативно діяти щодо розгляду скарги і порушення розслідування</w:t>
      </w:r>
      <w:r>
        <w:rPr>
          <w:rFonts w:ascii="Times New Roman" w:hAnsi="Times New Roman"/>
          <w:sz w:val="28"/>
          <w:szCs w:val="28"/>
        </w:rPr>
        <w:t>.</w:t>
      </w:r>
    </w:p>
    <w:p w14:paraId="20347ACE" w14:textId="77777777" w:rsidR="00A67E9E" w:rsidRDefault="00A67E9E" w:rsidP="00C8696C">
      <w:pPr>
        <w:spacing w:after="120"/>
        <w:jc w:val="center"/>
        <w:rPr>
          <w:rFonts w:ascii="Times New Roman" w:hAnsi="Times New Roman"/>
          <w:b/>
          <w:sz w:val="28"/>
          <w:szCs w:val="28"/>
        </w:rPr>
      </w:pPr>
      <w:r>
        <w:rPr>
          <w:rFonts w:ascii="Times New Roman" w:hAnsi="Times New Roman"/>
          <w:b/>
          <w:sz w:val="28"/>
          <w:szCs w:val="28"/>
        </w:rPr>
        <w:t>Стаття 40. Порушення розслідування</w:t>
      </w:r>
    </w:p>
    <w:p w14:paraId="18580762" w14:textId="231B8754" w:rsidR="00A67E9E" w:rsidRDefault="00A67E9E" w:rsidP="00C8696C">
      <w:pPr>
        <w:spacing w:after="120"/>
        <w:jc w:val="both"/>
        <w:rPr>
          <w:rFonts w:ascii="Times New Roman" w:hAnsi="Times New Roman"/>
          <w:sz w:val="28"/>
          <w:szCs w:val="28"/>
        </w:rPr>
      </w:pPr>
      <w:r>
        <w:rPr>
          <w:rFonts w:ascii="Times New Roman" w:hAnsi="Times New Roman"/>
          <w:sz w:val="28"/>
          <w:szCs w:val="28"/>
        </w:rPr>
        <w:t xml:space="preserve">1. Комісія приймає рішення про порушення розслідування на основі звіту, поданого Міністерством відповідно до частини </w:t>
      </w:r>
      <w:r w:rsidR="00C8696C">
        <w:rPr>
          <w:rFonts w:ascii="Times New Roman" w:hAnsi="Times New Roman"/>
          <w:sz w:val="28"/>
          <w:szCs w:val="28"/>
        </w:rPr>
        <w:t xml:space="preserve">четвертої </w:t>
      </w:r>
      <w:r>
        <w:rPr>
          <w:rFonts w:ascii="Times New Roman" w:hAnsi="Times New Roman"/>
          <w:sz w:val="28"/>
          <w:szCs w:val="28"/>
        </w:rPr>
        <w:t xml:space="preserve"> статті 37</w:t>
      </w:r>
      <w:r w:rsidR="00C8696C">
        <w:rPr>
          <w:rFonts w:ascii="Times New Roman" w:hAnsi="Times New Roman"/>
          <w:sz w:val="28"/>
          <w:szCs w:val="28"/>
        </w:rPr>
        <w:t xml:space="preserve"> цього Закону</w:t>
      </w:r>
      <w:r>
        <w:rPr>
          <w:rFonts w:ascii="Times New Roman" w:hAnsi="Times New Roman"/>
          <w:sz w:val="28"/>
          <w:szCs w:val="28"/>
        </w:rPr>
        <w:t>.</w:t>
      </w:r>
    </w:p>
    <w:p w14:paraId="041FE637" w14:textId="5C396687" w:rsidR="00A67E9E" w:rsidRPr="00DE2C16" w:rsidRDefault="00A67E9E" w:rsidP="00C8696C">
      <w:pPr>
        <w:spacing w:after="120"/>
        <w:jc w:val="both"/>
        <w:rPr>
          <w:rFonts w:ascii="Times New Roman" w:hAnsi="Times New Roman"/>
          <w:sz w:val="28"/>
          <w:szCs w:val="28"/>
        </w:rPr>
      </w:pPr>
      <w:r>
        <w:rPr>
          <w:rFonts w:ascii="Times New Roman" w:hAnsi="Times New Roman"/>
          <w:sz w:val="28"/>
          <w:szCs w:val="28"/>
        </w:rPr>
        <w:t xml:space="preserve">2. Розслідування може бути порушене за умови, що Комісія на основі об’єктивного дослідження </w:t>
      </w:r>
      <w:r w:rsidRPr="00DE2C16">
        <w:rPr>
          <w:rFonts w:ascii="Times New Roman" w:hAnsi="Times New Roman"/>
          <w:sz w:val="28"/>
          <w:szCs w:val="28"/>
        </w:rPr>
        <w:t>доказів встановить, що:</w:t>
      </w:r>
    </w:p>
    <w:p w14:paraId="56CF7484" w14:textId="77777777" w:rsidR="00A67E9E" w:rsidRPr="00F20437" w:rsidRDefault="00A67E9E" w:rsidP="00C8696C">
      <w:pPr>
        <w:spacing w:after="120"/>
        <w:jc w:val="both"/>
        <w:rPr>
          <w:rFonts w:ascii="Times New Roman" w:hAnsi="Times New Roman"/>
          <w:sz w:val="28"/>
          <w:szCs w:val="28"/>
        </w:rPr>
      </w:pPr>
      <w:r w:rsidRPr="00F20437">
        <w:rPr>
          <w:rFonts w:ascii="Times New Roman" w:hAnsi="Times New Roman"/>
          <w:sz w:val="28"/>
          <w:szCs w:val="28"/>
        </w:rPr>
        <w:t>1) існує достатньо доказів щодо наявності субсидування, шкоди та причинно-наслідкового зв'язку між ними для обґрунтування порушення розслідування;</w:t>
      </w:r>
    </w:p>
    <w:p w14:paraId="6FB5D00E" w14:textId="130C92FD" w:rsidR="00A67E9E" w:rsidRDefault="00A67E9E" w:rsidP="00C8696C">
      <w:pPr>
        <w:spacing w:after="120"/>
        <w:jc w:val="both"/>
        <w:rPr>
          <w:rFonts w:ascii="Times New Roman" w:hAnsi="Times New Roman"/>
          <w:sz w:val="28"/>
          <w:szCs w:val="28"/>
        </w:rPr>
      </w:pPr>
      <w:r w:rsidRPr="00DE2C16">
        <w:rPr>
          <w:rFonts w:ascii="Times New Roman" w:hAnsi="Times New Roman"/>
          <w:sz w:val="28"/>
          <w:szCs w:val="28"/>
        </w:rPr>
        <w:t>2) загальний рівень субсидування перевищує</w:t>
      </w:r>
      <w:r>
        <w:rPr>
          <w:rFonts w:ascii="Times New Roman" w:hAnsi="Times New Roman"/>
          <w:sz w:val="28"/>
          <w:szCs w:val="28"/>
        </w:rPr>
        <w:t xml:space="preserve"> поріг, </w:t>
      </w:r>
      <w:r>
        <w:rPr>
          <w:rFonts w:ascii="Times New Roman" w:hAnsi="Times New Roman"/>
          <w:i/>
          <w:sz w:val="28"/>
          <w:szCs w:val="28"/>
        </w:rPr>
        <w:t>de minimis</w:t>
      </w:r>
      <w:r>
        <w:rPr>
          <w:rFonts w:ascii="Times New Roman" w:hAnsi="Times New Roman"/>
          <w:sz w:val="28"/>
          <w:szCs w:val="28"/>
        </w:rPr>
        <w:t xml:space="preserve">, визначений відповідно </w:t>
      </w:r>
      <w:r w:rsidR="00C8696C" w:rsidRPr="00473C54">
        <w:rPr>
          <w:rFonts w:ascii="Times New Roman" w:hAnsi="Times New Roman"/>
          <w:sz w:val="28"/>
          <w:szCs w:val="28"/>
        </w:rPr>
        <w:t xml:space="preserve">пункту </w:t>
      </w:r>
      <w:r w:rsidR="00473C54" w:rsidRPr="00473C54">
        <w:rPr>
          <w:rFonts w:ascii="Times New Roman" w:hAnsi="Times New Roman"/>
          <w:sz w:val="28"/>
          <w:szCs w:val="28"/>
        </w:rPr>
        <w:t xml:space="preserve">8 </w:t>
      </w:r>
      <w:r w:rsidRPr="00473C54">
        <w:rPr>
          <w:rFonts w:ascii="Times New Roman" w:hAnsi="Times New Roman"/>
          <w:sz w:val="28"/>
          <w:szCs w:val="28"/>
        </w:rPr>
        <w:t>статті 1</w:t>
      </w:r>
      <w:r w:rsidR="00BF7ED6" w:rsidRPr="00473C54">
        <w:rPr>
          <w:rFonts w:ascii="Times New Roman" w:hAnsi="Times New Roman"/>
          <w:sz w:val="28"/>
          <w:szCs w:val="28"/>
        </w:rPr>
        <w:t xml:space="preserve"> цього Закону</w:t>
      </w:r>
      <w:r w:rsidRPr="00473C54">
        <w:rPr>
          <w:rFonts w:ascii="Times New Roman" w:hAnsi="Times New Roman"/>
          <w:sz w:val="28"/>
          <w:szCs w:val="28"/>
        </w:rPr>
        <w:t>;</w:t>
      </w:r>
    </w:p>
    <w:p w14:paraId="2CFB9CB4" w14:textId="30359F3C" w:rsidR="00A67E9E" w:rsidRDefault="00A67E9E" w:rsidP="00BF7ED6">
      <w:pPr>
        <w:spacing w:after="120"/>
        <w:jc w:val="both"/>
        <w:rPr>
          <w:rFonts w:ascii="Times New Roman" w:hAnsi="Times New Roman"/>
          <w:sz w:val="28"/>
          <w:szCs w:val="28"/>
        </w:rPr>
      </w:pPr>
      <w:r>
        <w:rPr>
          <w:rFonts w:ascii="Times New Roman" w:hAnsi="Times New Roman"/>
          <w:sz w:val="28"/>
          <w:szCs w:val="28"/>
        </w:rPr>
        <w:t xml:space="preserve">3) обсяг субсидованого імпорту, про який стверджується, не є незначним, відповідно до </w:t>
      </w:r>
      <w:r w:rsidR="00BF7ED6" w:rsidRPr="00EC4030">
        <w:rPr>
          <w:rFonts w:ascii="Times New Roman" w:hAnsi="Times New Roman"/>
          <w:sz w:val="28"/>
          <w:szCs w:val="28"/>
        </w:rPr>
        <w:t xml:space="preserve">пункту </w:t>
      </w:r>
      <w:r w:rsidR="00EC4030" w:rsidRPr="00EC4030">
        <w:rPr>
          <w:rFonts w:ascii="Times New Roman" w:hAnsi="Times New Roman"/>
          <w:sz w:val="28"/>
          <w:szCs w:val="28"/>
        </w:rPr>
        <w:t>7</w:t>
      </w:r>
      <w:r w:rsidRPr="00EC4030">
        <w:rPr>
          <w:rFonts w:ascii="Times New Roman" w:hAnsi="Times New Roman"/>
          <w:sz w:val="28"/>
          <w:szCs w:val="28"/>
        </w:rPr>
        <w:t xml:space="preserve"> статті 1</w:t>
      </w:r>
      <w:r w:rsidR="00BF7ED6" w:rsidRPr="00EC4030">
        <w:rPr>
          <w:rFonts w:ascii="Times New Roman" w:hAnsi="Times New Roman"/>
          <w:sz w:val="28"/>
          <w:szCs w:val="28"/>
        </w:rPr>
        <w:t xml:space="preserve"> цього Закону</w:t>
      </w:r>
      <w:r>
        <w:rPr>
          <w:rFonts w:ascii="Times New Roman" w:hAnsi="Times New Roman"/>
          <w:sz w:val="28"/>
          <w:szCs w:val="28"/>
        </w:rPr>
        <w:t>;</w:t>
      </w:r>
    </w:p>
    <w:p w14:paraId="4BB7635B" w14:textId="2554946D" w:rsidR="00A67E9E" w:rsidRDefault="00A67E9E" w:rsidP="00BF7ED6">
      <w:pPr>
        <w:spacing w:after="120"/>
        <w:jc w:val="both"/>
        <w:rPr>
          <w:rFonts w:ascii="Times New Roman" w:hAnsi="Times New Roman"/>
          <w:sz w:val="28"/>
          <w:szCs w:val="28"/>
        </w:rPr>
      </w:pPr>
      <w:r>
        <w:rPr>
          <w:rFonts w:ascii="Times New Roman" w:hAnsi="Times New Roman"/>
          <w:sz w:val="28"/>
          <w:szCs w:val="28"/>
        </w:rPr>
        <w:t xml:space="preserve">4) заявник становить галузь вітчизняного виробництва відповідно до частин </w:t>
      </w:r>
      <w:r w:rsidR="00BF7ED6">
        <w:rPr>
          <w:rFonts w:ascii="Times New Roman" w:hAnsi="Times New Roman"/>
          <w:sz w:val="28"/>
          <w:szCs w:val="28"/>
        </w:rPr>
        <w:t xml:space="preserve">першої </w:t>
      </w:r>
      <w:r>
        <w:rPr>
          <w:rFonts w:ascii="Times New Roman" w:hAnsi="Times New Roman"/>
          <w:sz w:val="28"/>
          <w:szCs w:val="28"/>
        </w:rPr>
        <w:t xml:space="preserve"> та </w:t>
      </w:r>
      <w:r w:rsidR="00BF7ED6">
        <w:rPr>
          <w:rFonts w:ascii="Times New Roman" w:hAnsi="Times New Roman"/>
          <w:sz w:val="28"/>
          <w:szCs w:val="28"/>
        </w:rPr>
        <w:t xml:space="preserve">третьої </w:t>
      </w:r>
      <w:r>
        <w:rPr>
          <w:rFonts w:ascii="Times New Roman" w:hAnsi="Times New Roman"/>
          <w:sz w:val="28"/>
          <w:szCs w:val="28"/>
        </w:rPr>
        <w:t xml:space="preserve"> статті 38</w:t>
      </w:r>
      <w:r w:rsidR="00BF7ED6">
        <w:rPr>
          <w:rFonts w:ascii="Times New Roman" w:hAnsi="Times New Roman"/>
          <w:sz w:val="28"/>
          <w:szCs w:val="28"/>
        </w:rPr>
        <w:t xml:space="preserve"> цього Закону</w:t>
      </w:r>
      <w:r>
        <w:rPr>
          <w:rFonts w:ascii="Times New Roman" w:hAnsi="Times New Roman"/>
          <w:sz w:val="28"/>
          <w:szCs w:val="28"/>
        </w:rPr>
        <w:t>;</w:t>
      </w:r>
    </w:p>
    <w:p w14:paraId="556B7C37" w14:textId="420C5D86" w:rsidR="00A67E9E" w:rsidRDefault="00A67E9E" w:rsidP="00BF7ED6">
      <w:pPr>
        <w:spacing w:after="120"/>
        <w:jc w:val="both"/>
        <w:rPr>
          <w:rFonts w:ascii="Times New Roman" w:hAnsi="Times New Roman"/>
          <w:sz w:val="28"/>
          <w:szCs w:val="28"/>
        </w:rPr>
      </w:pPr>
      <w:r>
        <w:rPr>
          <w:rFonts w:ascii="Times New Roman" w:hAnsi="Times New Roman"/>
          <w:sz w:val="28"/>
          <w:szCs w:val="28"/>
        </w:rPr>
        <w:t xml:space="preserve">5)залежно від обставин, вимоги, передбачені частиною </w:t>
      </w:r>
      <w:r w:rsidR="00BF7ED6">
        <w:rPr>
          <w:rFonts w:ascii="Times New Roman" w:hAnsi="Times New Roman"/>
          <w:sz w:val="28"/>
          <w:szCs w:val="28"/>
        </w:rPr>
        <w:t xml:space="preserve">другою </w:t>
      </w:r>
      <w:r>
        <w:rPr>
          <w:rFonts w:ascii="Times New Roman" w:hAnsi="Times New Roman"/>
          <w:sz w:val="28"/>
          <w:szCs w:val="28"/>
        </w:rPr>
        <w:t xml:space="preserve"> статті 38</w:t>
      </w:r>
      <w:r w:rsidR="00BF7ED6">
        <w:rPr>
          <w:rFonts w:ascii="Times New Roman" w:hAnsi="Times New Roman"/>
          <w:sz w:val="28"/>
          <w:szCs w:val="28"/>
        </w:rPr>
        <w:t xml:space="preserve"> цього Закону</w:t>
      </w:r>
      <w:r>
        <w:rPr>
          <w:rFonts w:ascii="Times New Roman" w:hAnsi="Times New Roman"/>
          <w:sz w:val="28"/>
          <w:szCs w:val="28"/>
        </w:rPr>
        <w:t>, були дотримані;</w:t>
      </w:r>
    </w:p>
    <w:p w14:paraId="178921E0" w14:textId="3975B33B" w:rsidR="00A67E9E" w:rsidRDefault="00A67E9E" w:rsidP="00BF7ED6">
      <w:pPr>
        <w:spacing w:after="120"/>
        <w:jc w:val="both"/>
        <w:rPr>
          <w:rFonts w:ascii="Times New Roman" w:hAnsi="Times New Roman"/>
          <w:sz w:val="28"/>
          <w:szCs w:val="28"/>
        </w:rPr>
      </w:pPr>
      <w:r>
        <w:rPr>
          <w:rFonts w:ascii="Times New Roman" w:hAnsi="Times New Roman"/>
          <w:sz w:val="28"/>
          <w:szCs w:val="28"/>
        </w:rPr>
        <w:t xml:space="preserve">6) вимоги, передбачені статтею 39 </w:t>
      </w:r>
      <w:r w:rsidR="00BF7ED6">
        <w:rPr>
          <w:rFonts w:ascii="Times New Roman" w:hAnsi="Times New Roman"/>
          <w:sz w:val="28"/>
          <w:szCs w:val="28"/>
        </w:rPr>
        <w:t xml:space="preserve">цього Закону </w:t>
      </w:r>
      <w:r>
        <w:rPr>
          <w:rFonts w:ascii="Times New Roman" w:hAnsi="Times New Roman"/>
          <w:sz w:val="28"/>
          <w:szCs w:val="28"/>
        </w:rPr>
        <w:t>були дотримані.</w:t>
      </w:r>
    </w:p>
    <w:p w14:paraId="02E54454" w14:textId="77777777" w:rsidR="00A67E9E" w:rsidRDefault="00A67E9E" w:rsidP="00BF7ED6">
      <w:pPr>
        <w:spacing w:after="120"/>
        <w:jc w:val="both"/>
        <w:rPr>
          <w:rFonts w:ascii="Times New Roman" w:hAnsi="Times New Roman"/>
          <w:sz w:val="28"/>
          <w:szCs w:val="28"/>
          <w:highlight w:val="green"/>
        </w:rPr>
      </w:pPr>
      <w:r>
        <w:rPr>
          <w:rFonts w:ascii="Times New Roman" w:hAnsi="Times New Roman"/>
          <w:sz w:val="28"/>
          <w:szCs w:val="28"/>
        </w:rPr>
        <w:t>3. Комісія має прийняти рішення про порушення розслідування або відмову у порушенні розслідування у максимально короткий строк, який, як правило, становить 45 днів з дати подання заяви про порушення розслідування.</w:t>
      </w:r>
    </w:p>
    <w:p w14:paraId="307AF59A" w14:textId="6B4BF359" w:rsidR="00A67E9E" w:rsidRDefault="00A67E9E" w:rsidP="00936549">
      <w:pPr>
        <w:spacing w:after="120"/>
        <w:jc w:val="both"/>
        <w:rPr>
          <w:rFonts w:ascii="Times New Roman" w:hAnsi="Times New Roman"/>
          <w:sz w:val="28"/>
          <w:szCs w:val="28"/>
        </w:rPr>
      </w:pPr>
      <w:r>
        <w:rPr>
          <w:rFonts w:ascii="Times New Roman" w:hAnsi="Times New Roman"/>
          <w:sz w:val="28"/>
          <w:szCs w:val="28"/>
        </w:rPr>
        <w:t xml:space="preserve">Комісія приймає рішення про порушення розслідування протягом 10 днів від дати отримання звіту, зазначеного </w:t>
      </w:r>
      <w:r w:rsidR="00936549">
        <w:rPr>
          <w:rFonts w:ascii="Times New Roman" w:hAnsi="Times New Roman"/>
          <w:sz w:val="28"/>
          <w:szCs w:val="28"/>
        </w:rPr>
        <w:t xml:space="preserve">в </w:t>
      </w:r>
      <w:r>
        <w:rPr>
          <w:rFonts w:ascii="Times New Roman" w:hAnsi="Times New Roman"/>
          <w:sz w:val="28"/>
          <w:szCs w:val="28"/>
        </w:rPr>
        <w:t>частин</w:t>
      </w:r>
      <w:r w:rsidR="00936549">
        <w:rPr>
          <w:rFonts w:ascii="Times New Roman" w:hAnsi="Times New Roman"/>
          <w:sz w:val="28"/>
          <w:szCs w:val="28"/>
        </w:rPr>
        <w:t>і</w:t>
      </w:r>
      <w:r>
        <w:rPr>
          <w:rFonts w:ascii="Times New Roman" w:hAnsi="Times New Roman"/>
          <w:sz w:val="28"/>
          <w:szCs w:val="28"/>
        </w:rPr>
        <w:t xml:space="preserve"> </w:t>
      </w:r>
      <w:r w:rsidR="00936549">
        <w:rPr>
          <w:rFonts w:ascii="Times New Roman" w:hAnsi="Times New Roman"/>
          <w:sz w:val="28"/>
          <w:szCs w:val="28"/>
        </w:rPr>
        <w:t xml:space="preserve">четвертій </w:t>
      </w:r>
      <w:r>
        <w:rPr>
          <w:rFonts w:ascii="Times New Roman" w:hAnsi="Times New Roman"/>
          <w:sz w:val="28"/>
          <w:szCs w:val="28"/>
        </w:rPr>
        <w:t xml:space="preserve"> статті 37</w:t>
      </w:r>
      <w:r w:rsidR="00936549">
        <w:rPr>
          <w:rFonts w:ascii="Times New Roman" w:hAnsi="Times New Roman"/>
          <w:sz w:val="28"/>
          <w:szCs w:val="28"/>
        </w:rPr>
        <w:t xml:space="preserve"> цього Закону</w:t>
      </w:r>
      <w:r>
        <w:rPr>
          <w:rFonts w:ascii="Times New Roman" w:hAnsi="Times New Roman"/>
          <w:sz w:val="28"/>
          <w:szCs w:val="28"/>
        </w:rPr>
        <w:t>.</w:t>
      </w:r>
    </w:p>
    <w:p w14:paraId="782CD96E" w14:textId="640B1EF6" w:rsidR="00A67E9E" w:rsidRDefault="00A67E9E" w:rsidP="00936549">
      <w:pPr>
        <w:spacing w:after="120"/>
        <w:jc w:val="both"/>
        <w:rPr>
          <w:rFonts w:ascii="Times New Roman" w:hAnsi="Times New Roman"/>
        </w:rPr>
      </w:pPr>
      <w:r w:rsidRPr="00EC4030">
        <w:rPr>
          <w:rFonts w:ascii="Times New Roman" w:hAnsi="Times New Roman"/>
          <w:sz w:val="28"/>
          <w:szCs w:val="21"/>
        </w:rPr>
        <w:t xml:space="preserve">4. </w:t>
      </w:r>
      <w:r w:rsidR="00EC4030">
        <w:rPr>
          <w:rFonts w:ascii="Times New Roman" w:hAnsi="Times New Roman"/>
          <w:sz w:val="28"/>
          <w:szCs w:val="21"/>
        </w:rPr>
        <w:t xml:space="preserve"> Р</w:t>
      </w:r>
      <w:r w:rsidRPr="00EC4030">
        <w:rPr>
          <w:rFonts w:ascii="Times New Roman" w:hAnsi="Times New Roman"/>
          <w:sz w:val="28"/>
          <w:szCs w:val="21"/>
        </w:rPr>
        <w:t>озслідування може бути порушено щодо одного або декількох іноземних виробників або експортерів, які не підпадають під дію чинних компенсаційних заходів на момент розгляду відповідної заяви</w:t>
      </w:r>
      <w:r w:rsidRPr="00EC4030">
        <w:rPr>
          <w:rFonts w:ascii="Times New Roman" w:hAnsi="Times New Roman"/>
        </w:rPr>
        <w:t>.</w:t>
      </w:r>
    </w:p>
    <w:p w14:paraId="6B9E428D" w14:textId="0FAB8D74" w:rsidR="00A67E9E" w:rsidRDefault="00A67E9E" w:rsidP="00936549">
      <w:pPr>
        <w:spacing w:after="120"/>
        <w:jc w:val="both"/>
        <w:rPr>
          <w:rFonts w:ascii="Times New Roman" w:hAnsi="Times New Roman"/>
          <w:sz w:val="28"/>
          <w:szCs w:val="28"/>
        </w:rPr>
      </w:pPr>
      <w:r>
        <w:rPr>
          <w:rFonts w:ascii="Times New Roman" w:hAnsi="Times New Roman"/>
          <w:sz w:val="28"/>
          <w:szCs w:val="28"/>
        </w:rPr>
        <w:t xml:space="preserve">5. Підстави відмови у порушенні розслідування повинні бути детально обґрунтовані та </w:t>
      </w:r>
      <w:r w:rsidR="000C7A8C">
        <w:rPr>
          <w:rFonts w:ascii="Times New Roman" w:hAnsi="Times New Roman"/>
          <w:sz w:val="28"/>
          <w:szCs w:val="28"/>
        </w:rPr>
        <w:t>по</w:t>
      </w:r>
      <w:r>
        <w:rPr>
          <w:rFonts w:ascii="Times New Roman" w:hAnsi="Times New Roman"/>
          <w:sz w:val="28"/>
          <w:szCs w:val="28"/>
        </w:rPr>
        <w:t xml:space="preserve">дані у письмовій формі заявнику протягом </w:t>
      </w:r>
      <w:r w:rsidR="00936549">
        <w:rPr>
          <w:rFonts w:ascii="Times New Roman" w:hAnsi="Times New Roman"/>
          <w:sz w:val="28"/>
          <w:szCs w:val="28"/>
        </w:rPr>
        <w:t>п</w:t>
      </w:r>
      <w:r w:rsidR="00936549" w:rsidRPr="00936549">
        <w:rPr>
          <w:rFonts w:ascii="Times New Roman" w:hAnsi="Times New Roman"/>
          <w:sz w:val="28"/>
          <w:szCs w:val="28"/>
        </w:rPr>
        <w:t>’</w:t>
      </w:r>
      <w:r w:rsidR="00936549">
        <w:rPr>
          <w:rFonts w:ascii="Times New Roman" w:hAnsi="Times New Roman"/>
          <w:sz w:val="28"/>
          <w:szCs w:val="28"/>
        </w:rPr>
        <w:t>яти</w:t>
      </w:r>
      <w:r>
        <w:rPr>
          <w:rFonts w:ascii="Times New Roman" w:hAnsi="Times New Roman"/>
          <w:sz w:val="28"/>
          <w:szCs w:val="28"/>
        </w:rPr>
        <w:t xml:space="preserve"> робочих днів від дати прийняття рішення про відмову. Рішення про відмову може бути оскаржене у порядку, встановленому законодавством України.</w:t>
      </w:r>
    </w:p>
    <w:p w14:paraId="316C0326" w14:textId="72D13B8A" w:rsidR="00A67E9E" w:rsidRDefault="00A67E9E" w:rsidP="00936549">
      <w:pPr>
        <w:spacing w:after="120"/>
        <w:jc w:val="both"/>
        <w:rPr>
          <w:rFonts w:ascii="Times New Roman" w:hAnsi="Times New Roman"/>
          <w:sz w:val="28"/>
          <w:szCs w:val="28"/>
        </w:rPr>
      </w:pPr>
      <w:r>
        <w:rPr>
          <w:rFonts w:ascii="Times New Roman" w:hAnsi="Times New Roman"/>
          <w:sz w:val="28"/>
          <w:szCs w:val="28"/>
        </w:rPr>
        <w:t xml:space="preserve">6. При прийнятті рішення </w:t>
      </w:r>
      <w:r w:rsidR="00D71CDE">
        <w:rPr>
          <w:rFonts w:ascii="Times New Roman" w:hAnsi="Times New Roman"/>
          <w:sz w:val="28"/>
          <w:szCs w:val="28"/>
        </w:rPr>
        <w:t xml:space="preserve">про </w:t>
      </w:r>
      <w:r>
        <w:rPr>
          <w:rFonts w:ascii="Times New Roman" w:hAnsi="Times New Roman"/>
          <w:sz w:val="28"/>
          <w:szCs w:val="28"/>
        </w:rPr>
        <w:t xml:space="preserve">порушення розслідування докази щодо наявності </w:t>
      </w:r>
      <w:r w:rsidRPr="00B420C5">
        <w:rPr>
          <w:rFonts w:ascii="Times New Roman" w:hAnsi="Times New Roman"/>
          <w:sz w:val="28"/>
          <w:szCs w:val="28"/>
        </w:rPr>
        <w:t>як субсидування</w:t>
      </w:r>
      <w:r>
        <w:rPr>
          <w:rFonts w:ascii="Times New Roman" w:hAnsi="Times New Roman"/>
          <w:sz w:val="28"/>
          <w:szCs w:val="28"/>
        </w:rPr>
        <w:t xml:space="preserve">, так і шкоди, </w:t>
      </w:r>
      <w:r w:rsidR="00815FDD">
        <w:rPr>
          <w:rFonts w:ascii="Times New Roman" w:hAnsi="Times New Roman"/>
          <w:sz w:val="28"/>
          <w:szCs w:val="28"/>
        </w:rPr>
        <w:t xml:space="preserve">розглядаються Комісією </w:t>
      </w:r>
      <w:r>
        <w:rPr>
          <w:rFonts w:ascii="Times New Roman" w:hAnsi="Times New Roman"/>
          <w:sz w:val="28"/>
          <w:szCs w:val="28"/>
        </w:rPr>
        <w:t>одночасно.</w:t>
      </w:r>
    </w:p>
    <w:p w14:paraId="17C1A040" w14:textId="17DF678F" w:rsidR="00A67E9E" w:rsidRDefault="00A67E9E" w:rsidP="00E46A08">
      <w:pPr>
        <w:spacing w:after="120"/>
        <w:jc w:val="both"/>
        <w:rPr>
          <w:rFonts w:ascii="Times New Roman" w:hAnsi="Times New Roman"/>
          <w:sz w:val="28"/>
          <w:szCs w:val="28"/>
        </w:rPr>
      </w:pPr>
      <w:r>
        <w:rPr>
          <w:rFonts w:ascii="Times New Roman" w:hAnsi="Times New Roman"/>
          <w:sz w:val="28"/>
          <w:szCs w:val="28"/>
        </w:rPr>
        <w:t>7. Розслідування вважається порушеним з д</w:t>
      </w:r>
      <w:r w:rsidR="00815FDD">
        <w:rPr>
          <w:rFonts w:ascii="Times New Roman" w:hAnsi="Times New Roman"/>
          <w:sz w:val="28"/>
          <w:szCs w:val="28"/>
        </w:rPr>
        <w:t>ати</w:t>
      </w:r>
      <w:r>
        <w:rPr>
          <w:rFonts w:ascii="Times New Roman" w:hAnsi="Times New Roman"/>
          <w:sz w:val="28"/>
          <w:szCs w:val="28"/>
        </w:rPr>
        <w:t xml:space="preserve"> набуття чинності рішення</w:t>
      </w:r>
      <w:r w:rsidR="00B652D7">
        <w:rPr>
          <w:rFonts w:ascii="Times New Roman" w:hAnsi="Times New Roman"/>
          <w:sz w:val="28"/>
          <w:szCs w:val="28"/>
        </w:rPr>
        <w:t>м</w:t>
      </w:r>
      <w:r>
        <w:rPr>
          <w:rFonts w:ascii="Times New Roman" w:hAnsi="Times New Roman"/>
          <w:sz w:val="28"/>
          <w:szCs w:val="28"/>
        </w:rPr>
        <w:t xml:space="preserve"> Комісії про його порушення. Строк завершення розслідування починає обчислюватися з цієї дати.</w:t>
      </w:r>
    </w:p>
    <w:p w14:paraId="7A2D69C0" w14:textId="77777777" w:rsidR="00A67E9E" w:rsidRDefault="00A67E9E" w:rsidP="00936549">
      <w:pPr>
        <w:spacing w:after="120"/>
        <w:jc w:val="both"/>
        <w:rPr>
          <w:rFonts w:ascii="Times New Roman" w:hAnsi="Times New Roman"/>
          <w:sz w:val="28"/>
          <w:szCs w:val="28"/>
        </w:rPr>
      </w:pPr>
      <w:r>
        <w:rPr>
          <w:rFonts w:ascii="Times New Roman" w:hAnsi="Times New Roman"/>
          <w:sz w:val="28"/>
          <w:szCs w:val="28"/>
        </w:rPr>
        <w:t>8. У рішенні про порушення розслідування Комісія доручає Міністерству:</w:t>
      </w:r>
    </w:p>
    <w:p w14:paraId="3B3ED4ED" w14:textId="0447DB7D" w:rsidR="00A67E9E" w:rsidRDefault="00A67E9E" w:rsidP="00936549">
      <w:pPr>
        <w:spacing w:after="120"/>
        <w:jc w:val="both"/>
        <w:rPr>
          <w:rFonts w:ascii="Times New Roman" w:hAnsi="Times New Roman"/>
          <w:sz w:val="28"/>
          <w:szCs w:val="28"/>
        </w:rPr>
      </w:pPr>
      <w:r>
        <w:rPr>
          <w:rFonts w:ascii="Times New Roman" w:hAnsi="Times New Roman"/>
          <w:sz w:val="28"/>
          <w:szCs w:val="28"/>
        </w:rPr>
        <w:t xml:space="preserve">1) опублікувати </w:t>
      </w:r>
      <w:r w:rsidR="00936549">
        <w:rPr>
          <w:rFonts w:ascii="Times New Roman" w:hAnsi="Times New Roman"/>
          <w:sz w:val="28"/>
          <w:szCs w:val="28"/>
        </w:rPr>
        <w:t xml:space="preserve">офіційне </w:t>
      </w:r>
      <w:r>
        <w:rPr>
          <w:rFonts w:ascii="Times New Roman" w:hAnsi="Times New Roman"/>
          <w:sz w:val="28"/>
          <w:szCs w:val="28"/>
        </w:rPr>
        <w:t>повідомлення про порушення</w:t>
      </w:r>
      <w:r w:rsidR="00B652D7">
        <w:rPr>
          <w:rFonts w:ascii="Times New Roman" w:hAnsi="Times New Roman"/>
          <w:sz w:val="28"/>
          <w:szCs w:val="28"/>
        </w:rPr>
        <w:t xml:space="preserve"> розслідування; та</w:t>
      </w:r>
      <w:r>
        <w:rPr>
          <w:rFonts w:ascii="Times New Roman" w:hAnsi="Times New Roman"/>
          <w:sz w:val="28"/>
          <w:szCs w:val="28"/>
        </w:rPr>
        <w:t xml:space="preserve"> </w:t>
      </w:r>
    </w:p>
    <w:p w14:paraId="32949FC1" w14:textId="0CFC6445" w:rsidR="00E46A08" w:rsidRDefault="00776AE6" w:rsidP="00936549">
      <w:pPr>
        <w:spacing w:after="120"/>
        <w:jc w:val="both"/>
        <w:rPr>
          <w:rFonts w:ascii="Times New Roman" w:hAnsi="Times New Roman"/>
          <w:sz w:val="28"/>
          <w:szCs w:val="28"/>
        </w:rPr>
      </w:pPr>
      <w:r>
        <w:rPr>
          <w:rFonts w:ascii="Times New Roman" w:hAnsi="Times New Roman"/>
          <w:sz w:val="28"/>
          <w:szCs w:val="28"/>
        </w:rPr>
        <w:t>2) провести розслідування.</w:t>
      </w:r>
    </w:p>
    <w:p w14:paraId="38E26E78" w14:textId="77777777" w:rsidR="00A67E9E" w:rsidRDefault="00A67E9E" w:rsidP="00936549">
      <w:pPr>
        <w:spacing w:after="120"/>
        <w:jc w:val="center"/>
        <w:rPr>
          <w:rFonts w:ascii="Times New Roman" w:hAnsi="Times New Roman"/>
          <w:b/>
          <w:sz w:val="28"/>
          <w:szCs w:val="28"/>
        </w:rPr>
      </w:pPr>
      <w:r>
        <w:rPr>
          <w:rFonts w:ascii="Times New Roman" w:hAnsi="Times New Roman"/>
          <w:b/>
          <w:sz w:val="28"/>
          <w:szCs w:val="28"/>
        </w:rPr>
        <w:t xml:space="preserve">Стаття 41. Порушення розслідування </w:t>
      </w:r>
      <w:r>
        <w:rPr>
          <w:rFonts w:ascii="Times New Roman" w:hAnsi="Times New Roman"/>
          <w:b/>
          <w:i/>
          <w:sz w:val="28"/>
          <w:szCs w:val="28"/>
        </w:rPr>
        <w:t>ex officio</w:t>
      </w:r>
    </w:p>
    <w:p w14:paraId="61B4C0A4" w14:textId="65E97381" w:rsidR="00A67E9E" w:rsidRDefault="00A67E9E" w:rsidP="00C65692">
      <w:pPr>
        <w:spacing w:after="120"/>
        <w:jc w:val="both"/>
        <w:rPr>
          <w:rFonts w:ascii="Times New Roman" w:hAnsi="Times New Roman"/>
          <w:sz w:val="28"/>
          <w:szCs w:val="28"/>
        </w:rPr>
      </w:pPr>
      <w:r>
        <w:rPr>
          <w:rFonts w:ascii="Times New Roman" w:hAnsi="Times New Roman"/>
          <w:sz w:val="28"/>
          <w:szCs w:val="28"/>
        </w:rPr>
        <w:t>1. В особливих випадках, Комісія за рекомендацією Міністерства, може прийняти рішення про порушення розслідування без отримання письмової заяви від галузі вітчизняного виробництва або від її імені, за наявності достатніх доказів існування</w:t>
      </w:r>
      <w:r w:rsidR="00AB1043">
        <w:rPr>
          <w:rFonts w:ascii="Times New Roman" w:hAnsi="Times New Roman"/>
          <w:sz w:val="28"/>
          <w:szCs w:val="28"/>
        </w:rPr>
        <w:t xml:space="preserve"> субсидії</w:t>
      </w:r>
      <w:r>
        <w:rPr>
          <w:rFonts w:ascii="Times New Roman" w:hAnsi="Times New Roman"/>
          <w:sz w:val="28"/>
          <w:szCs w:val="28"/>
        </w:rPr>
        <w:t>, шкоди і причинно-наслідкового зв’язку між ними для обґрунтування порушення такого розслідування.</w:t>
      </w:r>
    </w:p>
    <w:p w14:paraId="6E4F459E" w14:textId="060E53CD" w:rsidR="00A67E9E" w:rsidRDefault="00A67E9E" w:rsidP="001E1AEC">
      <w:pPr>
        <w:spacing w:after="120"/>
        <w:jc w:val="both"/>
        <w:rPr>
          <w:rFonts w:ascii="Times New Roman" w:hAnsi="Times New Roman"/>
          <w:sz w:val="28"/>
          <w:szCs w:val="28"/>
        </w:rPr>
      </w:pPr>
      <w:r>
        <w:rPr>
          <w:rFonts w:ascii="Times New Roman" w:hAnsi="Times New Roman"/>
          <w:sz w:val="28"/>
          <w:szCs w:val="28"/>
        </w:rPr>
        <w:t xml:space="preserve">Результати дослідження, проведеного відповідно до цієї частини, включаючи відповідні рекомендації, повинні бути належним чином відображені в конфіденційному звіті, який Міністерство </w:t>
      </w:r>
      <w:r w:rsidR="00B63205">
        <w:rPr>
          <w:rFonts w:ascii="Times New Roman" w:hAnsi="Times New Roman"/>
          <w:sz w:val="28"/>
          <w:szCs w:val="28"/>
        </w:rPr>
        <w:t xml:space="preserve">подає </w:t>
      </w:r>
      <w:r>
        <w:rPr>
          <w:rFonts w:ascii="Times New Roman" w:hAnsi="Times New Roman"/>
          <w:sz w:val="28"/>
          <w:szCs w:val="28"/>
        </w:rPr>
        <w:t xml:space="preserve"> Комісії </w:t>
      </w:r>
      <w:r w:rsidR="00B63205">
        <w:rPr>
          <w:rFonts w:ascii="Times New Roman" w:hAnsi="Times New Roman"/>
          <w:sz w:val="28"/>
          <w:szCs w:val="28"/>
        </w:rPr>
        <w:t>о</w:t>
      </w:r>
      <w:r>
        <w:rPr>
          <w:rFonts w:ascii="Times New Roman" w:hAnsi="Times New Roman"/>
          <w:sz w:val="28"/>
          <w:szCs w:val="28"/>
        </w:rPr>
        <w:t xml:space="preserve">дразу після того, як Міністерство переконалося в тому, що вимоги цієї частини є виконаними. Звіт повинен ґрунтуватися на об'єктивній оцінці Міністерства щодо точності і достовірності </w:t>
      </w:r>
      <w:r w:rsidR="009F720F">
        <w:rPr>
          <w:rFonts w:ascii="Times New Roman" w:hAnsi="Times New Roman"/>
          <w:sz w:val="28"/>
          <w:szCs w:val="28"/>
        </w:rPr>
        <w:t xml:space="preserve">наявних </w:t>
      </w:r>
      <w:r>
        <w:rPr>
          <w:rFonts w:ascii="Times New Roman" w:hAnsi="Times New Roman"/>
          <w:sz w:val="28"/>
          <w:szCs w:val="28"/>
        </w:rPr>
        <w:t>доказів.</w:t>
      </w:r>
    </w:p>
    <w:p w14:paraId="722EA9C5" w14:textId="02087EC2" w:rsidR="00A67E9E" w:rsidRDefault="00A67E9E" w:rsidP="001E1AEC">
      <w:pPr>
        <w:spacing w:after="120"/>
        <w:jc w:val="both"/>
        <w:rPr>
          <w:rFonts w:ascii="Times New Roman" w:hAnsi="Times New Roman"/>
          <w:sz w:val="28"/>
          <w:szCs w:val="28"/>
        </w:rPr>
      </w:pPr>
      <w:r>
        <w:rPr>
          <w:rFonts w:ascii="Times New Roman" w:hAnsi="Times New Roman"/>
          <w:sz w:val="28"/>
          <w:szCs w:val="28"/>
        </w:rPr>
        <w:t>Комісія прий</w:t>
      </w:r>
      <w:r w:rsidR="001E1AEC">
        <w:rPr>
          <w:rFonts w:ascii="Times New Roman" w:hAnsi="Times New Roman"/>
          <w:sz w:val="28"/>
          <w:szCs w:val="28"/>
        </w:rPr>
        <w:t xml:space="preserve">має </w:t>
      </w:r>
      <w:r>
        <w:rPr>
          <w:rFonts w:ascii="Times New Roman" w:hAnsi="Times New Roman"/>
          <w:sz w:val="28"/>
          <w:szCs w:val="28"/>
        </w:rPr>
        <w:t xml:space="preserve"> рішення про порушення розслідування протягом 10 днів від дати отримання звіту від Міністерства.</w:t>
      </w:r>
    </w:p>
    <w:p w14:paraId="0333CFA6" w14:textId="23D562CE" w:rsidR="00A67E9E" w:rsidRDefault="00A67E9E" w:rsidP="001E1AEC">
      <w:pPr>
        <w:spacing w:after="120"/>
        <w:jc w:val="both"/>
        <w:rPr>
          <w:rFonts w:ascii="Times New Roman" w:hAnsi="Times New Roman"/>
          <w:sz w:val="28"/>
          <w:szCs w:val="28"/>
        </w:rPr>
      </w:pPr>
      <w:r>
        <w:rPr>
          <w:rFonts w:ascii="Times New Roman" w:hAnsi="Times New Roman"/>
          <w:sz w:val="28"/>
          <w:szCs w:val="28"/>
        </w:rPr>
        <w:t>Комісія не порушує розслідування за відсутності зобов’язання основної частини вітчизняного виробництва товару надати інформацію необхідну для встановлення факту шкоди відповідно до статті 12</w:t>
      </w:r>
      <w:r w:rsidR="001E1AEC">
        <w:rPr>
          <w:rFonts w:ascii="Times New Roman" w:hAnsi="Times New Roman"/>
          <w:sz w:val="28"/>
          <w:szCs w:val="28"/>
        </w:rPr>
        <w:t xml:space="preserve"> цього Закону</w:t>
      </w:r>
      <w:r>
        <w:rPr>
          <w:rFonts w:ascii="Times New Roman" w:hAnsi="Times New Roman"/>
          <w:sz w:val="28"/>
          <w:szCs w:val="28"/>
        </w:rPr>
        <w:t>.</w:t>
      </w:r>
    </w:p>
    <w:p w14:paraId="75B1C820" w14:textId="639F194D" w:rsidR="00A67E9E" w:rsidRDefault="00A67E9E" w:rsidP="001E1AEC">
      <w:pPr>
        <w:spacing w:after="120"/>
        <w:jc w:val="both"/>
        <w:rPr>
          <w:rFonts w:ascii="Times New Roman" w:hAnsi="Times New Roman"/>
          <w:sz w:val="28"/>
          <w:szCs w:val="28"/>
        </w:rPr>
      </w:pPr>
      <w:r>
        <w:rPr>
          <w:rFonts w:ascii="Times New Roman" w:hAnsi="Times New Roman"/>
          <w:sz w:val="28"/>
          <w:szCs w:val="28"/>
        </w:rPr>
        <w:t xml:space="preserve">2. У випадку, якщо </w:t>
      </w:r>
      <w:r w:rsidRPr="006A37D2">
        <w:rPr>
          <w:rFonts w:ascii="Times New Roman" w:hAnsi="Times New Roman"/>
          <w:sz w:val="28"/>
          <w:szCs w:val="28"/>
        </w:rPr>
        <w:t>орган виконавчої влади України</w:t>
      </w:r>
      <w:r>
        <w:rPr>
          <w:rFonts w:ascii="Times New Roman" w:hAnsi="Times New Roman"/>
          <w:sz w:val="28"/>
          <w:szCs w:val="28"/>
        </w:rPr>
        <w:t xml:space="preserve"> в межах своїх повноважень, володіє достатніми доказами наявності </w:t>
      </w:r>
      <w:r w:rsidR="00AB1043">
        <w:rPr>
          <w:rFonts w:ascii="Times New Roman" w:hAnsi="Times New Roman"/>
          <w:sz w:val="28"/>
          <w:szCs w:val="28"/>
        </w:rPr>
        <w:t xml:space="preserve">субсидії </w:t>
      </w:r>
      <w:r>
        <w:rPr>
          <w:rFonts w:ascii="Times New Roman" w:hAnsi="Times New Roman"/>
          <w:sz w:val="28"/>
          <w:szCs w:val="28"/>
        </w:rPr>
        <w:t xml:space="preserve">та шкоди, </w:t>
      </w:r>
      <w:r w:rsidR="00F863D3">
        <w:rPr>
          <w:rFonts w:ascii="Times New Roman" w:hAnsi="Times New Roman"/>
          <w:sz w:val="28"/>
          <w:szCs w:val="28"/>
        </w:rPr>
        <w:t xml:space="preserve">заподіяної </w:t>
      </w:r>
      <w:r>
        <w:rPr>
          <w:rFonts w:ascii="Times New Roman" w:hAnsi="Times New Roman"/>
          <w:sz w:val="28"/>
          <w:szCs w:val="28"/>
        </w:rPr>
        <w:t>галузі вітчизняного виробництва субсидованим імпортом, такий орган може подати Міністерству заяву про порушення розслідування.</w:t>
      </w:r>
    </w:p>
    <w:p w14:paraId="40577601" w14:textId="68CF8E01" w:rsidR="00A67E9E" w:rsidRDefault="00A67E9E" w:rsidP="001E1AEC">
      <w:pPr>
        <w:spacing w:after="120"/>
        <w:jc w:val="both"/>
        <w:rPr>
          <w:rFonts w:ascii="Times New Roman" w:hAnsi="Times New Roman"/>
          <w:sz w:val="28"/>
          <w:szCs w:val="28"/>
        </w:rPr>
      </w:pPr>
      <w:r>
        <w:rPr>
          <w:rFonts w:ascii="Times New Roman" w:hAnsi="Times New Roman"/>
          <w:sz w:val="28"/>
          <w:szCs w:val="28"/>
        </w:rPr>
        <w:t xml:space="preserve">3. Положення частини </w:t>
      </w:r>
      <w:r w:rsidR="001E1AEC">
        <w:rPr>
          <w:rFonts w:ascii="Times New Roman" w:hAnsi="Times New Roman"/>
          <w:sz w:val="28"/>
          <w:szCs w:val="28"/>
        </w:rPr>
        <w:t xml:space="preserve">другої </w:t>
      </w:r>
      <w:r>
        <w:rPr>
          <w:rFonts w:ascii="Times New Roman" w:hAnsi="Times New Roman"/>
          <w:sz w:val="28"/>
          <w:szCs w:val="28"/>
        </w:rPr>
        <w:t xml:space="preserve"> статті 36, частини </w:t>
      </w:r>
      <w:r w:rsidR="001E1AEC">
        <w:rPr>
          <w:rFonts w:ascii="Times New Roman" w:hAnsi="Times New Roman"/>
          <w:sz w:val="28"/>
          <w:szCs w:val="28"/>
        </w:rPr>
        <w:t xml:space="preserve">четвертої </w:t>
      </w:r>
      <w:r>
        <w:rPr>
          <w:rFonts w:ascii="Times New Roman" w:hAnsi="Times New Roman"/>
          <w:sz w:val="28"/>
          <w:szCs w:val="28"/>
        </w:rPr>
        <w:t xml:space="preserve"> статті 37, частини </w:t>
      </w:r>
      <w:r w:rsidR="001E1AEC">
        <w:rPr>
          <w:rFonts w:ascii="Times New Roman" w:hAnsi="Times New Roman"/>
          <w:sz w:val="28"/>
          <w:szCs w:val="28"/>
        </w:rPr>
        <w:t>першої</w:t>
      </w:r>
      <w:r>
        <w:rPr>
          <w:rFonts w:ascii="Times New Roman" w:hAnsi="Times New Roman"/>
          <w:sz w:val="28"/>
          <w:szCs w:val="28"/>
        </w:rPr>
        <w:t>, пунктів 1</w:t>
      </w:r>
      <w:r w:rsidR="001E1AEC">
        <w:rPr>
          <w:rFonts w:ascii="Times New Roman" w:hAnsi="Times New Roman"/>
          <w:sz w:val="28"/>
          <w:szCs w:val="28"/>
        </w:rPr>
        <w:t>-</w:t>
      </w:r>
      <w:r>
        <w:rPr>
          <w:rFonts w:ascii="Times New Roman" w:hAnsi="Times New Roman"/>
          <w:sz w:val="28"/>
          <w:szCs w:val="28"/>
        </w:rPr>
        <w:t xml:space="preserve">3, 6 частини </w:t>
      </w:r>
      <w:r w:rsidR="001E1AEC">
        <w:rPr>
          <w:rFonts w:ascii="Times New Roman" w:hAnsi="Times New Roman"/>
          <w:sz w:val="28"/>
          <w:szCs w:val="28"/>
        </w:rPr>
        <w:t>другої</w:t>
      </w:r>
      <w:r>
        <w:rPr>
          <w:rFonts w:ascii="Times New Roman" w:hAnsi="Times New Roman"/>
          <w:sz w:val="28"/>
          <w:szCs w:val="28"/>
        </w:rPr>
        <w:t xml:space="preserve">, частин </w:t>
      </w:r>
      <w:r w:rsidR="00313148">
        <w:rPr>
          <w:rFonts w:ascii="Times New Roman" w:hAnsi="Times New Roman"/>
          <w:sz w:val="28"/>
          <w:szCs w:val="28"/>
        </w:rPr>
        <w:t>четвертої</w:t>
      </w:r>
      <w:r w:rsidRPr="00E46A08">
        <w:rPr>
          <w:rFonts w:ascii="Times New Roman" w:hAnsi="Times New Roman"/>
          <w:sz w:val="28"/>
          <w:szCs w:val="28"/>
        </w:rPr>
        <w:t xml:space="preserve">, </w:t>
      </w:r>
      <w:r w:rsidR="00313148" w:rsidRPr="00E46A08">
        <w:rPr>
          <w:rFonts w:ascii="Times New Roman" w:hAnsi="Times New Roman"/>
          <w:sz w:val="28"/>
          <w:szCs w:val="28"/>
        </w:rPr>
        <w:t>шостої</w:t>
      </w:r>
      <w:r w:rsidR="00AB12F2">
        <w:rPr>
          <w:rFonts w:ascii="Times New Roman" w:hAnsi="Times New Roman"/>
          <w:sz w:val="28"/>
          <w:szCs w:val="28"/>
        </w:rPr>
        <w:t xml:space="preserve"> - </w:t>
      </w:r>
      <w:r w:rsidR="00313148" w:rsidRPr="00E46A08">
        <w:rPr>
          <w:rFonts w:ascii="Times New Roman" w:hAnsi="Times New Roman"/>
          <w:sz w:val="28"/>
          <w:szCs w:val="28"/>
        </w:rPr>
        <w:t xml:space="preserve">восьмої </w:t>
      </w:r>
      <w:r>
        <w:rPr>
          <w:rFonts w:ascii="Times New Roman" w:hAnsi="Times New Roman"/>
          <w:sz w:val="28"/>
          <w:szCs w:val="28"/>
        </w:rPr>
        <w:t xml:space="preserve"> статті 40, статті 42 </w:t>
      </w:r>
      <w:r w:rsidR="00313148">
        <w:rPr>
          <w:rFonts w:ascii="Times New Roman" w:hAnsi="Times New Roman"/>
          <w:sz w:val="28"/>
          <w:szCs w:val="28"/>
        </w:rPr>
        <w:t xml:space="preserve">і </w:t>
      </w:r>
      <w:r>
        <w:rPr>
          <w:rFonts w:ascii="Times New Roman" w:hAnsi="Times New Roman"/>
          <w:sz w:val="28"/>
          <w:szCs w:val="28"/>
        </w:rPr>
        <w:t>статті 39</w:t>
      </w:r>
      <w:r w:rsidR="00313148">
        <w:rPr>
          <w:rFonts w:ascii="Times New Roman" w:hAnsi="Times New Roman"/>
          <w:sz w:val="28"/>
          <w:szCs w:val="28"/>
        </w:rPr>
        <w:t xml:space="preserve"> цього Закону</w:t>
      </w:r>
      <w:r>
        <w:rPr>
          <w:rFonts w:ascii="Times New Roman" w:hAnsi="Times New Roman"/>
          <w:sz w:val="28"/>
          <w:szCs w:val="28"/>
        </w:rPr>
        <w:t xml:space="preserve"> застосовуються </w:t>
      </w:r>
      <w:r>
        <w:rPr>
          <w:rFonts w:ascii="Times New Roman" w:hAnsi="Times New Roman"/>
          <w:i/>
          <w:sz w:val="28"/>
          <w:szCs w:val="28"/>
        </w:rPr>
        <w:t>mutatis mutandis</w:t>
      </w:r>
      <w:r>
        <w:rPr>
          <w:rFonts w:ascii="Times New Roman" w:hAnsi="Times New Roman"/>
          <w:sz w:val="28"/>
          <w:szCs w:val="28"/>
        </w:rPr>
        <w:t xml:space="preserve"> до порушення розслідування </w:t>
      </w:r>
      <w:r>
        <w:rPr>
          <w:rFonts w:ascii="Times New Roman" w:hAnsi="Times New Roman"/>
          <w:i/>
          <w:sz w:val="28"/>
          <w:szCs w:val="28"/>
        </w:rPr>
        <w:t>ex officio</w:t>
      </w:r>
      <w:r>
        <w:rPr>
          <w:rFonts w:ascii="Times New Roman" w:hAnsi="Times New Roman"/>
          <w:sz w:val="28"/>
          <w:szCs w:val="28"/>
        </w:rPr>
        <w:t xml:space="preserve"> в частині, де вони є доцільними.</w:t>
      </w:r>
    </w:p>
    <w:p w14:paraId="7656D103" w14:textId="7C3A56E0" w:rsidR="00A67E9E" w:rsidRDefault="00A67E9E" w:rsidP="005B53D5">
      <w:pPr>
        <w:spacing w:after="120"/>
        <w:jc w:val="center"/>
        <w:rPr>
          <w:rFonts w:ascii="Times New Roman" w:hAnsi="Times New Roman"/>
          <w:b/>
          <w:sz w:val="28"/>
          <w:szCs w:val="28"/>
        </w:rPr>
      </w:pPr>
      <w:r>
        <w:rPr>
          <w:rFonts w:ascii="Times New Roman" w:hAnsi="Times New Roman"/>
          <w:b/>
          <w:sz w:val="28"/>
          <w:szCs w:val="28"/>
        </w:rPr>
        <w:t xml:space="preserve">Стаття 42. </w:t>
      </w:r>
      <w:r w:rsidR="005B53D5">
        <w:rPr>
          <w:rFonts w:ascii="Times New Roman" w:hAnsi="Times New Roman"/>
          <w:b/>
          <w:sz w:val="28"/>
          <w:szCs w:val="28"/>
        </w:rPr>
        <w:t>Офіційне п</w:t>
      </w:r>
      <w:r>
        <w:rPr>
          <w:rFonts w:ascii="Times New Roman" w:hAnsi="Times New Roman"/>
          <w:b/>
          <w:sz w:val="28"/>
          <w:szCs w:val="28"/>
        </w:rPr>
        <w:t>овідомлення про порушення розслідування</w:t>
      </w:r>
    </w:p>
    <w:p w14:paraId="7B9D5952" w14:textId="4E7CD858" w:rsidR="00A67E9E" w:rsidRDefault="00A67E9E" w:rsidP="005B53D5">
      <w:pPr>
        <w:spacing w:after="120"/>
        <w:jc w:val="both"/>
        <w:rPr>
          <w:rFonts w:ascii="Times New Roman" w:hAnsi="Times New Roman"/>
          <w:sz w:val="28"/>
          <w:szCs w:val="28"/>
        </w:rPr>
      </w:pPr>
      <w:r>
        <w:rPr>
          <w:rFonts w:ascii="Times New Roman" w:hAnsi="Times New Roman"/>
          <w:sz w:val="28"/>
          <w:szCs w:val="28"/>
        </w:rPr>
        <w:t xml:space="preserve">1. </w:t>
      </w:r>
      <w:r w:rsidR="005B53D5">
        <w:rPr>
          <w:rFonts w:ascii="Times New Roman" w:hAnsi="Times New Roman"/>
          <w:sz w:val="28"/>
          <w:szCs w:val="28"/>
        </w:rPr>
        <w:t>Офіційне п</w:t>
      </w:r>
      <w:r>
        <w:rPr>
          <w:rFonts w:ascii="Times New Roman" w:hAnsi="Times New Roman"/>
          <w:sz w:val="28"/>
          <w:szCs w:val="28"/>
        </w:rPr>
        <w:t>овідомлення про порушення розслідування повинно містити достатню інформацію про:</w:t>
      </w:r>
    </w:p>
    <w:p w14:paraId="5E789B18" w14:textId="77777777" w:rsidR="00A67E9E" w:rsidRDefault="00A67E9E" w:rsidP="005B53D5">
      <w:pPr>
        <w:spacing w:after="120"/>
        <w:jc w:val="both"/>
        <w:rPr>
          <w:rFonts w:ascii="Times New Roman" w:hAnsi="Times New Roman"/>
          <w:sz w:val="28"/>
          <w:szCs w:val="28"/>
        </w:rPr>
      </w:pPr>
      <w:r>
        <w:rPr>
          <w:rFonts w:ascii="Times New Roman" w:hAnsi="Times New Roman"/>
          <w:sz w:val="28"/>
          <w:szCs w:val="28"/>
        </w:rPr>
        <w:t>1) назву товару, що є об'єктом розслідування, включаючи його тарифну класифікацію та назву країни або країн експорту;</w:t>
      </w:r>
    </w:p>
    <w:p w14:paraId="53E2CEBF" w14:textId="77777777" w:rsidR="00A67E9E" w:rsidRDefault="00A67E9E" w:rsidP="005B53D5">
      <w:pPr>
        <w:spacing w:after="120"/>
        <w:jc w:val="both"/>
        <w:rPr>
          <w:rFonts w:ascii="Times New Roman" w:hAnsi="Times New Roman"/>
          <w:sz w:val="28"/>
          <w:szCs w:val="28"/>
        </w:rPr>
      </w:pPr>
      <w:r>
        <w:rPr>
          <w:rFonts w:ascii="Times New Roman" w:hAnsi="Times New Roman"/>
          <w:sz w:val="28"/>
          <w:szCs w:val="28"/>
        </w:rPr>
        <w:t>2) процесуальну хронологію ініціювання розслідування, включаючи дату його порушення;</w:t>
      </w:r>
    </w:p>
    <w:p w14:paraId="3F2245DC" w14:textId="6BE1A452" w:rsidR="00A67E9E" w:rsidRDefault="00A67E9E" w:rsidP="000F6FA5">
      <w:pPr>
        <w:spacing w:after="120"/>
        <w:jc w:val="both"/>
        <w:rPr>
          <w:rFonts w:ascii="Times New Roman" w:hAnsi="Times New Roman"/>
          <w:sz w:val="28"/>
          <w:szCs w:val="28"/>
        </w:rPr>
      </w:pPr>
      <w:r>
        <w:rPr>
          <w:rFonts w:ascii="Times New Roman" w:hAnsi="Times New Roman"/>
          <w:sz w:val="28"/>
          <w:szCs w:val="28"/>
        </w:rPr>
        <w:t>3)</w:t>
      </w:r>
      <w:r w:rsidR="00276678">
        <w:rPr>
          <w:rFonts w:ascii="Times New Roman" w:hAnsi="Times New Roman"/>
          <w:sz w:val="28"/>
          <w:szCs w:val="28"/>
        </w:rPr>
        <w:t xml:space="preserve"> </w:t>
      </w:r>
      <w:r w:rsidR="007444C9">
        <w:rPr>
          <w:rFonts w:ascii="Times New Roman" w:hAnsi="Times New Roman"/>
          <w:sz w:val="28"/>
          <w:szCs w:val="28"/>
        </w:rPr>
        <w:t xml:space="preserve">короткий виклад інформації щодо практики надання субсидій, шкоди та причинно-наслідкового зв’язку між </w:t>
      </w:r>
      <w:r w:rsidR="00D71CDE">
        <w:rPr>
          <w:rFonts w:ascii="Times New Roman" w:hAnsi="Times New Roman"/>
          <w:sz w:val="28"/>
          <w:szCs w:val="28"/>
        </w:rPr>
        <w:t xml:space="preserve">ними, </w:t>
      </w:r>
      <w:r w:rsidR="007444C9">
        <w:rPr>
          <w:rFonts w:ascii="Times New Roman" w:hAnsi="Times New Roman"/>
          <w:sz w:val="28"/>
          <w:szCs w:val="28"/>
        </w:rPr>
        <w:t>про що стверджується у заяві</w:t>
      </w:r>
      <w:r>
        <w:rPr>
          <w:rFonts w:ascii="Times New Roman" w:hAnsi="Times New Roman"/>
          <w:sz w:val="28"/>
          <w:szCs w:val="28"/>
        </w:rPr>
        <w:t>;</w:t>
      </w:r>
    </w:p>
    <w:p w14:paraId="20DEE5E9" w14:textId="27FC483E" w:rsidR="00A67E9E" w:rsidRPr="007444C9" w:rsidRDefault="00A67E9E" w:rsidP="005B53D5">
      <w:pPr>
        <w:spacing w:after="120"/>
        <w:jc w:val="both"/>
        <w:rPr>
          <w:rFonts w:ascii="Times New Roman" w:hAnsi="Times New Roman"/>
          <w:sz w:val="28"/>
          <w:szCs w:val="28"/>
          <w:lang w:val="ru-RU"/>
        </w:rPr>
      </w:pPr>
      <w:r>
        <w:rPr>
          <w:rFonts w:ascii="Times New Roman" w:hAnsi="Times New Roman"/>
          <w:sz w:val="28"/>
          <w:szCs w:val="28"/>
        </w:rPr>
        <w:t>4) чи Міністерство залишає за собою право використати в розслідуванн</w:t>
      </w:r>
      <w:r w:rsidR="00DC2271">
        <w:rPr>
          <w:rFonts w:ascii="Times New Roman" w:hAnsi="Times New Roman"/>
          <w:sz w:val="28"/>
          <w:szCs w:val="28"/>
        </w:rPr>
        <w:t>і</w:t>
      </w:r>
      <w:r>
        <w:rPr>
          <w:rFonts w:ascii="Times New Roman" w:hAnsi="Times New Roman"/>
          <w:sz w:val="28"/>
          <w:szCs w:val="28"/>
        </w:rPr>
        <w:t xml:space="preserve"> метод вибірки відповідно до статті 46</w:t>
      </w:r>
      <w:r w:rsidR="005B53D5">
        <w:rPr>
          <w:rFonts w:ascii="Times New Roman" w:hAnsi="Times New Roman"/>
          <w:sz w:val="28"/>
          <w:szCs w:val="28"/>
        </w:rPr>
        <w:t xml:space="preserve"> цього Закону</w:t>
      </w:r>
      <w:r>
        <w:rPr>
          <w:rFonts w:ascii="Times New Roman" w:hAnsi="Times New Roman"/>
          <w:sz w:val="28"/>
          <w:szCs w:val="28"/>
        </w:rPr>
        <w:t xml:space="preserve"> та </w:t>
      </w:r>
      <w:r w:rsidR="005B53D5">
        <w:rPr>
          <w:rFonts w:ascii="Times New Roman" w:hAnsi="Times New Roman"/>
          <w:sz w:val="28"/>
          <w:szCs w:val="28"/>
        </w:rPr>
        <w:t xml:space="preserve">застосувати </w:t>
      </w:r>
      <w:r>
        <w:rPr>
          <w:rFonts w:ascii="Times New Roman" w:hAnsi="Times New Roman"/>
          <w:sz w:val="28"/>
          <w:szCs w:val="28"/>
        </w:rPr>
        <w:t>відповідні процесуальні дії у цьому разі;</w:t>
      </w:r>
    </w:p>
    <w:p w14:paraId="2226DF15" w14:textId="77777777" w:rsidR="00A67E9E" w:rsidRDefault="00A67E9E" w:rsidP="005B53D5">
      <w:pPr>
        <w:spacing w:after="120"/>
        <w:jc w:val="both"/>
        <w:rPr>
          <w:rFonts w:ascii="Times New Roman" w:hAnsi="Times New Roman"/>
          <w:sz w:val="28"/>
          <w:szCs w:val="28"/>
        </w:rPr>
      </w:pPr>
      <w:r>
        <w:rPr>
          <w:rFonts w:ascii="Times New Roman" w:hAnsi="Times New Roman"/>
          <w:sz w:val="28"/>
          <w:szCs w:val="28"/>
        </w:rPr>
        <w:t>5) як правило, періоди розслідування для цілей встановлення субсидії та наявності шкоди галузі вітчизняного виробництва;</w:t>
      </w:r>
    </w:p>
    <w:p w14:paraId="4848EE63" w14:textId="6B45C4E0" w:rsidR="00A67E9E" w:rsidRDefault="00A67E9E" w:rsidP="005B53D5">
      <w:pPr>
        <w:spacing w:after="120"/>
        <w:jc w:val="both"/>
        <w:rPr>
          <w:rFonts w:ascii="Times New Roman" w:hAnsi="Times New Roman"/>
          <w:sz w:val="28"/>
          <w:szCs w:val="28"/>
        </w:rPr>
      </w:pPr>
      <w:r>
        <w:rPr>
          <w:rFonts w:ascii="Times New Roman" w:hAnsi="Times New Roman"/>
          <w:sz w:val="28"/>
          <w:szCs w:val="28"/>
        </w:rPr>
        <w:t xml:space="preserve">6) інші процесуальні дії, включаючи строки, протягом яких сторони можуть повідомити про свою заінтересованість, довести до відома свою позицію та </w:t>
      </w:r>
      <w:r w:rsidR="00DD0A4E">
        <w:rPr>
          <w:rFonts w:ascii="Times New Roman" w:hAnsi="Times New Roman"/>
          <w:sz w:val="28"/>
          <w:szCs w:val="28"/>
        </w:rPr>
        <w:t>по</w:t>
      </w:r>
      <w:r>
        <w:rPr>
          <w:rFonts w:ascii="Times New Roman" w:hAnsi="Times New Roman"/>
          <w:sz w:val="28"/>
          <w:szCs w:val="28"/>
        </w:rPr>
        <w:t xml:space="preserve">дати запит щодо проведення слухань, будь-які інші строки, а також контакти Міністерства, на які заінтересовані сторони повинні </w:t>
      </w:r>
      <w:r w:rsidR="00946CA7">
        <w:rPr>
          <w:rFonts w:ascii="Times New Roman" w:hAnsi="Times New Roman"/>
          <w:sz w:val="28"/>
          <w:szCs w:val="28"/>
        </w:rPr>
        <w:t>по</w:t>
      </w:r>
      <w:r>
        <w:rPr>
          <w:rFonts w:ascii="Times New Roman" w:hAnsi="Times New Roman"/>
          <w:sz w:val="28"/>
          <w:szCs w:val="28"/>
        </w:rPr>
        <w:t>давати інформацію в рамках розслідування.</w:t>
      </w:r>
    </w:p>
    <w:p w14:paraId="3BCB3A65" w14:textId="77777777" w:rsidR="00A67E9E" w:rsidRDefault="00A67E9E" w:rsidP="00A67E9E">
      <w:pPr>
        <w:jc w:val="center"/>
        <w:rPr>
          <w:rFonts w:ascii="Times New Roman" w:hAnsi="Times New Roman"/>
          <w:b/>
          <w:sz w:val="28"/>
          <w:szCs w:val="28"/>
        </w:rPr>
      </w:pPr>
      <w:r>
        <w:rPr>
          <w:rFonts w:ascii="Times New Roman" w:hAnsi="Times New Roman"/>
          <w:b/>
          <w:sz w:val="28"/>
          <w:szCs w:val="28"/>
        </w:rPr>
        <w:t>Глава 3</w:t>
      </w:r>
    </w:p>
    <w:p w14:paraId="7E8C1199" w14:textId="77777777" w:rsidR="00A67E9E" w:rsidRDefault="00A67E9E" w:rsidP="005B53D5">
      <w:pPr>
        <w:spacing w:after="120"/>
        <w:jc w:val="center"/>
        <w:rPr>
          <w:rFonts w:ascii="Times New Roman" w:hAnsi="Times New Roman"/>
          <w:b/>
          <w:sz w:val="28"/>
          <w:szCs w:val="28"/>
        </w:rPr>
      </w:pPr>
      <w:r>
        <w:rPr>
          <w:rFonts w:ascii="Times New Roman" w:hAnsi="Times New Roman"/>
          <w:b/>
          <w:sz w:val="28"/>
          <w:szCs w:val="28"/>
        </w:rPr>
        <w:t>Попередній етап розслідування</w:t>
      </w:r>
    </w:p>
    <w:p w14:paraId="5E8C23C6" w14:textId="77777777" w:rsidR="00A67E9E" w:rsidRDefault="00A67E9E" w:rsidP="005B53D5">
      <w:pPr>
        <w:spacing w:after="120"/>
        <w:jc w:val="center"/>
        <w:rPr>
          <w:rFonts w:ascii="Times New Roman" w:hAnsi="Times New Roman"/>
          <w:b/>
          <w:sz w:val="28"/>
          <w:szCs w:val="28"/>
        </w:rPr>
      </w:pPr>
      <w:r>
        <w:rPr>
          <w:rFonts w:ascii="Times New Roman" w:hAnsi="Times New Roman"/>
          <w:b/>
          <w:sz w:val="28"/>
          <w:szCs w:val="28"/>
        </w:rPr>
        <w:t>Стаття 43. Інформування сторін про порушення розслідування</w:t>
      </w:r>
    </w:p>
    <w:p w14:paraId="4145533F" w14:textId="6375B430" w:rsidR="00A67E9E" w:rsidRDefault="00A67E9E" w:rsidP="005B53D5">
      <w:pPr>
        <w:spacing w:after="120"/>
        <w:jc w:val="both"/>
        <w:rPr>
          <w:rFonts w:ascii="Times New Roman" w:hAnsi="Times New Roman"/>
          <w:sz w:val="28"/>
          <w:szCs w:val="28"/>
        </w:rPr>
      </w:pPr>
      <w:r>
        <w:rPr>
          <w:rFonts w:ascii="Times New Roman" w:hAnsi="Times New Roman"/>
          <w:sz w:val="28"/>
          <w:szCs w:val="28"/>
        </w:rPr>
        <w:t xml:space="preserve">Протягом </w:t>
      </w:r>
      <w:r w:rsidR="005B53D5">
        <w:rPr>
          <w:rFonts w:ascii="Times New Roman" w:hAnsi="Times New Roman"/>
          <w:sz w:val="28"/>
          <w:szCs w:val="28"/>
        </w:rPr>
        <w:t>п</w:t>
      </w:r>
      <w:r w:rsidR="005B53D5" w:rsidRPr="00906E05">
        <w:rPr>
          <w:rFonts w:ascii="Times New Roman" w:hAnsi="Times New Roman"/>
          <w:sz w:val="28"/>
          <w:szCs w:val="28"/>
        </w:rPr>
        <w:t>’</w:t>
      </w:r>
      <w:r w:rsidR="005B53D5">
        <w:rPr>
          <w:rFonts w:ascii="Times New Roman" w:hAnsi="Times New Roman"/>
          <w:sz w:val="28"/>
          <w:szCs w:val="28"/>
        </w:rPr>
        <w:t xml:space="preserve">яти </w:t>
      </w:r>
      <w:r>
        <w:rPr>
          <w:rFonts w:ascii="Times New Roman" w:hAnsi="Times New Roman"/>
          <w:sz w:val="28"/>
          <w:szCs w:val="28"/>
        </w:rPr>
        <w:t xml:space="preserve"> робочих днів від дати публікації </w:t>
      </w:r>
      <w:r w:rsidR="005B53D5">
        <w:rPr>
          <w:rFonts w:ascii="Times New Roman" w:hAnsi="Times New Roman"/>
          <w:sz w:val="28"/>
          <w:szCs w:val="28"/>
        </w:rPr>
        <w:t xml:space="preserve">офіційного </w:t>
      </w:r>
      <w:r>
        <w:rPr>
          <w:rFonts w:ascii="Times New Roman" w:hAnsi="Times New Roman"/>
          <w:sz w:val="28"/>
          <w:szCs w:val="28"/>
        </w:rPr>
        <w:t>повідомлення про порушення розслідування, Міністерство інформує компетентні органи країн походження та/або експорту та інші сторони, про які відомо, що вони мають інтерес у розслідуванні, про порушення розслідування та направляє неконфіденційну версію заяви про порушення розслідування.</w:t>
      </w:r>
    </w:p>
    <w:p w14:paraId="1B977C71" w14:textId="2B142E14" w:rsidR="00A67E9E" w:rsidRDefault="00A67E9E" w:rsidP="005B53D5">
      <w:pPr>
        <w:spacing w:after="120"/>
        <w:jc w:val="both"/>
        <w:rPr>
          <w:rFonts w:ascii="Times New Roman" w:hAnsi="Times New Roman"/>
          <w:sz w:val="28"/>
          <w:szCs w:val="28"/>
        </w:rPr>
      </w:pPr>
      <w:r>
        <w:rPr>
          <w:rFonts w:ascii="Times New Roman" w:hAnsi="Times New Roman"/>
          <w:sz w:val="28"/>
          <w:szCs w:val="28"/>
        </w:rPr>
        <w:t>На запит інших заінтересованих сторін Міністерство надає неконфіденційну версію заяви про порушення розслідування.</w:t>
      </w:r>
    </w:p>
    <w:p w14:paraId="1D8DCBC0" w14:textId="2177F323" w:rsidR="00A67E9E" w:rsidRDefault="00A67E9E" w:rsidP="005B53D5">
      <w:pPr>
        <w:spacing w:after="120"/>
        <w:jc w:val="both"/>
        <w:rPr>
          <w:rFonts w:ascii="Times New Roman" w:hAnsi="Times New Roman"/>
          <w:sz w:val="28"/>
          <w:szCs w:val="28"/>
        </w:rPr>
      </w:pPr>
      <w:r>
        <w:rPr>
          <w:rFonts w:ascii="Times New Roman" w:hAnsi="Times New Roman"/>
          <w:sz w:val="28"/>
          <w:szCs w:val="28"/>
        </w:rPr>
        <w:t>Якщо кількість відомих іноземних виробників чи експортерів є значною, повний текст письмової заяви направля</w:t>
      </w:r>
      <w:r w:rsidR="00B269D1">
        <w:rPr>
          <w:rFonts w:ascii="Times New Roman" w:hAnsi="Times New Roman"/>
          <w:sz w:val="28"/>
          <w:szCs w:val="28"/>
        </w:rPr>
        <w:t xml:space="preserve">ється </w:t>
      </w:r>
      <w:r>
        <w:rPr>
          <w:rFonts w:ascii="Times New Roman" w:hAnsi="Times New Roman"/>
          <w:sz w:val="28"/>
          <w:szCs w:val="28"/>
        </w:rPr>
        <w:t>компетентн</w:t>
      </w:r>
      <w:r w:rsidR="007810A4">
        <w:rPr>
          <w:rFonts w:ascii="Times New Roman" w:hAnsi="Times New Roman"/>
          <w:sz w:val="28"/>
          <w:szCs w:val="28"/>
        </w:rPr>
        <w:t>ому</w:t>
      </w:r>
      <w:r>
        <w:rPr>
          <w:rFonts w:ascii="Times New Roman" w:hAnsi="Times New Roman"/>
          <w:sz w:val="28"/>
          <w:szCs w:val="28"/>
        </w:rPr>
        <w:t xml:space="preserve"> орган</w:t>
      </w:r>
      <w:r w:rsidR="007810A4">
        <w:rPr>
          <w:rFonts w:ascii="Times New Roman" w:hAnsi="Times New Roman"/>
          <w:sz w:val="28"/>
          <w:szCs w:val="28"/>
        </w:rPr>
        <w:t>у</w:t>
      </w:r>
      <w:r>
        <w:rPr>
          <w:rFonts w:ascii="Times New Roman" w:hAnsi="Times New Roman"/>
          <w:sz w:val="28"/>
          <w:szCs w:val="28"/>
        </w:rPr>
        <w:t xml:space="preserve"> країн</w:t>
      </w:r>
      <w:r w:rsidR="007810A4">
        <w:rPr>
          <w:rFonts w:ascii="Times New Roman" w:hAnsi="Times New Roman"/>
          <w:sz w:val="28"/>
          <w:szCs w:val="28"/>
        </w:rPr>
        <w:t>и</w:t>
      </w:r>
      <w:r>
        <w:rPr>
          <w:rFonts w:ascii="Times New Roman" w:hAnsi="Times New Roman"/>
          <w:sz w:val="28"/>
          <w:szCs w:val="28"/>
        </w:rPr>
        <w:t xml:space="preserve"> експорту або відповідній торговій асоціації.</w:t>
      </w:r>
    </w:p>
    <w:p w14:paraId="63CE5047" w14:textId="77777777" w:rsidR="00A67E9E" w:rsidRDefault="00A67E9E" w:rsidP="005B53D5">
      <w:pPr>
        <w:spacing w:after="120"/>
        <w:jc w:val="both"/>
        <w:rPr>
          <w:rFonts w:ascii="Times New Roman" w:hAnsi="Times New Roman"/>
          <w:sz w:val="28"/>
          <w:szCs w:val="28"/>
        </w:rPr>
      </w:pPr>
      <w:r>
        <w:rPr>
          <w:rFonts w:ascii="Times New Roman" w:hAnsi="Times New Roman"/>
          <w:sz w:val="28"/>
          <w:szCs w:val="28"/>
        </w:rPr>
        <w:t xml:space="preserve">За відсутності повної контактної інформації тих чи інших сторін, Міністерство застосовує усі можливі заходи для виконання вимог цієї статті. </w:t>
      </w:r>
    </w:p>
    <w:p w14:paraId="7CEA913A" w14:textId="77777777" w:rsidR="00A67E9E" w:rsidRDefault="00A67E9E" w:rsidP="005B53D5">
      <w:pPr>
        <w:spacing w:after="120"/>
        <w:jc w:val="center"/>
        <w:rPr>
          <w:rFonts w:ascii="Times New Roman" w:hAnsi="Times New Roman"/>
          <w:b/>
          <w:sz w:val="28"/>
          <w:szCs w:val="28"/>
        </w:rPr>
      </w:pPr>
      <w:r>
        <w:rPr>
          <w:rFonts w:ascii="Times New Roman" w:hAnsi="Times New Roman"/>
          <w:b/>
          <w:sz w:val="28"/>
          <w:szCs w:val="28"/>
        </w:rPr>
        <w:t>Стаття 44. Запитальники та інші інформаційні запити</w:t>
      </w:r>
    </w:p>
    <w:p w14:paraId="4DD24B51" w14:textId="743053AC" w:rsidR="00A67E9E" w:rsidRDefault="00A67E9E" w:rsidP="005B53D5">
      <w:pPr>
        <w:spacing w:after="120"/>
        <w:jc w:val="both"/>
        <w:rPr>
          <w:rFonts w:ascii="Times New Roman" w:hAnsi="Times New Roman"/>
          <w:sz w:val="28"/>
          <w:szCs w:val="28"/>
        </w:rPr>
      </w:pPr>
      <w:r>
        <w:rPr>
          <w:rFonts w:ascii="Times New Roman" w:hAnsi="Times New Roman"/>
          <w:sz w:val="28"/>
          <w:szCs w:val="28"/>
        </w:rPr>
        <w:t xml:space="preserve">1. Міністерство </w:t>
      </w:r>
      <w:r w:rsidR="00B269D1">
        <w:rPr>
          <w:rFonts w:ascii="Times New Roman" w:hAnsi="Times New Roman"/>
          <w:sz w:val="28"/>
          <w:szCs w:val="28"/>
        </w:rPr>
        <w:t xml:space="preserve">має право </w:t>
      </w:r>
      <w:r>
        <w:rPr>
          <w:rFonts w:ascii="Times New Roman" w:hAnsi="Times New Roman"/>
          <w:sz w:val="28"/>
          <w:szCs w:val="28"/>
        </w:rPr>
        <w:t>направля</w:t>
      </w:r>
      <w:r w:rsidR="00B269D1">
        <w:rPr>
          <w:rFonts w:ascii="Times New Roman" w:hAnsi="Times New Roman"/>
          <w:sz w:val="28"/>
          <w:szCs w:val="28"/>
        </w:rPr>
        <w:t>ти</w:t>
      </w:r>
      <w:r>
        <w:rPr>
          <w:rFonts w:ascii="Times New Roman" w:hAnsi="Times New Roman"/>
          <w:sz w:val="28"/>
          <w:szCs w:val="28"/>
        </w:rPr>
        <w:t xml:space="preserve"> запитальники компетентним органам країни експорту, відомим, іноземним виробникам, експортерам, відомим імпортерам та вітчизняним виробникам відповідно до вимог статті 21</w:t>
      </w:r>
      <w:r w:rsidR="005B53D5">
        <w:rPr>
          <w:rFonts w:ascii="Times New Roman" w:hAnsi="Times New Roman"/>
          <w:sz w:val="28"/>
          <w:szCs w:val="28"/>
        </w:rPr>
        <w:t xml:space="preserve"> цього Закону</w:t>
      </w:r>
      <w:r>
        <w:rPr>
          <w:rFonts w:ascii="Times New Roman" w:hAnsi="Times New Roman"/>
          <w:sz w:val="28"/>
          <w:szCs w:val="28"/>
        </w:rPr>
        <w:t xml:space="preserve">. Ці запитальники, як правило, направляються протягом </w:t>
      </w:r>
      <w:r w:rsidR="005B53D5" w:rsidRPr="004058DC">
        <w:rPr>
          <w:rFonts w:ascii="Times New Roman" w:hAnsi="Times New Roman"/>
          <w:sz w:val="28"/>
          <w:szCs w:val="28"/>
        </w:rPr>
        <w:t>п</w:t>
      </w:r>
      <w:r w:rsidR="005B53D5" w:rsidRPr="004058DC">
        <w:rPr>
          <w:rFonts w:ascii="Times New Roman" w:hAnsi="Times New Roman"/>
          <w:sz w:val="28"/>
          <w:szCs w:val="28"/>
          <w:lang w:val="ru-RU"/>
        </w:rPr>
        <w:t>’</w:t>
      </w:r>
      <w:r w:rsidR="005B53D5" w:rsidRPr="004058DC">
        <w:rPr>
          <w:rFonts w:ascii="Times New Roman" w:hAnsi="Times New Roman"/>
          <w:sz w:val="28"/>
          <w:szCs w:val="28"/>
        </w:rPr>
        <w:t xml:space="preserve">яти </w:t>
      </w:r>
      <w:r w:rsidRPr="004058DC">
        <w:rPr>
          <w:rFonts w:ascii="Times New Roman" w:hAnsi="Times New Roman"/>
          <w:sz w:val="28"/>
          <w:szCs w:val="28"/>
        </w:rPr>
        <w:t xml:space="preserve"> робочих</w:t>
      </w:r>
      <w:r>
        <w:rPr>
          <w:rFonts w:ascii="Times New Roman" w:hAnsi="Times New Roman"/>
          <w:sz w:val="28"/>
          <w:szCs w:val="28"/>
        </w:rPr>
        <w:t xml:space="preserve"> днів від дати порушення розслідування та включають:</w:t>
      </w:r>
    </w:p>
    <w:p w14:paraId="17A035F9" w14:textId="2DE71F84" w:rsidR="00A67E9E" w:rsidRDefault="00A67E9E" w:rsidP="005B53D5">
      <w:pPr>
        <w:spacing w:after="120"/>
        <w:jc w:val="both"/>
        <w:rPr>
          <w:rFonts w:ascii="Times New Roman" w:hAnsi="Times New Roman"/>
          <w:sz w:val="28"/>
          <w:szCs w:val="28"/>
        </w:rPr>
      </w:pPr>
      <w:r>
        <w:rPr>
          <w:rFonts w:ascii="Times New Roman" w:hAnsi="Times New Roman"/>
          <w:sz w:val="28"/>
          <w:szCs w:val="28"/>
        </w:rPr>
        <w:t>1) опис інформації, яка необхідна для проведення розслідування; та</w:t>
      </w:r>
    </w:p>
    <w:p w14:paraId="7843593C" w14:textId="77777777" w:rsidR="00A67E9E" w:rsidRDefault="00A67E9E" w:rsidP="005B53D5">
      <w:pPr>
        <w:spacing w:after="120"/>
        <w:jc w:val="both"/>
        <w:rPr>
          <w:rFonts w:ascii="Times New Roman" w:hAnsi="Times New Roman"/>
          <w:sz w:val="28"/>
          <w:szCs w:val="28"/>
        </w:rPr>
      </w:pPr>
      <w:r>
        <w:rPr>
          <w:rFonts w:ascii="Times New Roman" w:hAnsi="Times New Roman"/>
          <w:sz w:val="28"/>
          <w:szCs w:val="28"/>
        </w:rPr>
        <w:t>2) строк, протягом якого слід надати таку інформацію.</w:t>
      </w:r>
    </w:p>
    <w:p w14:paraId="4AC35373" w14:textId="249AEC75" w:rsidR="00A67E9E" w:rsidRDefault="00A67E9E" w:rsidP="004058DC">
      <w:pPr>
        <w:spacing w:after="120"/>
        <w:jc w:val="both"/>
        <w:rPr>
          <w:rFonts w:ascii="Times New Roman" w:hAnsi="Times New Roman"/>
          <w:sz w:val="28"/>
          <w:szCs w:val="28"/>
        </w:rPr>
      </w:pPr>
      <w:r>
        <w:rPr>
          <w:rFonts w:ascii="Times New Roman" w:hAnsi="Times New Roman"/>
          <w:sz w:val="28"/>
          <w:szCs w:val="28"/>
        </w:rPr>
        <w:t>У випадках проведення вибірки, направлення запитальників може бути відкладене до прийняття рішення за результатами вибірки відповідно до статті 46</w:t>
      </w:r>
      <w:r w:rsidR="005B53D5">
        <w:rPr>
          <w:rFonts w:ascii="Times New Roman" w:hAnsi="Times New Roman"/>
          <w:sz w:val="28"/>
          <w:szCs w:val="28"/>
        </w:rPr>
        <w:t xml:space="preserve"> цього Закону</w:t>
      </w:r>
      <w:r>
        <w:rPr>
          <w:rFonts w:ascii="Times New Roman" w:hAnsi="Times New Roman"/>
          <w:sz w:val="28"/>
          <w:szCs w:val="28"/>
        </w:rPr>
        <w:t>.</w:t>
      </w:r>
    </w:p>
    <w:p w14:paraId="26D720CD" w14:textId="1A1DFEBE" w:rsidR="005B53D5" w:rsidRDefault="00A67E9E" w:rsidP="004E3271">
      <w:pPr>
        <w:spacing w:after="120"/>
        <w:jc w:val="both"/>
        <w:rPr>
          <w:rFonts w:ascii="Times New Roman" w:hAnsi="Times New Roman"/>
          <w:sz w:val="28"/>
          <w:szCs w:val="28"/>
        </w:rPr>
      </w:pPr>
      <w:r>
        <w:rPr>
          <w:rFonts w:ascii="Times New Roman" w:hAnsi="Times New Roman"/>
          <w:sz w:val="28"/>
          <w:szCs w:val="28"/>
        </w:rPr>
        <w:t xml:space="preserve">2. </w:t>
      </w:r>
      <w:r w:rsidR="005B53D5">
        <w:rPr>
          <w:rFonts w:ascii="Times New Roman" w:hAnsi="Times New Roman"/>
          <w:sz w:val="28"/>
          <w:szCs w:val="28"/>
        </w:rPr>
        <w:t xml:space="preserve">Строк </w:t>
      </w:r>
      <w:r w:rsidR="009C03CC">
        <w:rPr>
          <w:rFonts w:ascii="Times New Roman" w:hAnsi="Times New Roman"/>
          <w:sz w:val="28"/>
          <w:szCs w:val="28"/>
        </w:rPr>
        <w:t>по</w:t>
      </w:r>
      <w:r w:rsidR="005B53D5">
        <w:rPr>
          <w:rFonts w:ascii="Times New Roman" w:hAnsi="Times New Roman"/>
          <w:sz w:val="28"/>
          <w:szCs w:val="28"/>
        </w:rPr>
        <w:t>дання відповіді на запитальники становить 30 днів. Строк обчислюється</w:t>
      </w:r>
      <w:r w:rsidR="005B53D5" w:rsidRPr="005B53D5">
        <w:rPr>
          <w:rFonts w:ascii="Times New Roman" w:hAnsi="Times New Roman"/>
          <w:sz w:val="28"/>
          <w:szCs w:val="28"/>
        </w:rPr>
        <w:t xml:space="preserve"> </w:t>
      </w:r>
      <w:r w:rsidR="005B53D5">
        <w:rPr>
          <w:rFonts w:ascii="Times New Roman" w:hAnsi="Times New Roman"/>
          <w:sz w:val="28"/>
          <w:szCs w:val="28"/>
        </w:rPr>
        <w:t>від дати отримання запитальника. Запитальник вваж</w:t>
      </w:r>
      <w:r w:rsidR="003222CC">
        <w:rPr>
          <w:rFonts w:ascii="Times New Roman" w:hAnsi="Times New Roman"/>
          <w:sz w:val="28"/>
          <w:szCs w:val="28"/>
        </w:rPr>
        <w:t>а</w:t>
      </w:r>
      <w:r w:rsidR="005B53D5">
        <w:rPr>
          <w:rFonts w:ascii="Times New Roman" w:hAnsi="Times New Roman"/>
          <w:sz w:val="28"/>
          <w:szCs w:val="28"/>
        </w:rPr>
        <w:t xml:space="preserve">ється отриманим протягом </w:t>
      </w:r>
      <w:r w:rsidR="002007B7">
        <w:rPr>
          <w:rFonts w:ascii="Times New Roman" w:hAnsi="Times New Roman"/>
          <w:sz w:val="28"/>
          <w:szCs w:val="28"/>
        </w:rPr>
        <w:t>одного</w:t>
      </w:r>
      <w:r w:rsidR="005B53D5">
        <w:rPr>
          <w:rFonts w:ascii="Times New Roman" w:hAnsi="Times New Roman"/>
          <w:sz w:val="28"/>
          <w:szCs w:val="28"/>
        </w:rPr>
        <w:t xml:space="preserve"> тижня від дати його направлення одержувачу або передачі відповідному дипломатичному представнику країни походження та/або експорту.</w:t>
      </w:r>
    </w:p>
    <w:p w14:paraId="1D922FC2" w14:textId="2EF61E6C" w:rsidR="005B53D5" w:rsidRDefault="005B53D5" w:rsidP="005B53D5">
      <w:pPr>
        <w:jc w:val="both"/>
        <w:rPr>
          <w:rFonts w:ascii="Times New Roman" w:hAnsi="Times New Roman"/>
          <w:sz w:val="28"/>
          <w:szCs w:val="28"/>
        </w:rPr>
      </w:pPr>
      <w:r>
        <w:rPr>
          <w:rFonts w:ascii="Times New Roman" w:hAnsi="Times New Roman"/>
          <w:sz w:val="28"/>
          <w:szCs w:val="28"/>
        </w:rPr>
        <w:t xml:space="preserve">Строк </w:t>
      </w:r>
      <w:r w:rsidR="009C03CC">
        <w:rPr>
          <w:rFonts w:ascii="Times New Roman" w:hAnsi="Times New Roman"/>
          <w:sz w:val="28"/>
          <w:szCs w:val="28"/>
        </w:rPr>
        <w:t>по</w:t>
      </w:r>
      <w:r>
        <w:rPr>
          <w:rFonts w:ascii="Times New Roman" w:hAnsi="Times New Roman"/>
          <w:sz w:val="28"/>
          <w:szCs w:val="28"/>
        </w:rPr>
        <w:t>дання відповіді на запитальник може бути продовжений за наявності практичної можливості і враховуючи строки проведення розслідування, а також за умови, що сторона</w:t>
      </w:r>
      <w:r w:rsidR="003222CC">
        <w:rPr>
          <w:rFonts w:ascii="Times New Roman" w:hAnsi="Times New Roman"/>
          <w:sz w:val="28"/>
          <w:szCs w:val="28"/>
        </w:rPr>
        <w:t xml:space="preserve">, яка просить про продовження, навела достатні обґрунтування такої необхідності. Продовження строку на запитальник не здійснюється, якщо запит на продовження направлено після закінчення попередньо встановленого кінцевого строку. Продовження строку </w:t>
      </w:r>
      <w:r w:rsidR="009C03CC">
        <w:rPr>
          <w:rFonts w:ascii="Times New Roman" w:hAnsi="Times New Roman"/>
          <w:sz w:val="28"/>
          <w:szCs w:val="28"/>
        </w:rPr>
        <w:t>по</w:t>
      </w:r>
      <w:r w:rsidR="003222CC">
        <w:rPr>
          <w:rFonts w:ascii="Times New Roman" w:hAnsi="Times New Roman"/>
          <w:sz w:val="28"/>
          <w:szCs w:val="28"/>
        </w:rPr>
        <w:t>дання відповіді на запитальник стосується лише тієї сторони, щодо якої таке продовження було здійснено.</w:t>
      </w:r>
    </w:p>
    <w:p w14:paraId="7A7A44A1" w14:textId="77777777" w:rsidR="005B53D5" w:rsidRDefault="005B53D5" w:rsidP="005B53D5">
      <w:pPr>
        <w:jc w:val="both"/>
        <w:rPr>
          <w:rFonts w:ascii="Times New Roman" w:hAnsi="Times New Roman"/>
          <w:sz w:val="28"/>
          <w:szCs w:val="28"/>
        </w:rPr>
      </w:pPr>
    </w:p>
    <w:p w14:paraId="70616579" w14:textId="04CD17E4" w:rsidR="00624FD5" w:rsidRDefault="00A67E9E" w:rsidP="002007B7">
      <w:pPr>
        <w:spacing w:after="120"/>
        <w:jc w:val="both"/>
        <w:rPr>
          <w:rFonts w:ascii="Times New Roman" w:hAnsi="Times New Roman"/>
          <w:sz w:val="28"/>
          <w:szCs w:val="28"/>
        </w:rPr>
      </w:pPr>
      <w:r>
        <w:rPr>
          <w:rFonts w:ascii="Times New Roman" w:hAnsi="Times New Roman"/>
          <w:sz w:val="28"/>
          <w:szCs w:val="28"/>
        </w:rPr>
        <w:t xml:space="preserve">3. Міністерство </w:t>
      </w:r>
      <w:r w:rsidR="003222CC">
        <w:rPr>
          <w:rFonts w:ascii="Times New Roman" w:hAnsi="Times New Roman"/>
          <w:sz w:val="28"/>
          <w:szCs w:val="28"/>
        </w:rPr>
        <w:t xml:space="preserve">проводить </w:t>
      </w:r>
      <w:r>
        <w:rPr>
          <w:rFonts w:ascii="Times New Roman" w:hAnsi="Times New Roman"/>
          <w:sz w:val="28"/>
          <w:szCs w:val="28"/>
        </w:rPr>
        <w:t xml:space="preserve">попередній аналіз відповідей на запитальник і може надіслати запит про </w:t>
      </w:r>
      <w:r w:rsidR="009C03CC">
        <w:rPr>
          <w:rFonts w:ascii="Times New Roman" w:hAnsi="Times New Roman"/>
          <w:sz w:val="28"/>
          <w:szCs w:val="28"/>
        </w:rPr>
        <w:t>по</w:t>
      </w:r>
      <w:r>
        <w:rPr>
          <w:rFonts w:ascii="Times New Roman" w:hAnsi="Times New Roman"/>
          <w:sz w:val="28"/>
          <w:szCs w:val="28"/>
        </w:rPr>
        <w:t xml:space="preserve">дання уточнень чи додаткової інформації. </w:t>
      </w:r>
      <w:r w:rsidR="003222CC">
        <w:rPr>
          <w:rFonts w:ascii="Times New Roman" w:hAnsi="Times New Roman"/>
          <w:sz w:val="28"/>
          <w:szCs w:val="28"/>
        </w:rPr>
        <w:t xml:space="preserve">При цьому </w:t>
      </w:r>
      <w:r>
        <w:rPr>
          <w:rFonts w:ascii="Times New Roman" w:hAnsi="Times New Roman"/>
          <w:sz w:val="28"/>
          <w:szCs w:val="28"/>
        </w:rPr>
        <w:t>Міністерство встановлює кінцевий строк для відповідей на цей запит. Вимоги щодо продовження строків, встановлен</w:t>
      </w:r>
      <w:r w:rsidR="003222CC">
        <w:rPr>
          <w:rFonts w:ascii="Times New Roman" w:hAnsi="Times New Roman"/>
          <w:sz w:val="28"/>
          <w:szCs w:val="28"/>
        </w:rPr>
        <w:t>их</w:t>
      </w:r>
      <w:r>
        <w:rPr>
          <w:rFonts w:ascii="Times New Roman" w:hAnsi="Times New Roman"/>
          <w:sz w:val="28"/>
          <w:szCs w:val="28"/>
        </w:rPr>
        <w:t xml:space="preserve"> </w:t>
      </w:r>
      <w:r w:rsidR="003222CC">
        <w:rPr>
          <w:rFonts w:ascii="Times New Roman" w:hAnsi="Times New Roman"/>
          <w:sz w:val="28"/>
          <w:szCs w:val="28"/>
        </w:rPr>
        <w:t>у</w:t>
      </w:r>
      <w:r>
        <w:rPr>
          <w:rFonts w:ascii="Times New Roman" w:hAnsi="Times New Roman"/>
          <w:sz w:val="28"/>
          <w:szCs w:val="28"/>
        </w:rPr>
        <w:t xml:space="preserve"> частині </w:t>
      </w:r>
      <w:r w:rsidR="003222CC">
        <w:rPr>
          <w:rFonts w:ascii="Times New Roman" w:hAnsi="Times New Roman"/>
          <w:sz w:val="28"/>
          <w:szCs w:val="28"/>
        </w:rPr>
        <w:t>другій цієї статті</w:t>
      </w:r>
      <w:r>
        <w:rPr>
          <w:rFonts w:ascii="Times New Roman" w:hAnsi="Times New Roman"/>
          <w:sz w:val="28"/>
          <w:szCs w:val="28"/>
        </w:rPr>
        <w:t xml:space="preserve">, застосовуються </w:t>
      </w:r>
      <w:r>
        <w:rPr>
          <w:rFonts w:ascii="Times New Roman" w:hAnsi="Times New Roman"/>
          <w:i/>
          <w:sz w:val="28"/>
          <w:szCs w:val="28"/>
        </w:rPr>
        <w:t>mutatis mutandis</w:t>
      </w:r>
      <w:r>
        <w:rPr>
          <w:rFonts w:ascii="Times New Roman" w:hAnsi="Times New Roman"/>
          <w:sz w:val="28"/>
          <w:szCs w:val="28"/>
        </w:rPr>
        <w:t xml:space="preserve">. </w:t>
      </w:r>
    </w:p>
    <w:p w14:paraId="4B416E1D" w14:textId="77777777" w:rsidR="00A67E9E" w:rsidRDefault="00A67E9E" w:rsidP="003222CC">
      <w:pPr>
        <w:spacing w:after="120"/>
        <w:jc w:val="center"/>
        <w:rPr>
          <w:rFonts w:ascii="Times New Roman" w:hAnsi="Times New Roman"/>
          <w:b/>
          <w:sz w:val="28"/>
          <w:szCs w:val="28"/>
        </w:rPr>
      </w:pPr>
      <w:r>
        <w:rPr>
          <w:rFonts w:ascii="Times New Roman" w:hAnsi="Times New Roman"/>
          <w:b/>
          <w:sz w:val="28"/>
          <w:szCs w:val="28"/>
        </w:rPr>
        <w:t>Стаття 45. Інші джерела інформації</w:t>
      </w:r>
    </w:p>
    <w:p w14:paraId="282A34D0" w14:textId="6CF3F700" w:rsidR="00A67E9E" w:rsidRDefault="00A67E9E" w:rsidP="003222CC">
      <w:pPr>
        <w:spacing w:after="120"/>
        <w:jc w:val="both"/>
        <w:rPr>
          <w:rFonts w:ascii="Times New Roman" w:hAnsi="Times New Roman"/>
          <w:sz w:val="28"/>
          <w:szCs w:val="28"/>
        </w:rPr>
      </w:pPr>
      <w:r>
        <w:rPr>
          <w:rFonts w:ascii="Times New Roman" w:hAnsi="Times New Roman"/>
          <w:sz w:val="28"/>
          <w:szCs w:val="28"/>
        </w:rPr>
        <w:t xml:space="preserve">1. У ході розслідування Міністерство може запитувати і використовувати інформацію з інших джерел, ніж заінтересовані сторони. </w:t>
      </w:r>
    </w:p>
    <w:p w14:paraId="3C2A2769" w14:textId="77777777" w:rsidR="004F3458" w:rsidRDefault="00A67E9E" w:rsidP="00D44037">
      <w:pPr>
        <w:spacing w:after="120"/>
        <w:jc w:val="both"/>
        <w:rPr>
          <w:rFonts w:ascii="Times New Roman" w:hAnsi="Times New Roman"/>
          <w:sz w:val="28"/>
          <w:szCs w:val="28"/>
        </w:rPr>
      </w:pPr>
      <w:r>
        <w:rPr>
          <w:rFonts w:ascii="Times New Roman" w:hAnsi="Times New Roman"/>
          <w:sz w:val="28"/>
          <w:szCs w:val="28"/>
        </w:rPr>
        <w:t xml:space="preserve">2. На запит Міністерства або за власною ініціативою </w:t>
      </w:r>
      <w:r w:rsidR="00BF4542">
        <w:rPr>
          <w:rFonts w:ascii="Times New Roman" w:hAnsi="Times New Roman"/>
          <w:sz w:val="28"/>
          <w:szCs w:val="28"/>
        </w:rPr>
        <w:t xml:space="preserve">органи </w:t>
      </w:r>
      <w:r>
        <w:rPr>
          <w:rFonts w:ascii="Times New Roman" w:hAnsi="Times New Roman"/>
          <w:sz w:val="28"/>
          <w:szCs w:val="28"/>
        </w:rPr>
        <w:t>державн</w:t>
      </w:r>
      <w:r w:rsidR="00BF4542">
        <w:rPr>
          <w:rFonts w:ascii="Times New Roman" w:hAnsi="Times New Roman"/>
          <w:sz w:val="28"/>
          <w:szCs w:val="28"/>
        </w:rPr>
        <w:t xml:space="preserve">ої влади </w:t>
      </w:r>
      <w:r>
        <w:rPr>
          <w:rFonts w:ascii="Times New Roman" w:hAnsi="Times New Roman"/>
          <w:sz w:val="28"/>
          <w:szCs w:val="28"/>
        </w:rPr>
        <w:t xml:space="preserve"> України подають Міністерству інформацію, яка </w:t>
      </w:r>
      <w:r w:rsidR="00E0200E">
        <w:rPr>
          <w:rFonts w:ascii="Times New Roman" w:hAnsi="Times New Roman"/>
          <w:sz w:val="28"/>
          <w:szCs w:val="28"/>
        </w:rPr>
        <w:t xml:space="preserve">є </w:t>
      </w:r>
      <w:r>
        <w:rPr>
          <w:rFonts w:ascii="Times New Roman" w:hAnsi="Times New Roman"/>
          <w:sz w:val="28"/>
          <w:szCs w:val="28"/>
        </w:rPr>
        <w:t>доцільн</w:t>
      </w:r>
      <w:r w:rsidR="00E0200E">
        <w:rPr>
          <w:rFonts w:ascii="Times New Roman" w:hAnsi="Times New Roman"/>
          <w:sz w:val="28"/>
          <w:szCs w:val="28"/>
        </w:rPr>
        <w:t>ою</w:t>
      </w:r>
      <w:r>
        <w:rPr>
          <w:rFonts w:ascii="Times New Roman" w:hAnsi="Times New Roman"/>
          <w:sz w:val="28"/>
          <w:szCs w:val="28"/>
        </w:rPr>
        <w:t xml:space="preserve"> та стосується проведення розслідування. </w:t>
      </w:r>
    </w:p>
    <w:p w14:paraId="45381A0D" w14:textId="7E4BB2C5" w:rsidR="004F3458" w:rsidRDefault="00A67E9E" w:rsidP="004F3458">
      <w:pPr>
        <w:spacing w:after="120"/>
        <w:jc w:val="both"/>
        <w:rPr>
          <w:rFonts w:ascii="Times New Roman" w:hAnsi="Times New Roman"/>
          <w:color w:val="000000"/>
          <w:sz w:val="28"/>
          <w:szCs w:val="28"/>
        </w:rPr>
      </w:pPr>
      <w:r>
        <w:rPr>
          <w:rFonts w:ascii="Times New Roman" w:hAnsi="Times New Roman"/>
          <w:sz w:val="28"/>
          <w:szCs w:val="28"/>
        </w:rPr>
        <w:t xml:space="preserve">Міністерство може звертатися до </w:t>
      </w:r>
      <w:r w:rsidR="004F3458" w:rsidRPr="006675E4">
        <w:rPr>
          <w:rFonts w:ascii="Times New Roman" w:hAnsi="Times New Roman"/>
          <w:color w:val="000000"/>
          <w:sz w:val="28"/>
          <w:szCs w:val="28"/>
        </w:rPr>
        <w:t xml:space="preserve">органів </w:t>
      </w:r>
      <w:r w:rsidR="004F3458">
        <w:rPr>
          <w:rFonts w:ascii="Times New Roman" w:hAnsi="Times New Roman"/>
          <w:color w:val="000000"/>
          <w:sz w:val="28"/>
          <w:szCs w:val="28"/>
        </w:rPr>
        <w:t xml:space="preserve">державної влади України </w:t>
      </w:r>
      <w:r w:rsidR="004F3458" w:rsidRPr="006675E4">
        <w:rPr>
          <w:rFonts w:ascii="Times New Roman" w:hAnsi="Times New Roman"/>
          <w:color w:val="000000"/>
          <w:sz w:val="28"/>
          <w:szCs w:val="28"/>
        </w:rPr>
        <w:t xml:space="preserve">із </w:t>
      </w:r>
      <w:r w:rsidR="004F3458">
        <w:rPr>
          <w:rFonts w:ascii="Times New Roman" w:hAnsi="Times New Roman"/>
          <w:color w:val="000000"/>
          <w:sz w:val="28"/>
          <w:szCs w:val="28"/>
        </w:rPr>
        <w:t>запитом</w:t>
      </w:r>
      <w:r w:rsidR="004F3458" w:rsidRPr="006675E4">
        <w:rPr>
          <w:rFonts w:ascii="Times New Roman" w:hAnsi="Times New Roman"/>
          <w:color w:val="000000"/>
          <w:sz w:val="28"/>
          <w:szCs w:val="28"/>
        </w:rPr>
        <w:t xml:space="preserve"> щодо проведення дослідження та аналізу в межах їх компетенції.</w:t>
      </w:r>
      <w:r w:rsidR="004F3458">
        <w:rPr>
          <w:rFonts w:ascii="Times New Roman" w:hAnsi="Times New Roman"/>
          <w:color w:val="000000"/>
          <w:sz w:val="28"/>
          <w:szCs w:val="28"/>
        </w:rPr>
        <w:t xml:space="preserve"> </w:t>
      </w:r>
    </w:p>
    <w:p w14:paraId="144C380C" w14:textId="391C0029" w:rsidR="004F3458" w:rsidRPr="00774D07" w:rsidRDefault="004F3458" w:rsidP="004F3458">
      <w:pPr>
        <w:spacing w:after="120"/>
        <w:jc w:val="both"/>
        <w:rPr>
          <w:rFonts w:ascii="Times New Roman" w:hAnsi="Times New Roman"/>
          <w:color w:val="000000"/>
          <w:sz w:val="28"/>
          <w:szCs w:val="28"/>
        </w:rPr>
      </w:pPr>
      <w:r>
        <w:rPr>
          <w:rFonts w:ascii="Times New Roman" w:hAnsi="Times New Roman"/>
          <w:color w:val="000000"/>
          <w:sz w:val="28"/>
          <w:szCs w:val="28"/>
        </w:rPr>
        <w:t>3.</w:t>
      </w:r>
      <w:r w:rsidRPr="008C11F0">
        <w:rPr>
          <w:rFonts w:ascii="Times New Roman" w:hAnsi="Times New Roman"/>
          <w:color w:val="000000"/>
          <w:sz w:val="28"/>
          <w:szCs w:val="28"/>
        </w:rPr>
        <w:t xml:space="preserve"> </w:t>
      </w:r>
      <w:r>
        <w:rPr>
          <w:rFonts w:ascii="Times New Roman" w:hAnsi="Times New Roman"/>
          <w:color w:val="000000"/>
          <w:sz w:val="28"/>
          <w:szCs w:val="28"/>
        </w:rPr>
        <w:t>С</w:t>
      </w:r>
      <w:r w:rsidRPr="006675E4">
        <w:rPr>
          <w:rFonts w:ascii="Times New Roman" w:hAnsi="Times New Roman"/>
          <w:color w:val="000000"/>
          <w:sz w:val="28"/>
          <w:szCs w:val="28"/>
        </w:rPr>
        <w:t>трок</w:t>
      </w:r>
      <w:r>
        <w:rPr>
          <w:rFonts w:ascii="Times New Roman" w:hAnsi="Times New Roman"/>
          <w:color w:val="000000"/>
          <w:sz w:val="28"/>
          <w:szCs w:val="28"/>
        </w:rPr>
        <w:t xml:space="preserve"> </w:t>
      </w:r>
      <w:r w:rsidR="00665C93">
        <w:rPr>
          <w:rFonts w:ascii="Times New Roman" w:hAnsi="Times New Roman"/>
          <w:color w:val="000000"/>
          <w:sz w:val="28"/>
          <w:szCs w:val="28"/>
        </w:rPr>
        <w:t>по</w:t>
      </w:r>
      <w:r>
        <w:rPr>
          <w:rFonts w:ascii="Times New Roman" w:hAnsi="Times New Roman"/>
          <w:color w:val="000000"/>
          <w:sz w:val="28"/>
          <w:szCs w:val="28"/>
        </w:rPr>
        <w:t>дання відповіді</w:t>
      </w:r>
      <w:r w:rsidRPr="006675E4">
        <w:rPr>
          <w:rFonts w:ascii="Times New Roman" w:hAnsi="Times New Roman"/>
          <w:color w:val="000000"/>
          <w:sz w:val="28"/>
          <w:szCs w:val="28"/>
        </w:rPr>
        <w:t xml:space="preserve"> </w:t>
      </w:r>
      <w:r>
        <w:rPr>
          <w:rFonts w:ascii="Times New Roman" w:hAnsi="Times New Roman"/>
          <w:color w:val="000000"/>
          <w:sz w:val="28"/>
          <w:szCs w:val="28"/>
        </w:rPr>
        <w:t>встановлюється Міністерс</w:t>
      </w:r>
      <w:r w:rsidR="00893CC1">
        <w:rPr>
          <w:rFonts w:ascii="Times New Roman" w:hAnsi="Times New Roman"/>
          <w:color w:val="000000"/>
          <w:sz w:val="28"/>
          <w:szCs w:val="28"/>
        </w:rPr>
        <w:t>т</w:t>
      </w:r>
      <w:r>
        <w:rPr>
          <w:rFonts w:ascii="Times New Roman" w:hAnsi="Times New Roman"/>
          <w:color w:val="000000"/>
          <w:sz w:val="28"/>
          <w:szCs w:val="28"/>
        </w:rPr>
        <w:t>в</w:t>
      </w:r>
      <w:r w:rsidR="00893CC1">
        <w:rPr>
          <w:rFonts w:ascii="Times New Roman" w:hAnsi="Times New Roman"/>
          <w:color w:val="000000"/>
          <w:sz w:val="28"/>
          <w:szCs w:val="28"/>
        </w:rPr>
        <w:t>о</w:t>
      </w:r>
      <w:r>
        <w:rPr>
          <w:rFonts w:ascii="Times New Roman" w:hAnsi="Times New Roman"/>
          <w:color w:val="000000"/>
          <w:sz w:val="28"/>
          <w:szCs w:val="28"/>
        </w:rPr>
        <w:t xml:space="preserve">м у відповідному </w:t>
      </w:r>
      <w:r w:rsidRPr="006675E4">
        <w:rPr>
          <w:rFonts w:ascii="Times New Roman" w:hAnsi="Times New Roman"/>
          <w:color w:val="000000"/>
          <w:sz w:val="28"/>
          <w:szCs w:val="28"/>
        </w:rPr>
        <w:t>запиті,</w:t>
      </w:r>
      <w:r>
        <w:rPr>
          <w:rFonts w:ascii="Times New Roman" w:hAnsi="Times New Roman"/>
          <w:color w:val="000000"/>
          <w:sz w:val="28"/>
          <w:szCs w:val="28"/>
        </w:rPr>
        <w:t xml:space="preserve"> але в межах </w:t>
      </w:r>
      <w:r w:rsidRPr="006675E4">
        <w:rPr>
          <w:rFonts w:ascii="Times New Roman" w:hAnsi="Times New Roman"/>
          <w:color w:val="000000"/>
          <w:sz w:val="28"/>
          <w:szCs w:val="28"/>
        </w:rPr>
        <w:t>строку проведення розслідування.</w:t>
      </w:r>
    </w:p>
    <w:p w14:paraId="79270735" w14:textId="77777777" w:rsidR="00A67E9E" w:rsidRDefault="00A67E9E" w:rsidP="00D44037">
      <w:pPr>
        <w:spacing w:after="120"/>
        <w:jc w:val="center"/>
        <w:rPr>
          <w:rFonts w:ascii="Times New Roman" w:hAnsi="Times New Roman"/>
          <w:b/>
          <w:sz w:val="28"/>
          <w:szCs w:val="28"/>
        </w:rPr>
      </w:pPr>
      <w:r>
        <w:rPr>
          <w:rFonts w:ascii="Times New Roman" w:hAnsi="Times New Roman"/>
          <w:b/>
          <w:sz w:val="28"/>
          <w:szCs w:val="28"/>
        </w:rPr>
        <w:t>Стаття 46. Вибірка</w:t>
      </w:r>
    </w:p>
    <w:p w14:paraId="694C6C32" w14:textId="77777777" w:rsidR="00A67E9E" w:rsidRDefault="00A67E9E" w:rsidP="00D44037">
      <w:pPr>
        <w:spacing w:after="120"/>
        <w:jc w:val="both"/>
        <w:rPr>
          <w:rFonts w:ascii="Times New Roman" w:hAnsi="Times New Roman"/>
          <w:sz w:val="28"/>
          <w:szCs w:val="28"/>
        </w:rPr>
      </w:pPr>
      <w:r>
        <w:rPr>
          <w:rFonts w:ascii="Times New Roman" w:hAnsi="Times New Roman"/>
          <w:sz w:val="28"/>
          <w:szCs w:val="28"/>
        </w:rPr>
        <w:t>1. У разі, коли кількість вітчизняних виробників, іноземних виробників чи експортерів або імпортерів, типів (видів) товару чи операцій (транзакцій) є надто значною, у розслідуванні можна обмежитися:</w:t>
      </w:r>
    </w:p>
    <w:p w14:paraId="33DFB02D" w14:textId="77777777" w:rsidR="00A67E9E" w:rsidRDefault="00A67E9E" w:rsidP="00D44037">
      <w:pPr>
        <w:spacing w:after="120"/>
        <w:jc w:val="both"/>
        <w:rPr>
          <w:rFonts w:ascii="Times New Roman" w:hAnsi="Times New Roman"/>
          <w:sz w:val="28"/>
          <w:szCs w:val="28"/>
        </w:rPr>
      </w:pPr>
      <w:r>
        <w:rPr>
          <w:rFonts w:ascii="Times New Roman" w:hAnsi="Times New Roman"/>
          <w:sz w:val="28"/>
          <w:szCs w:val="28"/>
        </w:rPr>
        <w:t xml:space="preserve">1) помірною кількістю сторін, типів (видів) товару або операцій (транзакцій), використовуючи вибірку, статистично обґрунтовану на основі інформації, яка є в розпорядженні Міністерства на момент їх відбору; або </w:t>
      </w:r>
    </w:p>
    <w:p w14:paraId="27768B69" w14:textId="5CEE1F06" w:rsidR="00A67E9E" w:rsidRDefault="00A67E9E" w:rsidP="00D44037">
      <w:pPr>
        <w:spacing w:after="120"/>
        <w:jc w:val="both"/>
        <w:rPr>
          <w:rFonts w:ascii="Times New Roman" w:hAnsi="Times New Roman"/>
          <w:sz w:val="28"/>
          <w:szCs w:val="28"/>
        </w:rPr>
      </w:pPr>
      <w:r>
        <w:rPr>
          <w:rFonts w:ascii="Times New Roman" w:hAnsi="Times New Roman"/>
          <w:sz w:val="28"/>
          <w:szCs w:val="28"/>
        </w:rPr>
        <w:t>2) найбільшим репрезентативним обсягом виробництва, продажу чи експорту товару, який можна дослідити з урахування строків проведення розслідування.</w:t>
      </w:r>
    </w:p>
    <w:p w14:paraId="09CF058D" w14:textId="65013949" w:rsidR="00A67E9E" w:rsidRDefault="00A67E9E" w:rsidP="00D44037">
      <w:pPr>
        <w:spacing w:after="120"/>
        <w:jc w:val="both"/>
        <w:rPr>
          <w:rFonts w:ascii="Times New Roman" w:hAnsi="Times New Roman"/>
          <w:sz w:val="28"/>
          <w:szCs w:val="28"/>
        </w:rPr>
      </w:pPr>
      <w:r>
        <w:rPr>
          <w:rFonts w:ascii="Times New Roman" w:hAnsi="Times New Roman"/>
          <w:sz w:val="28"/>
          <w:szCs w:val="28"/>
        </w:rPr>
        <w:t xml:space="preserve">2. Остаточний вибір сторін-учасників, типів (видів) товару або операцій (транзакцій) згідно з цією статтею здійснюється Міністерством. </w:t>
      </w:r>
      <w:r w:rsidR="00E0200E">
        <w:rPr>
          <w:rFonts w:ascii="Times New Roman" w:hAnsi="Times New Roman"/>
          <w:sz w:val="28"/>
          <w:szCs w:val="28"/>
        </w:rPr>
        <w:t>П</w:t>
      </w:r>
      <w:r>
        <w:rPr>
          <w:rFonts w:ascii="Times New Roman" w:hAnsi="Times New Roman"/>
          <w:sz w:val="28"/>
          <w:szCs w:val="28"/>
        </w:rPr>
        <w:t xml:space="preserve">ри цьому перевага надається проведенню вибору у ході консультацій із заінтересованими сторонами та за їх згодою, за умови що такі сторони заявили про готовність брати участь у розслідуванні і надають достатню інформацію в межах строку, зазначеного  </w:t>
      </w:r>
      <w:r w:rsidR="00EE494A">
        <w:rPr>
          <w:rFonts w:ascii="Times New Roman" w:hAnsi="Times New Roman"/>
          <w:sz w:val="28"/>
          <w:szCs w:val="28"/>
        </w:rPr>
        <w:t xml:space="preserve">в офіційному </w:t>
      </w:r>
      <w:r>
        <w:rPr>
          <w:rFonts w:ascii="Times New Roman" w:hAnsi="Times New Roman"/>
          <w:sz w:val="28"/>
          <w:szCs w:val="28"/>
        </w:rPr>
        <w:t>повідомленні про порушення розслідування, з метою забезпечення формування репрезентативної вибірки.</w:t>
      </w:r>
    </w:p>
    <w:p w14:paraId="6614B3DC" w14:textId="73E076D2" w:rsidR="00A67E9E" w:rsidRDefault="00A67E9E" w:rsidP="00D44037">
      <w:pPr>
        <w:spacing w:after="120"/>
        <w:jc w:val="both"/>
        <w:rPr>
          <w:rFonts w:ascii="Times New Roman" w:hAnsi="Times New Roman"/>
          <w:sz w:val="28"/>
          <w:szCs w:val="28"/>
        </w:rPr>
      </w:pPr>
      <w:r>
        <w:rPr>
          <w:rFonts w:ascii="Times New Roman" w:hAnsi="Times New Roman"/>
          <w:sz w:val="28"/>
          <w:szCs w:val="28"/>
        </w:rPr>
        <w:t xml:space="preserve">3. У разі, якщо застосовується вибірка, індивідуально розраховується сума субсидії відповідно до частини </w:t>
      </w:r>
      <w:r w:rsidR="00EE494A">
        <w:rPr>
          <w:rFonts w:ascii="Times New Roman" w:hAnsi="Times New Roman"/>
          <w:sz w:val="28"/>
          <w:szCs w:val="28"/>
        </w:rPr>
        <w:t xml:space="preserve">восьмої </w:t>
      </w:r>
      <w:r>
        <w:rPr>
          <w:rFonts w:ascii="Times New Roman" w:hAnsi="Times New Roman"/>
          <w:sz w:val="28"/>
          <w:szCs w:val="28"/>
        </w:rPr>
        <w:t xml:space="preserve"> статті 10 цього Закону для будь-якого експортера чи виробника, який попередньо не був відібраний, але </w:t>
      </w:r>
      <w:r w:rsidR="00F30A71">
        <w:rPr>
          <w:rFonts w:ascii="Times New Roman" w:hAnsi="Times New Roman"/>
          <w:sz w:val="28"/>
          <w:szCs w:val="28"/>
        </w:rPr>
        <w:t>по</w:t>
      </w:r>
      <w:r>
        <w:rPr>
          <w:rFonts w:ascii="Times New Roman" w:hAnsi="Times New Roman"/>
          <w:sz w:val="28"/>
          <w:szCs w:val="28"/>
        </w:rPr>
        <w:t>дав необхідну інформацію в межах строків, встановлених цим Законом, за винятком ситуацій, коли кількість експортерів або іноземних виробників є настільки значною, що індивідуальні розрахунки необґрунтовано ускладнюють і перешкоджають своєчасному завершенню розслідування.</w:t>
      </w:r>
    </w:p>
    <w:p w14:paraId="4344DD42" w14:textId="77777777" w:rsidR="00A67E9E" w:rsidRDefault="00A67E9E" w:rsidP="00D44037">
      <w:pPr>
        <w:spacing w:after="120"/>
        <w:jc w:val="both"/>
        <w:rPr>
          <w:rFonts w:ascii="Times New Roman" w:hAnsi="Times New Roman"/>
          <w:sz w:val="28"/>
          <w:szCs w:val="28"/>
        </w:rPr>
      </w:pPr>
      <w:r>
        <w:rPr>
          <w:rFonts w:ascii="Times New Roman" w:hAnsi="Times New Roman"/>
          <w:sz w:val="28"/>
          <w:szCs w:val="28"/>
        </w:rPr>
        <w:t>4. У разі, якщо після прийняття рішення про проведення вибірки частина або усі відібрані сторони відмовляються співпрацювати добросовісно в міру своїх можливостей, і це може мати істотний вплив на результати розслідування, можливе проведення нової вибірки.</w:t>
      </w:r>
    </w:p>
    <w:p w14:paraId="43E8FAC1" w14:textId="73F32A1E" w:rsidR="00A67E9E" w:rsidRDefault="00A67E9E" w:rsidP="00D44037">
      <w:pPr>
        <w:spacing w:after="120"/>
        <w:jc w:val="both"/>
        <w:rPr>
          <w:rFonts w:ascii="Times New Roman" w:hAnsi="Times New Roman"/>
          <w:sz w:val="28"/>
          <w:szCs w:val="28"/>
        </w:rPr>
      </w:pPr>
      <w:r>
        <w:rPr>
          <w:rFonts w:ascii="Times New Roman" w:hAnsi="Times New Roman"/>
          <w:sz w:val="28"/>
          <w:szCs w:val="28"/>
        </w:rPr>
        <w:t xml:space="preserve"> </w:t>
      </w:r>
      <w:r w:rsidR="00EE494A">
        <w:rPr>
          <w:rFonts w:ascii="Times New Roman" w:hAnsi="Times New Roman"/>
          <w:sz w:val="28"/>
          <w:szCs w:val="28"/>
        </w:rPr>
        <w:t>У</w:t>
      </w:r>
      <w:r>
        <w:rPr>
          <w:rFonts w:ascii="Times New Roman" w:hAnsi="Times New Roman"/>
          <w:sz w:val="28"/>
          <w:szCs w:val="28"/>
        </w:rPr>
        <w:t xml:space="preserve"> разі подальшої відмови відібраних сторін співпрацювати, і при недостатності часу для проведення нової вибірки, застосовуються відповідні положення статті 26</w:t>
      </w:r>
      <w:r w:rsidR="00EE494A">
        <w:rPr>
          <w:rFonts w:ascii="Times New Roman" w:hAnsi="Times New Roman"/>
          <w:sz w:val="28"/>
          <w:szCs w:val="28"/>
        </w:rPr>
        <w:t xml:space="preserve"> цього Закону</w:t>
      </w:r>
      <w:r>
        <w:rPr>
          <w:rFonts w:ascii="Times New Roman" w:hAnsi="Times New Roman"/>
          <w:sz w:val="28"/>
          <w:szCs w:val="28"/>
        </w:rPr>
        <w:t>.</w:t>
      </w:r>
    </w:p>
    <w:p w14:paraId="5BE8866B" w14:textId="77777777" w:rsidR="00A67E9E" w:rsidRDefault="00A67E9E" w:rsidP="00D44037">
      <w:pPr>
        <w:spacing w:after="120"/>
        <w:jc w:val="center"/>
        <w:rPr>
          <w:rFonts w:ascii="Times New Roman" w:hAnsi="Times New Roman"/>
          <w:b/>
          <w:sz w:val="28"/>
          <w:szCs w:val="28"/>
        </w:rPr>
      </w:pPr>
      <w:r>
        <w:rPr>
          <w:rFonts w:ascii="Times New Roman" w:hAnsi="Times New Roman"/>
          <w:b/>
          <w:sz w:val="28"/>
          <w:szCs w:val="28"/>
        </w:rPr>
        <w:t>Стаття 47. Попередній звіт про результати розслідування</w:t>
      </w:r>
    </w:p>
    <w:p w14:paraId="02799B94" w14:textId="254C3E9D" w:rsidR="00A67E9E" w:rsidRDefault="00A67E9E" w:rsidP="00D44037">
      <w:pPr>
        <w:spacing w:after="120"/>
        <w:jc w:val="both"/>
        <w:rPr>
          <w:rFonts w:ascii="Times New Roman" w:hAnsi="Times New Roman"/>
          <w:sz w:val="28"/>
          <w:szCs w:val="28"/>
        </w:rPr>
      </w:pPr>
      <w:r>
        <w:rPr>
          <w:rFonts w:ascii="Times New Roman" w:hAnsi="Times New Roman"/>
          <w:sz w:val="28"/>
          <w:szCs w:val="28"/>
        </w:rPr>
        <w:t xml:space="preserve">1. Міністерство готує попередній звіт про результати розслідування, в якому </w:t>
      </w:r>
      <w:r w:rsidR="00357CEA">
        <w:rPr>
          <w:rFonts w:ascii="Times New Roman" w:hAnsi="Times New Roman"/>
          <w:sz w:val="28"/>
          <w:szCs w:val="28"/>
        </w:rPr>
        <w:t xml:space="preserve">наводить </w:t>
      </w:r>
      <w:r>
        <w:rPr>
          <w:rFonts w:ascii="Times New Roman" w:hAnsi="Times New Roman"/>
          <w:sz w:val="28"/>
          <w:szCs w:val="28"/>
        </w:rPr>
        <w:t>аналіз та встановлює, чи виконуються умови для застосування попередніх компенсаційних заходів. Звіт готується з урахуванням інформації і доказів, поданих Міністерству протягом розумного періоду часу до завершення підготовки цього звіту. У разі ухилення від співпраці однієї чи кількох заінтересованих сторін у розумінні статті 26</w:t>
      </w:r>
      <w:r w:rsidR="00357CEA">
        <w:rPr>
          <w:rFonts w:ascii="Times New Roman" w:hAnsi="Times New Roman"/>
          <w:sz w:val="28"/>
          <w:szCs w:val="28"/>
        </w:rPr>
        <w:t xml:space="preserve"> цього Закону</w:t>
      </w:r>
      <w:r>
        <w:rPr>
          <w:rFonts w:ascii="Times New Roman" w:hAnsi="Times New Roman"/>
          <w:sz w:val="28"/>
          <w:szCs w:val="28"/>
        </w:rPr>
        <w:t>, звіт готується з використанням наявної інформації.</w:t>
      </w:r>
    </w:p>
    <w:p w14:paraId="0E52350A" w14:textId="023F03FC" w:rsidR="00A67E9E" w:rsidRDefault="00A67E9E" w:rsidP="00B92207">
      <w:pPr>
        <w:spacing w:after="120"/>
        <w:jc w:val="both"/>
        <w:rPr>
          <w:rFonts w:ascii="Times New Roman" w:hAnsi="Times New Roman"/>
          <w:sz w:val="28"/>
          <w:szCs w:val="28"/>
        </w:rPr>
      </w:pPr>
      <w:r>
        <w:rPr>
          <w:rFonts w:ascii="Times New Roman" w:hAnsi="Times New Roman"/>
          <w:sz w:val="28"/>
          <w:szCs w:val="28"/>
        </w:rPr>
        <w:t xml:space="preserve">2. У попередньому звіті про результати розслідування повинна бути представлена, проаналізована та оцінена уся інформація </w:t>
      </w:r>
      <w:r w:rsidR="00B92207">
        <w:rPr>
          <w:rFonts w:ascii="Times New Roman" w:hAnsi="Times New Roman"/>
          <w:sz w:val="28"/>
          <w:szCs w:val="28"/>
        </w:rPr>
        <w:t xml:space="preserve">і </w:t>
      </w:r>
      <w:r>
        <w:rPr>
          <w:rFonts w:ascii="Times New Roman" w:hAnsi="Times New Roman"/>
          <w:sz w:val="28"/>
          <w:szCs w:val="28"/>
        </w:rPr>
        <w:t xml:space="preserve"> докази стосовно </w:t>
      </w:r>
      <w:r w:rsidR="00276339">
        <w:rPr>
          <w:rFonts w:ascii="Times New Roman" w:hAnsi="Times New Roman"/>
          <w:sz w:val="28"/>
          <w:szCs w:val="28"/>
        </w:rPr>
        <w:t xml:space="preserve">дотримання </w:t>
      </w:r>
      <w:r w:rsidRPr="00562EE4">
        <w:rPr>
          <w:rFonts w:ascii="Times New Roman" w:hAnsi="Times New Roman"/>
          <w:sz w:val="28"/>
          <w:szCs w:val="28"/>
        </w:rPr>
        <w:t>суттєвих та процесуальних вимог, які містяться у цьому Законі</w:t>
      </w:r>
      <w:r w:rsidRPr="00276339">
        <w:rPr>
          <w:rFonts w:ascii="Times New Roman" w:hAnsi="Times New Roman"/>
          <w:sz w:val="28"/>
          <w:szCs w:val="28"/>
        </w:rPr>
        <w:t>.</w:t>
      </w:r>
    </w:p>
    <w:p w14:paraId="02C983ED" w14:textId="2D68CADC" w:rsidR="00A67E9E" w:rsidRDefault="00B92207" w:rsidP="00357CEA">
      <w:pPr>
        <w:spacing w:after="120"/>
        <w:jc w:val="both"/>
        <w:rPr>
          <w:rFonts w:ascii="Times New Roman" w:hAnsi="Times New Roman"/>
          <w:sz w:val="28"/>
          <w:szCs w:val="28"/>
        </w:rPr>
      </w:pPr>
      <w:r>
        <w:rPr>
          <w:rFonts w:ascii="Times New Roman" w:hAnsi="Times New Roman"/>
          <w:sz w:val="28"/>
          <w:szCs w:val="28"/>
        </w:rPr>
        <w:t xml:space="preserve">Попередній </w:t>
      </w:r>
      <w:r w:rsidR="00A67E9E">
        <w:rPr>
          <w:rFonts w:ascii="Times New Roman" w:hAnsi="Times New Roman"/>
          <w:sz w:val="28"/>
          <w:szCs w:val="28"/>
        </w:rPr>
        <w:t xml:space="preserve"> звіт включає рекомендації щодо кожного питання, з якого Комісії необхідно прийняти рішення, включаючи розмір субсидії та запропонований рівень попередніх компенсаційних заходів.</w:t>
      </w:r>
    </w:p>
    <w:p w14:paraId="07D6C390" w14:textId="46805E97" w:rsidR="00A67E9E" w:rsidRDefault="00A67E9E" w:rsidP="00357CEA">
      <w:pPr>
        <w:spacing w:after="120"/>
        <w:jc w:val="both"/>
        <w:rPr>
          <w:rFonts w:ascii="Times New Roman" w:hAnsi="Times New Roman"/>
          <w:sz w:val="28"/>
          <w:szCs w:val="28"/>
        </w:rPr>
      </w:pPr>
      <w:r>
        <w:rPr>
          <w:rFonts w:ascii="Times New Roman" w:hAnsi="Times New Roman"/>
          <w:sz w:val="28"/>
          <w:szCs w:val="28"/>
        </w:rPr>
        <w:t xml:space="preserve">3. Попередній звіт про результати розслідування направляється Комісії протягом, як правило, </w:t>
      </w:r>
      <w:r w:rsidR="00357CEA">
        <w:rPr>
          <w:rFonts w:ascii="Times New Roman" w:hAnsi="Times New Roman"/>
          <w:sz w:val="28"/>
          <w:szCs w:val="28"/>
        </w:rPr>
        <w:t>восьми</w:t>
      </w:r>
      <w:r>
        <w:rPr>
          <w:rFonts w:ascii="Times New Roman" w:hAnsi="Times New Roman"/>
          <w:sz w:val="28"/>
          <w:szCs w:val="28"/>
        </w:rPr>
        <w:t xml:space="preserve"> місяців з дати порушення розслідування. </w:t>
      </w:r>
    </w:p>
    <w:p w14:paraId="55192216" w14:textId="77777777" w:rsidR="00A67E9E" w:rsidRDefault="00A67E9E" w:rsidP="00357CEA">
      <w:pPr>
        <w:spacing w:after="120"/>
        <w:jc w:val="both"/>
        <w:rPr>
          <w:rFonts w:ascii="Times New Roman" w:hAnsi="Times New Roman"/>
          <w:sz w:val="28"/>
          <w:szCs w:val="28"/>
        </w:rPr>
      </w:pPr>
      <w:r>
        <w:rPr>
          <w:rFonts w:ascii="Times New Roman" w:hAnsi="Times New Roman"/>
          <w:sz w:val="28"/>
          <w:szCs w:val="28"/>
        </w:rPr>
        <w:t>4. Попередній звіт про результати розслідування є конфіденційним. Міністерство також готує його неконфіденційну версію.</w:t>
      </w:r>
    </w:p>
    <w:p w14:paraId="403D8E5C" w14:textId="77777777" w:rsidR="00A67E9E" w:rsidRDefault="00A67E9E" w:rsidP="00B56319">
      <w:pPr>
        <w:spacing w:after="120"/>
        <w:jc w:val="center"/>
        <w:rPr>
          <w:rFonts w:ascii="Times New Roman" w:hAnsi="Times New Roman"/>
          <w:b/>
          <w:sz w:val="28"/>
          <w:szCs w:val="28"/>
        </w:rPr>
      </w:pPr>
      <w:r>
        <w:rPr>
          <w:rFonts w:ascii="Times New Roman" w:hAnsi="Times New Roman"/>
          <w:b/>
          <w:sz w:val="28"/>
          <w:szCs w:val="28"/>
        </w:rPr>
        <w:t>Стаття 48. Попереднє рішення про результати розслідування</w:t>
      </w:r>
    </w:p>
    <w:p w14:paraId="148B2AF4" w14:textId="2EBD297F" w:rsidR="00A67E9E" w:rsidRDefault="00A67E9E" w:rsidP="00B56319">
      <w:pPr>
        <w:spacing w:after="120"/>
        <w:jc w:val="both"/>
        <w:rPr>
          <w:rFonts w:ascii="Times New Roman" w:hAnsi="Times New Roman"/>
          <w:sz w:val="28"/>
          <w:szCs w:val="28"/>
        </w:rPr>
      </w:pPr>
      <w:r>
        <w:rPr>
          <w:rFonts w:ascii="Times New Roman" w:hAnsi="Times New Roman"/>
          <w:sz w:val="28"/>
          <w:szCs w:val="28"/>
        </w:rPr>
        <w:t xml:space="preserve">1. За результатами розгляду попереднього звіту Міністерства про результати розслідування Комісія приймає </w:t>
      </w:r>
      <w:r w:rsidR="00B56319">
        <w:rPr>
          <w:rFonts w:ascii="Times New Roman" w:hAnsi="Times New Roman"/>
          <w:sz w:val="28"/>
          <w:szCs w:val="28"/>
        </w:rPr>
        <w:t xml:space="preserve">одне з таких </w:t>
      </w:r>
      <w:r>
        <w:rPr>
          <w:rFonts w:ascii="Times New Roman" w:hAnsi="Times New Roman"/>
          <w:sz w:val="28"/>
          <w:szCs w:val="28"/>
        </w:rPr>
        <w:t>рішен</w:t>
      </w:r>
      <w:r w:rsidR="00B56319">
        <w:rPr>
          <w:rFonts w:ascii="Times New Roman" w:hAnsi="Times New Roman"/>
          <w:sz w:val="28"/>
          <w:szCs w:val="28"/>
        </w:rPr>
        <w:t>ь</w:t>
      </w:r>
      <w:r>
        <w:rPr>
          <w:rFonts w:ascii="Times New Roman" w:hAnsi="Times New Roman"/>
          <w:sz w:val="28"/>
          <w:szCs w:val="28"/>
        </w:rPr>
        <w:t>:</w:t>
      </w:r>
    </w:p>
    <w:p w14:paraId="39FB89B7" w14:textId="77777777" w:rsidR="00A67E9E" w:rsidRDefault="00A67E9E" w:rsidP="00B56319">
      <w:pPr>
        <w:spacing w:after="120"/>
        <w:jc w:val="both"/>
        <w:rPr>
          <w:rFonts w:ascii="Times New Roman" w:hAnsi="Times New Roman"/>
          <w:sz w:val="28"/>
          <w:szCs w:val="28"/>
        </w:rPr>
      </w:pPr>
      <w:r>
        <w:rPr>
          <w:rFonts w:ascii="Times New Roman" w:hAnsi="Times New Roman"/>
          <w:sz w:val="28"/>
          <w:szCs w:val="28"/>
        </w:rPr>
        <w:t>1) продовжити розслідування із застосуванням попередніх компенсаційних заходів;</w:t>
      </w:r>
    </w:p>
    <w:p w14:paraId="01DEF85E" w14:textId="77777777" w:rsidR="00A67E9E" w:rsidRDefault="00A67E9E" w:rsidP="00B56319">
      <w:pPr>
        <w:spacing w:after="120"/>
        <w:jc w:val="both"/>
        <w:rPr>
          <w:rFonts w:ascii="Times New Roman" w:hAnsi="Times New Roman"/>
          <w:sz w:val="28"/>
          <w:szCs w:val="28"/>
        </w:rPr>
      </w:pPr>
      <w:r>
        <w:rPr>
          <w:rFonts w:ascii="Times New Roman" w:hAnsi="Times New Roman"/>
          <w:sz w:val="28"/>
          <w:szCs w:val="28"/>
        </w:rPr>
        <w:t>2) продовжити розслідування без застосування попередніх компенсаційних заходів;</w:t>
      </w:r>
    </w:p>
    <w:p w14:paraId="61EADB2E" w14:textId="77777777" w:rsidR="00A67E9E" w:rsidRDefault="00A67E9E" w:rsidP="00B56319">
      <w:pPr>
        <w:spacing w:after="120"/>
        <w:jc w:val="both"/>
        <w:rPr>
          <w:rFonts w:ascii="Times New Roman" w:hAnsi="Times New Roman"/>
          <w:sz w:val="28"/>
          <w:szCs w:val="28"/>
        </w:rPr>
      </w:pPr>
      <w:r>
        <w:rPr>
          <w:rFonts w:ascii="Times New Roman" w:hAnsi="Times New Roman"/>
          <w:sz w:val="28"/>
          <w:szCs w:val="28"/>
        </w:rPr>
        <w:t>3) припинити розслідування без застосування компенсаційних заходів.</w:t>
      </w:r>
    </w:p>
    <w:p w14:paraId="5C27F0EC" w14:textId="56C62C1C" w:rsidR="005C5E55" w:rsidRPr="00071709" w:rsidRDefault="00A67E9E" w:rsidP="005C5E55">
      <w:pPr>
        <w:spacing w:after="120"/>
        <w:jc w:val="both"/>
        <w:rPr>
          <w:rFonts w:ascii="Times New Roman" w:hAnsi="Times New Roman"/>
          <w:sz w:val="28"/>
          <w:szCs w:val="28"/>
        </w:rPr>
      </w:pPr>
      <w:r>
        <w:rPr>
          <w:rFonts w:ascii="Times New Roman" w:hAnsi="Times New Roman"/>
          <w:sz w:val="28"/>
          <w:szCs w:val="28"/>
        </w:rPr>
        <w:t xml:space="preserve">2. Попереднє рішення Комісії повинно </w:t>
      </w:r>
      <w:r w:rsidR="005C5E55" w:rsidRPr="00840471">
        <w:rPr>
          <w:rFonts w:ascii="Times New Roman" w:hAnsi="Times New Roman"/>
          <w:sz w:val="28"/>
          <w:szCs w:val="28"/>
        </w:rPr>
        <w:t>ґрунтуватися на правових підставах</w:t>
      </w:r>
      <w:r w:rsidR="007C778B">
        <w:rPr>
          <w:rFonts w:ascii="Times New Roman" w:hAnsi="Times New Roman"/>
          <w:sz w:val="28"/>
          <w:szCs w:val="28"/>
        </w:rPr>
        <w:t xml:space="preserve"> та істотних доказах</w:t>
      </w:r>
      <w:r w:rsidR="005C5E55">
        <w:rPr>
          <w:rFonts w:ascii="Times New Roman" w:hAnsi="Times New Roman"/>
          <w:sz w:val="28"/>
          <w:szCs w:val="28"/>
        </w:rPr>
        <w:t>,</w:t>
      </w:r>
      <w:r w:rsidR="005C5E55" w:rsidRPr="00840471">
        <w:rPr>
          <w:rFonts w:ascii="Times New Roman" w:hAnsi="Times New Roman"/>
          <w:color w:val="000000"/>
          <w:sz w:val="28"/>
          <w:szCs w:val="28"/>
        </w:rPr>
        <w:t xml:space="preserve"> </w:t>
      </w:r>
      <w:r w:rsidR="005C5E55">
        <w:rPr>
          <w:rFonts w:ascii="Times New Roman" w:hAnsi="Times New Roman"/>
          <w:color w:val="000000"/>
          <w:sz w:val="28"/>
          <w:szCs w:val="28"/>
        </w:rPr>
        <w:t xml:space="preserve">містити </w:t>
      </w:r>
      <w:r w:rsidR="0060401B">
        <w:rPr>
          <w:rFonts w:ascii="Times New Roman" w:hAnsi="Times New Roman"/>
          <w:color w:val="000000"/>
          <w:sz w:val="28"/>
          <w:szCs w:val="28"/>
        </w:rPr>
        <w:t xml:space="preserve">достатні </w:t>
      </w:r>
      <w:r w:rsidR="005C5E55">
        <w:rPr>
          <w:rFonts w:ascii="Times New Roman" w:hAnsi="Times New Roman"/>
          <w:color w:val="000000"/>
          <w:sz w:val="28"/>
          <w:szCs w:val="28"/>
        </w:rPr>
        <w:t xml:space="preserve">пояснення </w:t>
      </w:r>
      <w:r w:rsidR="007C778B">
        <w:rPr>
          <w:rFonts w:ascii="Times New Roman" w:hAnsi="Times New Roman"/>
          <w:color w:val="000000"/>
          <w:sz w:val="28"/>
          <w:szCs w:val="28"/>
        </w:rPr>
        <w:t xml:space="preserve">результатів </w:t>
      </w:r>
      <w:r w:rsidR="005C5E55">
        <w:rPr>
          <w:rFonts w:ascii="Times New Roman" w:hAnsi="Times New Roman"/>
          <w:color w:val="000000"/>
          <w:sz w:val="28"/>
          <w:szCs w:val="28"/>
        </w:rPr>
        <w:t xml:space="preserve">аналізу та висновків, на основі яких </w:t>
      </w:r>
      <w:r w:rsidR="005C5E55">
        <w:rPr>
          <w:rFonts w:ascii="Times New Roman" w:hAnsi="Times New Roman"/>
          <w:sz w:val="28"/>
          <w:szCs w:val="28"/>
        </w:rPr>
        <w:t>взято</w:t>
      </w:r>
      <w:r w:rsidR="005C5E55" w:rsidRPr="00840471">
        <w:rPr>
          <w:rFonts w:ascii="Times New Roman" w:hAnsi="Times New Roman"/>
          <w:sz w:val="28"/>
          <w:szCs w:val="28"/>
        </w:rPr>
        <w:t xml:space="preserve"> до</w:t>
      </w:r>
      <w:r w:rsidR="005C5E55">
        <w:rPr>
          <w:rFonts w:ascii="Times New Roman" w:hAnsi="Times New Roman"/>
          <w:sz w:val="28"/>
          <w:szCs w:val="28"/>
        </w:rPr>
        <w:t xml:space="preserve"> уваги чи відхилено аргументи і </w:t>
      </w:r>
      <w:r w:rsidR="005C5E55">
        <w:rPr>
          <w:rFonts w:ascii="Times New Roman" w:hAnsi="Times New Roman"/>
          <w:color w:val="000000"/>
          <w:sz w:val="28"/>
          <w:szCs w:val="28"/>
        </w:rPr>
        <w:t xml:space="preserve">встановлено </w:t>
      </w:r>
      <w:r w:rsidR="007C778B">
        <w:rPr>
          <w:rFonts w:ascii="Times New Roman" w:hAnsi="Times New Roman"/>
          <w:color w:val="000000"/>
          <w:sz w:val="28"/>
          <w:szCs w:val="28"/>
        </w:rPr>
        <w:t>факт наявності</w:t>
      </w:r>
      <w:r w:rsidR="005C5E55" w:rsidRPr="006675E4">
        <w:rPr>
          <w:rFonts w:ascii="Times New Roman" w:hAnsi="Times New Roman"/>
          <w:color w:val="000000"/>
          <w:sz w:val="28"/>
          <w:szCs w:val="28"/>
        </w:rPr>
        <w:t xml:space="preserve"> </w:t>
      </w:r>
      <w:r w:rsidR="005C5E55">
        <w:rPr>
          <w:rFonts w:ascii="Times New Roman" w:hAnsi="Times New Roman"/>
          <w:color w:val="000000"/>
          <w:sz w:val="28"/>
          <w:szCs w:val="28"/>
        </w:rPr>
        <w:t xml:space="preserve">субсидії </w:t>
      </w:r>
      <w:r w:rsidR="005C5E55" w:rsidRPr="00347BD4">
        <w:rPr>
          <w:rFonts w:ascii="Times New Roman" w:hAnsi="Times New Roman"/>
          <w:color w:val="000000"/>
          <w:sz w:val="28"/>
          <w:szCs w:val="28"/>
        </w:rPr>
        <w:t>та шкоди</w:t>
      </w:r>
      <w:r w:rsidR="005C5E55">
        <w:rPr>
          <w:rFonts w:ascii="Times New Roman" w:hAnsi="Times New Roman"/>
          <w:sz w:val="28"/>
          <w:szCs w:val="28"/>
        </w:rPr>
        <w:t>.</w:t>
      </w:r>
    </w:p>
    <w:p w14:paraId="0A8B57E9" w14:textId="46887AEA" w:rsidR="00A67E9E" w:rsidRDefault="00A67E9E" w:rsidP="00B56319">
      <w:pPr>
        <w:spacing w:after="120"/>
        <w:jc w:val="both"/>
        <w:rPr>
          <w:rFonts w:ascii="Times New Roman" w:hAnsi="Times New Roman"/>
          <w:sz w:val="28"/>
          <w:szCs w:val="28"/>
        </w:rPr>
      </w:pPr>
      <w:r>
        <w:rPr>
          <w:rFonts w:ascii="Times New Roman" w:hAnsi="Times New Roman"/>
          <w:sz w:val="28"/>
          <w:szCs w:val="28"/>
        </w:rPr>
        <w:t xml:space="preserve">3. З урахуванням вимог конфіденційності інформації попереднє рішення про результати розслідування містить: </w:t>
      </w:r>
    </w:p>
    <w:p w14:paraId="1EB82A96" w14:textId="77777777" w:rsidR="00A67E9E" w:rsidRDefault="00A67E9E" w:rsidP="00114816">
      <w:pPr>
        <w:spacing w:after="120"/>
        <w:jc w:val="both"/>
        <w:rPr>
          <w:rFonts w:ascii="Times New Roman" w:hAnsi="Times New Roman"/>
          <w:sz w:val="28"/>
          <w:szCs w:val="28"/>
        </w:rPr>
      </w:pPr>
      <w:r>
        <w:rPr>
          <w:rFonts w:ascii="Times New Roman" w:hAnsi="Times New Roman"/>
          <w:sz w:val="28"/>
          <w:szCs w:val="28"/>
        </w:rPr>
        <w:t xml:space="preserve">1) опис товару, що є об’єктом розслідування, включаючи його тарифну класифікацію для митних цілей, назву країни або країн експорту і назви відомих експортерів та іноземних виробників товару, що є об’єктом розслідування. У разі, якщо попереднє рішення стосується декількох постачальників з однієї країни, і з практичної точки зору неможливо вказати усіх постачальників, в рішенні може бути вказано лише відповідну країну експорту. У разі, якщо попереднє рішення стосується декількох постачальників з більш як однієї країни експорту, в рішенні можуть бути вказані або всі постачальники, або, якщо це неможливо з практичної точки зору, всі країни експорту; </w:t>
      </w:r>
    </w:p>
    <w:p w14:paraId="1A468507" w14:textId="77777777" w:rsidR="00A67E9E" w:rsidRDefault="00A67E9E" w:rsidP="00B56319">
      <w:pPr>
        <w:spacing w:after="120"/>
        <w:jc w:val="both"/>
        <w:rPr>
          <w:rFonts w:ascii="Times New Roman" w:hAnsi="Times New Roman"/>
          <w:sz w:val="28"/>
          <w:szCs w:val="28"/>
        </w:rPr>
      </w:pPr>
      <w:r>
        <w:rPr>
          <w:rFonts w:ascii="Times New Roman" w:hAnsi="Times New Roman"/>
          <w:sz w:val="28"/>
          <w:szCs w:val="28"/>
        </w:rPr>
        <w:t>2) інформацію стосовно вітчизняного подібного товару та галузі вітчизняного виробництва, включаючи назви всіх відомих вітчизняних виробників подібного товару;</w:t>
      </w:r>
    </w:p>
    <w:p w14:paraId="1E6A0A6D" w14:textId="77777777" w:rsidR="00A67E9E" w:rsidRDefault="00A67E9E" w:rsidP="00B56319">
      <w:pPr>
        <w:spacing w:after="120"/>
        <w:jc w:val="both"/>
        <w:rPr>
          <w:rFonts w:ascii="Times New Roman" w:hAnsi="Times New Roman"/>
          <w:sz w:val="28"/>
          <w:szCs w:val="28"/>
        </w:rPr>
      </w:pPr>
      <w:r>
        <w:rPr>
          <w:rFonts w:ascii="Times New Roman" w:hAnsi="Times New Roman"/>
          <w:sz w:val="28"/>
          <w:szCs w:val="28"/>
        </w:rPr>
        <w:t>3) періоди, за які було зібрано інформацію для попереднього аналізу наявності субсидії та шкоди галузі вітчизняного виробництва;</w:t>
      </w:r>
    </w:p>
    <w:p w14:paraId="651EC9DE" w14:textId="502365BE" w:rsidR="00A67E9E" w:rsidRDefault="00A67E9E" w:rsidP="00B56319">
      <w:pPr>
        <w:spacing w:after="120"/>
        <w:jc w:val="both"/>
        <w:rPr>
          <w:rFonts w:ascii="Times New Roman" w:hAnsi="Times New Roman"/>
          <w:sz w:val="28"/>
          <w:szCs w:val="28"/>
        </w:rPr>
      </w:pPr>
      <w:r>
        <w:rPr>
          <w:rFonts w:ascii="Times New Roman" w:hAnsi="Times New Roman"/>
          <w:sz w:val="28"/>
          <w:szCs w:val="28"/>
        </w:rPr>
        <w:t>4) за необхідності причини прийняття рішення згідно статті 46</w:t>
      </w:r>
      <w:r w:rsidR="00B56319">
        <w:rPr>
          <w:rFonts w:ascii="Times New Roman" w:hAnsi="Times New Roman"/>
          <w:sz w:val="28"/>
          <w:szCs w:val="28"/>
        </w:rPr>
        <w:t xml:space="preserve"> цього Закону</w:t>
      </w:r>
      <w:r>
        <w:rPr>
          <w:rFonts w:ascii="Times New Roman" w:hAnsi="Times New Roman"/>
          <w:sz w:val="28"/>
          <w:szCs w:val="28"/>
        </w:rPr>
        <w:t>;</w:t>
      </w:r>
    </w:p>
    <w:p w14:paraId="6933346B" w14:textId="77777777" w:rsidR="00A67E9E" w:rsidRDefault="00A67E9E" w:rsidP="00B56319">
      <w:pPr>
        <w:spacing w:after="120"/>
        <w:jc w:val="both"/>
        <w:rPr>
          <w:rFonts w:ascii="Times New Roman" w:hAnsi="Times New Roman"/>
          <w:sz w:val="28"/>
          <w:szCs w:val="28"/>
        </w:rPr>
      </w:pPr>
      <w:r>
        <w:rPr>
          <w:rFonts w:ascii="Times New Roman" w:hAnsi="Times New Roman"/>
          <w:sz w:val="28"/>
          <w:szCs w:val="28"/>
        </w:rPr>
        <w:t>5) встановлену суму субсидії та підстави, з яких було встановлено факт наявності субсидії;</w:t>
      </w:r>
    </w:p>
    <w:p w14:paraId="6C6EE6DA" w14:textId="6B883F38" w:rsidR="00A67E9E" w:rsidRDefault="00A67E9E" w:rsidP="00B56319">
      <w:pPr>
        <w:spacing w:after="120"/>
        <w:jc w:val="both"/>
        <w:rPr>
          <w:rFonts w:ascii="Times New Roman" w:hAnsi="Times New Roman"/>
          <w:sz w:val="28"/>
          <w:szCs w:val="28"/>
        </w:rPr>
      </w:pPr>
      <w:r>
        <w:rPr>
          <w:rFonts w:ascii="Times New Roman" w:hAnsi="Times New Roman"/>
          <w:sz w:val="28"/>
          <w:szCs w:val="28"/>
        </w:rPr>
        <w:t>6) інформацію, що стосується наявності шкоди галузі вітчизняного виробництва відповідно до статті 12</w:t>
      </w:r>
      <w:r w:rsidR="00B56319">
        <w:rPr>
          <w:rFonts w:ascii="Times New Roman" w:hAnsi="Times New Roman"/>
          <w:sz w:val="28"/>
          <w:szCs w:val="28"/>
        </w:rPr>
        <w:t xml:space="preserve"> цього Закону</w:t>
      </w:r>
      <w:r>
        <w:rPr>
          <w:rFonts w:ascii="Times New Roman" w:hAnsi="Times New Roman"/>
          <w:sz w:val="28"/>
          <w:szCs w:val="28"/>
        </w:rPr>
        <w:t xml:space="preserve">, включаючи інформацію щодо внутрішнього ринку для відповідного імпортованого та подібного товару, що є об’єктом розслідування, обсяг цього імпорту та його вплив на ціни, а також подальший вплив імпорту на галузь вітчизняного виробництва і, за необхідності, фактори, на підставі яких був зроблений висновок про існування загрози </w:t>
      </w:r>
      <w:r w:rsidR="00973E71">
        <w:rPr>
          <w:rFonts w:ascii="Times New Roman" w:hAnsi="Times New Roman"/>
          <w:sz w:val="28"/>
          <w:szCs w:val="28"/>
        </w:rPr>
        <w:t xml:space="preserve">заподіяння </w:t>
      </w:r>
      <w:r>
        <w:rPr>
          <w:rFonts w:ascii="Times New Roman" w:hAnsi="Times New Roman"/>
          <w:sz w:val="28"/>
          <w:szCs w:val="28"/>
        </w:rPr>
        <w:t>істотної шкоди або істотне перешкоджання створенню чи розширенню такої галузі вітчизняного виробництва;</w:t>
      </w:r>
    </w:p>
    <w:p w14:paraId="759B2E4E" w14:textId="2834CAA9" w:rsidR="00A67E9E" w:rsidRDefault="00A67E9E" w:rsidP="00B56319">
      <w:pPr>
        <w:spacing w:after="120"/>
        <w:jc w:val="both"/>
        <w:rPr>
          <w:rFonts w:ascii="Times New Roman" w:hAnsi="Times New Roman"/>
          <w:sz w:val="28"/>
          <w:szCs w:val="28"/>
        </w:rPr>
      </w:pPr>
      <w:r>
        <w:rPr>
          <w:rFonts w:ascii="Times New Roman" w:hAnsi="Times New Roman"/>
          <w:sz w:val="28"/>
          <w:szCs w:val="28"/>
        </w:rPr>
        <w:t xml:space="preserve">7) інформацію стосовно використання наявних фактів згідно частини </w:t>
      </w:r>
      <w:r w:rsidR="00B56319">
        <w:rPr>
          <w:rFonts w:ascii="Times New Roman" w:hAnsi="Times New Roman"/>
          <w:sz w:val="28"/>
          <w:szCs w:val="28"/>
        </w:rPr>
        <w:t xml:space="preserve">першої </w:t>
      </w:r>
      <w:r>
        <w:rPr>
          <w:rFonts w:ascii="Times New Roman" w:hAnsi="Times New Roman"/>
          <w:sz w:val="28"/>
          <w:szCs w:val="28"/>
        </w:rPr>
        <w:t xml:space="preserve"> статті 26</w:t>
      </w:r>
      <w:r w:rsidR="00B56319">
        <w:rPr>
          <w:rFonts w:ascii="Times New Roman" w:hAnsi="Times New Roman"/>
          <w:sz w:val="28"/>
          <w:szCs w:val="28"/>
        </w:rPr>
        <w:t xml:space="preserve"> цього Закону</w:t>
      </w:r>
      <w:r>
        <w:rPr>
          <w:rFonts w:ascii="Times New Roman" w:hAnsi="Times New Roman"/>
          <w:sz w:val="28"/>
          <w:szCs w:val="28"/>
        </w:rPr>
        <w:t xml:space="preserve"> включаючи, за необхідності, причини, з яких інформація, подана стороною, не була врахована;</w:t>
      </w:r>
    </w:p>
    <w:p w14:paraId="5D4C62F1" w14:textId="73EDCDD1" w:rsidR="00A67E9E" w:rsidRDefault="00A67E9E" w:rsidP="00B56319">
      <w:pPr>
        <w:spacing w:after="120"/>
        <w:jc w:val="both"/>
        <w:rPr>
          <w:rFonts w:ascii="Times New Roman" w:hAnsi="Times New Roman"/>
          <w:sz w:val="28"/>
          <w:szCs w:val="28"/>
        </w:rPr>
      </w:pPr>
      <w:r>
        <w:rPr>
          <w:rFonts w:ascii="Times New Roman" w:hAnsi="Times New Roman"/>
          <w:sz w:val="28"/>
          <w:szCs w:val="28"/>
        </w:rPr>
        <w:t xml:space="preserve">8) інформацію </w:t>
      </w:r>
      <w:r w:rsidR="00B56319">
        <w:rPr>
          <w:rFonts w:ascii="Times New Roman" w:hAnsi="Times New Roman"/>
          <w:sz w:val="28"/>
          <w:szCs w:val="28"/>
        </w:rPr>
        <w:t xml:space="preserve">за результатами </w:t>
      </w:r>
      <w:r>
        <w:rPr>
          <w:rFonts w:ascii="Times New Roman" w:hAnsi="Times New Roman"/>
          <w:sz w:val="28"/>
          <w:szCs w:val="28"/>
        </w:rPr>
        <w:t>виїзної перевірки, яка</w:t>
      </w:r>
      <w:r w:rsidR="00B56319">
        <w:rPr>
          <w:rFonts w:ascii="Times New Roman" w:hAnsi="Times New Roman"/>
          <w:sz w:val="28"/>
          <w:szCs w:val="28"/>
        </w:rPr>
        <w:t xml:space="preserve"> була використана</w:t>
      </w:r>
      <w:r>
        <w:rPr>
          <w:rFonts w:ascii="Times New Roman" w:hAnsi="Times New Roman"/>
          <w:sz w:val="28"/>
          <w:szCs w:val="28"/>
        </w:rPr>
        <w:t>, за умови, що така перевірка проводилася; та</w:t>
      </w:r>
    </w:p>
    <w:p w14:paraId="567C9416" w14:textId="77777777" w:rsidR="00A67E9E" w:rsidRDefault="00A67E9E" w:rsidP="00B56319">
      <w:pPr>
        <w:spacing w:after="120"/>
        <w:jc w:val="both"/>
        <w:rPr>
          <w:rFonts w:ascii="Times New Roman" w:hAnsi="Times New Roman"/>
          <w:sz w:val="28"/>
          <w:szCs w:val="28"/>
        </w:rPr>
      </w:pPr>
      <w:r>
        <w:rPr>
          <w:rFonts w:ascii="Times New Roman" w:hAnsi="Times New Roman"/>
          <w:sz w:val="28"/>
          <w:szCs w:val="28"/>
        </w:rPr>
        <w:t>9) інформацію стосовно попередніх компенсаційних заходів, у разі якщо вони застосовуються, включаючи форму, рівень і тривалість таких заходів.</w:t>
      </w:r>
    </w:p>
    <w:p w14:paraId="0449F659" w14:textId="772D4661" w:rsidR="00A67E9E" w:rsidRDefault="00A67E9E" w:rsidP="00B56319">
      <w:pPr>
        <w:spacing w:after="120"/>
        <w:jc w:val="both"/>
        <w:rPr>
          <w:rFonts w:ascii="Times New Roman" w:hAnsi="Times New Roman"/>
          <w:sz w:val="28"/>
          <w:szCs w:val="28"/>
        </w:rPr>
      </w:pPr>
      <w:r>
        <w:rPr>
          <w:rFonts w:ascii="Times New Roman" w:hAnsi="Times New Roman"/>
          <w:sz w:val="28"/>
          <w:szCs w:val="28"/>
        </w:rPr>
        <w:t xml:space="preserve">4. Офіційне повідомлення щодо призупинення або </w:t>
      </w:r>
      <w:r w:rsidR="00B56319">
        <w:rPr>
          <w:rFonts w:ascii="Times New Roman" w:hAnsi="Times New Roman"/>
          <w:sz w:val="28"/>
          <w:szCs w:val="28"/>
        </w:rPr>
        <w:t xml:space="preserve">припинення </w:t>
      </w:r>
      <w:r>
        <w:rPr>
          <w:rFonts w:ascii="Times New Roman" w:hAnsi="Times New Roman"/>
          <w:sz w:val="28"/>
          <w:szCs w:val="28"/>
        </w:rPr>
        <w:t xml:space="preserve">розслідування </w:t>
      </w:r>
      <w:r w:rsidR="00B56319">
        <w:rPr>
          <w:rFonts w:ascii="Times New Roman" w:hAnsi="Times New Roman"/>
          <w:sz w:val="28"/>
          <w:szCs w:val="28"/>
        </w:rPr>
        <w:t xml:space="preserve">публікується </w:t>
      </w:r>
      <w:r>
        <w:rPr>
          <w:rFonts w:ascii="Times New Roman" w:hAnsi="Times New Roman"/>
          <w:sz w:val="28"/>
          <w:szCs w:val="28"/>
        </w:rPr>
        <w:t>після прийняття зобов’язання відповідно до статті 54</w:t>
      </w:r>
      <w:r w:rsidR="00B56319">
        <w:rPr>
          <w:rFonts w:ascii="Times New Roman" w:hAnsi="Times New Roman"/>
          <w:sz w:val="28"/>
          <w:szCs w:val="28"/>
        </w:rPr>
        <w:t xml:space="preserve"> цього Закону</w:t>
      </w:r>
      <w:r>
        <w:rPr>
          <w:rFonts w:ascii="Times New Roman" w:hAnsi="Times New Roman"/>
          <w:sz w:val="28"/>
          <w:szCs w:val="28"/>
        </w:rPr>
        <w:t>. Таке повідомлення включає неконфіденційну частину цього зобов’язання, на додаток до</w:t>
      </w:r>
      <w:r w:rsidR="00EA7440">
        <w:rPr>
          <w:rFonts w:ascii="Times New Roman" w:hAnsi="Times New Roman"/>
          <w:sz w:val="28"/>
          <w:szCs w:val="28"/>
        </w:rPr>
        <w:t xml:space="preserve"> інформації</w:t>
      </w:r>
      <w:r>
        <w:rPr>
          <w:rFonts w:ascii="Times New Roman" w:hAnsi="Times New Roman"/>
          <w:sz w:val="28"/>
          <w:szCs w:val="28"/>
        </w:rPr>
        <w:t>, зазначен</w:t>
      </w:r>
      <w:r w:rsidR="00EA7440">
        <w:rPr>
          <w:rFonts w:ascii="Times New Roman" w:hAnsi="Times New Roman"/>
          <w:sz w:val="28"/>
          <w:szCs w:val="28"/>
        </w:rPr>
        <w:t>ої</w:t>
      </w:r>
      <w:r>
        <w:rPr>
          <w:rFonts w:ascii="Times New Roman" w:hAnsi="Times New Roman"/>
          <w:sz w:val="28"/>
          <w:szCs w:val="28"/>
        </w:rPr>
        <w:t xml:space="preserve"> у частині </w:t>
      </w:r>
      <w:r w:rsidR="0061018B">
        <w:rPr>
          <w:rFonts w:ascii="Times New Roman" w:hAnsi="Times New Roman"/>
          <w:sz w:val="28"/>
          <w:szCs w:val="28"/>
        </w:rPr>
        <w:t>другій цієї статті</w:t>
      </w:r>
      <w:r>
        <w:rPr>
          <w:rFonts w:ascii="Times New Roman" w:hAnsi="Times New Roman"/>
          <w:sz w:val="28"/>
          <w:szCs w:val="28"/>
        </w:rPr>
        <w:t xml:space="preserve">. </w:t>
      </w:r>
    </w:p>
    <w:p w14:paraId="545979DA" w14:textId="4515CB8F" w:rsidR="00A67E9E" w:rsidRDefault="00A67E9E" w:rsidP="0061018B">
      <w:pPr>
        <w:spacing w:after="120"/>
        <w:jc w:val="both"/>
        <w:rPr>
          <w:rFonts w:ascii="Times New Roman" w:hAnsi="Times New Roman"/>
          <w:sz w:val="28"/>
          <w:szCs w:val="28"/>
        </w:rPr>
      </w:pPr>
      <w:r>
        <w:rPr>
          <w:rFonts w:ascii="Times New Roman" w:hAnsi="Times New Roman"/>
          <w:sz w:val="28"/>
          <w:szCs w:val="28"/>
        </w:rPr>
        <w:t xml:space="preserve">5. Офіційне повідомлення про попереднє рішення про результати розслідування </w:t>
      </w:r>
      <w:r w:rsidR="0061018B" w:rsidRPr="0061018B">
        <w:rPr>
          <w:rFonts w:ascii="Times New Roman" w:hAnsi="Times New Roman"/>
          <w:sz w:val="28"/>
          <w:szCs w:val="28"/>
        </w:rPr>
        <w:t xml:space="preserve"> </w:t>
      </w:r>
      <w:r w:rsidR="0061018B">
        <w:rPr>
          <w:rFonts w:ascii="Times New Roman" w:hAnsi="Times New Roman"/>
          <w:sz w:val="28"/>
          <w:szCs w:val="28"/>
        </w:rPr>
        <w:t xml:space="preserve">має містити інформацію щодо строків </w:t>
      </w:r>
      <w:r w:rsidR="002856DF">
        <w:rPr>
          <w:rFonts w:ascii="Times New Roman" w:hAnsi="Times New Roman"/>
          <w:sz w:val="28"/>
          <w:szCs w:val="28"/>
        </w:rPr>
        <w:t>по</w:t>
      </w:r>
      <w:r w:rsidR="0061018B">
        <w:rPr>
          <w:rFonts w:ascii="Times New Roman" w:hAnsi="Times New Roman"/>
          <w:sz w:val="28"/>
          <w:szCs w:val="28"/>
        </w:rPr>
        <w:t>дання коментарів стосовно прийнятого рішення та контакти Міністерства, на які заінтересовані сторони повинні надати таку інформацію.</w:t>
      </w:r>
    </w:p>
    <w:p w14:paraId="07A486A0" w14:textId="21BD171C" w:rsidR="00A67E9E" w:rsidRDefault="00A67E9E" w:rsidP="00826937">
      <w:pPr>
        <w:spacing w:after="120"/>
        <w:jc w:val="both"/>
        <w:rPr>
          <w:rFonts w:ascii="Times New Roman" w:hAnsi="Times New Roman"/>
          <w:sz w:val="28"/>
          <w:szCs w:val="28"/>
        </w:rPr>
      </w:pPr>
      <w:r>
        <w:rPr>
          <w:rFonts w:ascii="Times New Roman" w:hAnsi="Times New Roman"/>
          <w:sz w:val="28"/>
          <w:szCs w:val="28"/>
        </w:rPr>
        <w:t xml:space="preserve">6. Інформація про попереднє рішення </w:t>
      </w:r>
      <w:r w:rsidR="0061018B">
        <w:rPr>
          <w:rFonts w:ascii="Times New Roman" w:hAnsi="Times New Roman"/>
          <w:sz w:val="28"/>
          <w:szCs w:val="28"/>
        </w:rPr>
        <w:t xml:space="preserve">про </w:t>
      </w:r>
      <w:r>
        <w:rPr>
          <w:rFonts w:ascii="Times New Roman" w:hAnsi="Times New Roman"/>
          <w:sz w:val="28"/>
          <w:szCs w:val="28"/>
        </w:rPr>
        <w:t xml:space="preserve"> результа</w:t>
      </w:r>
      <w:r w:rsidR="0061018B">
        <w:rPr>
          <w:rFonts w:ascii="Times New Roman" w:hAnsi="Times New Roman"/>
          <w:sz w:val="28"/>
          <w:szCs w:val="28"/>
        </w:rPr>
        <w:t>ти</w:t>
      </w:r>
      <w:r>
        <w:rPr>
          <w:rFonts w:ascii="Times New Roman" w:hAnsi="Times New Roman"/>
          <w:sz w:val="28"/>
          <w:szCs w:val="28"/>
        </w:rPr>
        <w:t xml:space="preserve"> розслідування разом з неконфіденційною версією звіту Міністерства, підготовленого відповідно до статті 24</w:t>
      </w:r>
      <w:r w:rsidR="0061018B">
        <w:rPr>
          <w:rFonts w:ascii="Times New Roman" w:hAnsi="Times New Roman"/>
          <w:sz w:val="28"/>
          <w:szCs w:val="28"/>
        </w:rPr>
        <w:t xml:space="preserve"> цього Закону</w:t>
      </w:r>
      <w:r>
        <w:rPr>
          <w:rFonts w:ascii="Times New Roman" w:hAnsi="Times New Roman"/>
          <w:sz w:val="28"/>
          <w:szCs w:val="28"/>
        </w:rPr>
        <w:t xml:space="preserve">, направляється заінтересованим сторонам та центральному органу виконавчої влади, що забезпечує формування та реалізує державну податкову і митну політику (без звіту) протягом </w:t>
      </w:r>
      <w:r w:rsidR="0061018B">
        <w:rPr>
          <w:rFonts w:ascii="Times New Roman" w:hAnsi="Times New Roman"/>
          <w:sz w:val="28"/>
          <w:szCs w:val="28"/>
        </w:rPr>
        <w:t>п</w:t>
      </w:r>
      <w:r w:rsidR="0061018B" w:rsidRPr="0061018B">
        <w:rPr>
          <w:rFonts w:ascii="Times New Roman" w:hAnsi="Times New Roman"/>
          <w:sz w:val="28"/>
          <w:szCs w:val="28"/>
        </w:rPr>
        <w:t>’</w:t>
      </w:r>
      <w:r w:rsidR="0061018B">
        <w:rPr>
          <w:rFonts w:ascii="Times New Roman" w:hAnsi="Times New Roman"/>
          <w:sz w:val="28"/>
          <w:szCs w:val="28"/>
        </w:rPr>
        <w:t xml:space="preserve">яти </w:t>
      </w:r>
      <w:r>
        <w:rPr>
          <w:rFonts w:ascii="Times New Roman" w:hAnsi="Times New Roman"/>
          <w:sz w:val="28"/>
          <w:szCs w:val="28"/>
        </w:rPr>
        <w:t xml:space="preserve"> робочих днів з дати публікації офіційного повідомлення про попереднє рішення про результати розслідування. </w:t>
      </w:r>
    </w:p>
    <w:p w14:paraId="6E2C4FDB" w14:textId="0AC9D9FA" w:rsidR="007F15FA" w:rsidRDefault="007F15FA" w:rsidP="00826937">
      <w:pPr>
        <w:spacing w:after="120"/>
        <w:jc w:val="both"/>
        <w:rPr>
          <w:rFonts w:ascii="Times New Roman" w:hAnsi="Times New Roman"/>
          <w:sz w:val="28"/>
          <w:szCs w:val="28"/>
        </w:rPr>
      </w:pPr>
    </w:p>
    <w:p w14:paraId="7CBC06EF" w14:textId="77777777" w:rsidR="007F15FA" w:rsidRDefault="007F15FA" w:rsidP="00826937">
      <w:pPr>
        <w:spacing w:after="120"/>
        <w:jc w:val="both"/>
        <w:rPr>
          <w:rFonts w:ascii="Times New Roman" w:hAnsi="Times New Roman"/>
          <w:sz w:val="28"/>
          <w:szCs w:val="28"/>
        </w:rPr>
      </w:pPr>
    </w:p>
    <w:p w14:paraId="4DCD6737" w14:textId="77777777" w:rsidR="00A67E9E" w:rsidRDefault="00A67E9E" w:rsidP="00826937">
      <w:pPr>
        <w:spacing w:after="120"/>
        <w:jc w:val="center"/>
        <w:rPr>
          <w:rFonts w:ascii="Times New Roman" w:hAnsi="Times New Roman"/>
          <w:b/>
          <w:sz w:val="28"/>
          <w:szCs w:val="28"/>
        </w:rPr>
      </w:pPr>
      <w:r>
        <w:rPr>
          <w:rFonts w:ascii="Times New Roman" w:hAnsi="Times New Roman"/>
          <w:b/>
          <w:sz w:val="28"/>
          <w:szCs w:val="28"/>
        </w:rPr>
        <w:t>Стаття 49. Вимоги до застосування попередніх компенсаційних заходів</w:t>
      </w:r>
    </w:p>
    <w:p w14:paraId="5BFD8092" w14:textId="77777777" w:rsidR="00A67E9E" w:rsidRDefault="00A67E9E" w:rsidP="00826937">
      <w:pPr>
        <w:spacing w:after="120"/>
        <w:jc w:val="both"/>
        <w:rPr>
          <w:rFonts w:ascii="Times New Roman" w:hAnsi="Times New Roman"/>
          <w:sz w:val="28"/>
          <w:szCs w:val="28"/>
        </w:rPr>
      </w:pPr>
      <w:r>
        <w:rPr>
          <w:rFonts w:ascii="Times New Roman" w:hAnsi="Times New Roman"/>
          <w:sz w:val="28"/>
          <w:szCs w:val="28"/>
        </w:rPr>
        <w:t>1. Попередні компенсаційні заходи можуть застосовуватися і стягуватись лише за умови, що:</w:t>
      </w:r>
    </w:p>
    <w:p w14:paraId="273A47D8" w14:textId="246F5548" w:rsidR="00A67E9E" w:rsidRDefault="00A67E9E" w:rsidP="00826937">
      <w:pPr>
        <w:spacing w:after="120"/>
        <w:jc w:val="both"/>
        <w:rPr>
          <w:rFonts w:ascii="Times New Roman" w:hAnsi="Times New Roman"/>
          <w:sz w:val="28"/>
          <w:szCs w:val="28"/>
        </w:rPr>
      </w:pPr>
      <w:r>
        <w:rPr>
          <w:rFonts w:ascii="Times New Roman" w:hAnsi="Times New Roman"/>
          <w:sz w:val="28"/>
          <w:szCs w:val="28"/>
        </w:rPr>
        <w:t>1) розслідування було порушено відповідно до положень статті 40</w:t>
      </w:r>
      <w:r w:rsidR="00826937">
        <w:rPr>
          <w:rFonts w:ascii="Times New Roman" w:hAnsi="Times New Roman"/>
          <w:sz w:val="28"/>
          <w:szCs w:val="28"/>
        </w:rPr>
        <w:t xml:space="preserve"> цього Закону</w:t>
      </w:r>
      <w:r>
        <w:rPr>
          <w:rFonts w:ascii="Times New Roman" w:hAnsi="Times New Roman"/>
          <w:sz w:val="28"/>
          <w:szCs w:val="28"/>
        </w:rPr>
        <w:t xml:space="preserve">, </w:t>
      </w:r>
      <w:r w:rsidR="00071709">
        <w:rPr>
          <w:rFonts w:ascii="Times New Roman" w:hAnsi="Times New Roman"/>
          <w:sz w:val="28"/>
          <w:szCs w:val="28"/>
        </w:rPr>
        <w:t xml:space="preserve">і </w:t>
      </w:r>
      <w:r>
        <w:rPr>
          <w:rFonts w:ascii="Times New Roman" w:hAnsi="Times New Roman"/>
          <w:sz w:val="28"/>
          <w:szCs w:val="28"/>
        </w:rPr>
        <w:t xml:space="preserve">про </w:t>
      </w:r>
      <w:r w:rsidR="00071709">
        <w:rPr>
          <w:rFonts w:ascii="Times New Roman" w:hAnsi="Times New Roman"/>
          <w:sz w:val="28"/>
          <w:szCs w:val="28"/>
        </w:rPr>
        <w:t>це</w:t>
      </w:r>
      <w:r w:rsidR="00826937">
        <w:rPr>
          <w:rFonts w:ascii="Times New Roman" w:hAnsi="Times New Roman"/>
          <w:sz w:val="28"/>
          <w:szCs w:val="28"/>
        </w:rPr>
        <w:t xml:space="preserve"> </w:t>
      </w:r>
      <w:r>
        <w:rPr>
          <w:rFonts w:ascii="Times New Roman" w:hAnsi="Times New Roman"/>
          <w:sz w:val="28"/>
          <w:szCs w:val="28"/>
        </w:rPr>
        <w:t xml:space="preserve"> було </w:t>
      </w:r>
      <w:r w:rsidR="00826937">
        <w:rPr>
          <w:rFonts w:ascii="Times New Roman" w:hAnsi="Times New Roman"/>
          <w:sz w:val="28"/>
          <w:szCs w:val="28"/>
        </w:rPr>
        <w:t xml:space="preserve">опубліковано офіційне повідомлення та поінформовано </w:t>
      </w:r>
      <w:r>
        <w:rPr>
          <w:rFonts w:ascii="Times New Roman" w:hAnsi="Times New Roman"/>
          <w:sz w:val="28"/>
          <w:szCs w:val="28"/>
        </w:rPr>
        <w:t>відомі заінтересовані сторони;</w:t>
      </w:r>
    </w:p>
    <w:p w14:paraId="01E2E50A" w14:textId="549D8227" w:rsidR="00A67E9E" w:rsidRDefault="00A67E9E" w:rsidP="00826937">
      <w:pPr>
        <w:spacing w:after="120"/>
        <w:jc w:val="both"/>
        <w:rPr>
          <w:rFonts w:ascii="Times New Roman" w:hAnsi="Times New Roman"/>
          <w:sz w:val="28"/>
          <w:szCs w:val="28"/>
        </w:rPr>
      </w:pPr>
      <w:r>
        <w:rPr>
          <w:rFonts w:ascii="Times New Roman" w:hAnsi="Times New Roman"/>
          <w:sz w:val="28"/>
          <w:szCs w:val="28"/>
        </w:rPr>
        <w:t>2) заінтересованим сторонам бул</w:t>
      </w:r>
      <w:r w:rsidR="00B7556D">
        <w:rPr>
          <w:rFonts w:ascii="Times New Roman" w:hAnsi="Times New Roman"/>
          <w:sz w:val="28"/>
          <w:szCs w:val="28"/>
        </w:rPr>
        <w:t>а</w:t>
      </w:r>
      <w:r>
        <w:rPr>
          <w:rFonts w:ascii="Times New Roman" w:hAnsi="Times New Roman"/>
          <w:sz w:val="28"/>
          <w:szCs w:val="28"/>
        </w:rPr>
        <w:t xml:space="preserve"> надана можливість </w:t>
      </w:r>
      <w:r w:rsidR="00826937">
        <w:rPr>
          <w:rFonts w:ascii="Times New Roman" w:hAnsi="Times New Roman"/>
          <w:sz w:val="28"/>
          <w:szCs w:val="28"/>
        </w:rPr>
        <w:t xml:space="preserve">подати </w:t>
      </w:r>
      <w:r>
        <w:rPr>
          <w:rFonts w:ascii="Times New Roman" w:hAnsi="Times New Roman"/>
          <w:sz w:val="28"/>
          <w:szCs w:val="28"/>
        </w:rPr>
        <w:t>інформацію, включаючи відповіді на запитальники відповідно до статті 44</w:t>
      </w:r>
      <w:r w:rsidR="00826937">
        <w:rPr>
          <w:rFonts w:ascii="Times New Roman" w:hAnsi="Times New Roman"/>
          <w:sz w:val="28"/>
          <w:szCs w:val="28"/>
        </w:rPr>
        <w:t xml:space="preserve"> цього Закону</w:t>
      </w:r>
      <w:r>
        <w:rPr>
          <w:rFonts w:ascii="Times New Roman" w:hAnsi="Times New Roman"/>
          <w:sz w:val="28"/>
          <w:szCs w:val="28"/>
        </w:rPr>
        <w:t xml:space="preserve">, та надати свої коментарі; </w:t>
      </w:r>
    </w:p>
    <w:p w14:paraId="7879739E" w14:textId="7D419AEE" w:rsidR="00A67E9E" w:rsidRDefault="00A67E9E" w:rsidP="00826937">
      <w:pPr>
        <w:spacing w:after="120"/>
        <w:jc w:val="both"/>
        <w:rPr>
          <w:rFonts w:ascii="Times New Roman" w:hAnsi="Times New Roman"/>
          <w:sz w:val="28"/>
          <w:szCs w:val="28"/>
        </w:rPr>
      </w:pPr>
      <w:r>
        <w:rPr>
          <w:rFonts w:ascii="Times New Roman" w:hAnsi="Times New Roman"/>
          <w:sz w:val="28"/>
          <w:szCs w:val="28"/>
        </w:rPr>
        <w:t xml:space="preserve">3) країні експорту була надана можливість </w:t>
      </w:r>
      <w:r w:rsidR="006A12AE">
        <w:rPr>
          <w:rFonts w:ascii="Times New Roman" w:hAnsi="Times New Roman"/>
          <w:sz w:val="28"/>
          <w:szCs w:val="28"/>
        </w:rPr>
        <w:t xml:space="preserve">проведення </w:t>
      </w:r>
      <w:r>
        <w:rPr>
          <w:rFonts w:ascii="Times New Roman" w:hAnsi="Times New Roman"/>
          <w:sz w:val="28"/>
          <w:szCs w:val="28"/>
        </w:rPr>
        <w:t>консультацій відповідно до статті 19</w:t>
      </w:r>
      <w:r w:rsidR="006A12AE">
        <w:rPr>
          <w:rFonts w:ascii="Times New Roman" w:hAnsi="Times New Roman"/>
          <w:sz w:val="28"/>
          <w:szCs w:val="28"/>
        </w:rPr>
        <w:t xml:space="preserve"> цього Закону</w:t>
      </w:r>
      <w:r>
        <w:rPr>
          <w:rFonts w:ascii="Times New Roman" w:hAnsi="Times New Roman"/>
          <w:sz w:val="28"/>
          <w:szCs w:val="28"/>
        </w:rPr>
        <w:t>;</w:t>
      </w:r>
    </w:p>
    <w:p w14:paraId="66555D13" w14:textId="5E2767B2" w:rsidR="00A67E9E" w:rsidRDefault="00A67E9E" w:rsidP="006A12AE">
      <w:pPr>
        <w:spacing w:after="120"/>
        <w:jc w:val="both"/>
        <w:rPr>
          <w:rFonts w:ascii="Times New Roman" w:hAnsi="Times New Roman"/>
          <w:sz w:val="28"/>
          <w:szCs w:val="28"/>
        </w:rPr>
      </w:pPr>
      <w:r>
        <w:rPr>
          <w:rFonts w:ascii="Times New Roman" w:hAnsi="Times New Roman"/>
          <w:sz w:val="28"/>
          <w:szCs w:val="28"/>
        </w:rPr>
        <w:t xml:space="preserve">4) Комісія попередньо встановила факт існування субсидії та </w:t>
      </w:r>
      <w:r w:rsidR="00973E71">
        <w:rPr>
          <w:rFonts w:ascii="Times New Roman" w:hAnsi="Times New Roman"/>
          <w:sz w:val="28"/>
          <w:szCs w:val="28"/>
        </w:rPr>
        <w:t xml:space="preserve">заподіяння </w:t>
      </w:r>
      <w:r>
        <w:rPr>
          <w:rFonts w:ascii="Times New Roman" w:hAnsi="Times New Roman"/>
          <w:sz w:val="28"/>
          <w:szCs w:val="28"/>
        </w:rPr>
        <w:t xml:space="preserve">нею шкоди галузі вітчизняного виробництва з урахуванням відповідей на запитальник та іншої суттєвої інформації, поданої заінтересованими сторонами; </w:t>
      </w:r>
    </w:p>
    <w:p w14:paraId="73E0893A" w14:textId="77777777" w:rsidR="00A67E9E" w:rsidRDefault="00A67E9E" w:rsidP="006A12AE">
      <w:pPr>
        <w:spacing w:after="120"/>
        <w:jc w:val="both"/>
        <w:rPr>
          <w:rFonts w:ascii="Times New Roman" w:hAnsi="Times New Roman"/>
          <w:sz w:val="28"/>
          <w:szCs w:val="28"/>
        </w:rPr>
      </w:pPr>
      <w:r>
        <w:rPr>
          <w:rFonts w:ascii="Times New Roman" w:hAnsi="Times New Roman"/>
          <w:sz w:val="28"/>
          <w:szCs w:val="28"/>
        </w:rPr>
        <w:t xml:space="preserve">5) Комісія встановила, що такі заходи є необхідними для запобігання заподіяння шкоди під час проведення розслідування; та </w:t>
      </w:r>
    </w:p>
    <w:p w14:paraId="07FD626C" w14:textId="3996F227" w:rsidR="00A67E9E" w:rsidRDefault="00A67E9E" w:rsidP="006A12AE">
      <w:pPr>
        <w:spacing w:after="120"/>
        <w:jc w:val="both"/>
        <w:rPr>
          <w:rFonts w:ascii="Times New Roman" w:hAnsi="Times New Roman"/>
          <w:sz w:val="28"/>
          <w:szCs w:val="28"/>
        </w:rPr>
      </w:pPr>
      <w:r>
        <w:rPr>
          <w:rFonts w:ascii="Times New Roman" w:hAnsi="Times New Roman"/>
          <w:sz w:val="28"/>
          <w:szCs w:val="28"/>
        </w:rPr>
        <w:t>6) Комісія</w:t>
      </w:r>
      <w:r w:rsidR="005815B3">
        <w:rPr>
          <w:rFonts w:ascii="Times New Roman" w:hAnsi="Times New Roman"/>
          <w:sz w:val="28"/>
          <w:szCs w:val="28"/>
        </w:rPr>
        <w:t>встановила</w:t>
      </w:r>
      <w:r>
        <w:rPr>
          <w:rFonts w:ascii="Times New Roman" w:hAnsi="Times New Roman"/>
          <w:sz w:val="28"/>
          <w:szCs w:val="28"/>
        </w:rPr>
        <w:t>, що дія компенсаційних заходів не буде суперечити національн</w:t>
      </w:r>
      <w:r w:rsidR="00D51E4C">
        <w:rPr>
          <w:rFonts w:ascii="Times New Roman" w:hAnsi="Times New Roman"/>
          <w:sz w:val="28"/>
          <w:szCs w:val="28"/>
        </w:rPr>
        <w:t>ому</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w:t>
      </w:r>
    </w:p>
    <w:p w14:paraId="1EB56F86" w14:textId="77777777" w:rsidR="00A67E9E" w:rsidRDefault="00A67E9E" w:rsidP="006A12AE">
      <w:pPr>
        <w:spacing w:after="120"/>
        <w:jc w:val="both"/>
        <w:rPr>
          <w:rFonts w:ascii="Times New Roman" w:hAnsi="Times New Roman"/>
          <w:sz w:val="28"/>
          <w:szCs w:val="28"/>
        </w:rPr>
      </w:pPr>
      <w:r>
        <w:rPr>
          <w:rFonts w:ascii="Times New Roman" w:hAnsi="Times New Roman"/>
          <w:sz w:val="28"/>
          <w:szCs w:val="28"/>
        </w:rPr>
        <w:t>2. Попередні компенсаційні заходи застосовуються не раніше ніж через 60 днів від дати порушення розслідування.</w:t>
      </w:r>
    </w:p>
    <w:p w14:paraId="31843A8D" w14:textId="098D68FB" w:rsidR="00A67E9E" w:rsidRDefault="00A67E9E" w:rsidP="006A12AE">
      <w:pPr>
        <w:spacing w:after="120"/>
        <w:jc w:val="both"/>
        <w:rPr>
          <w:rFonts w:ascii="Times New Roman" w:hAnsi="Times New Roman"/>
          <w:sz w:val="28"/>
          <w:szCs w:val="28"/>
        </w:rPr>
      </w:pPr>
      <w:r>
        <w:rPr>
          <w:rFonts w:ascii="Times New Roman" w:hAnsi="Times New Roman"/>
          <w:sz w:val="28"/>
          <w:szCs w:val="28"/>
        </w:rPr>
        <w:t xml:space="preserve">3. Попередні </w:t>
      </w:r>
      <w:r w:rsidR="006A12AE">
        <w:rPr>
          <w:rFonts w:ascii="Times New Roman" w:hAnsi="Times New Roman"/>
          <w:sz w:val="28"/>
          <w:szCs w:val="28"/>
        </w:rPr>
        <w:t xml:space="preserve">компенсаційні </w:t>
      </w:r>
      <w:r>
        <w:rPr>
          <w:rFonts w:ascii="Times New Roman" w:hAnsi="Times New Roman"/>
          <w:sz w:val="28"/>
          <w:szCs w:val="28"/>
        </w:rPr>
        <w:t xml:space="preserve">заходи застосовуються на період, який не повинен перевищувати чотири місяці. </w:t>
      </w:r>
    </w:p>
    <w:p w14:paraId="38C70904" w14:textId="77777777" w:rsidR="00A67E9E" w:rsidRDefault="00A67E9E" w:rsidP="00AC1171">
      <w:pPr>
        <w:spacing w:after="120"/>
        <w:jc w:val="center"/>
        <w:rPr>
          <w:rFonts w:ascii="Times New Roman" w:hAnsi="Times New Roman"/>
          <w:b/>
          <w:sz w:val="28"/>
          <w:szCs w:val="28"/>
        </w:rPr>
      </w:pPr>
      <w:r>
        <w:rPr>
          <w:rFonts w:ascii="Times New Roman" w:hAnsi="Times New Roman"/>
          <w:b/>
          <w:sz w:val="28"/>
          <w:szCs w:val="28"/>
        </w:rPr>
        <w:t>Стаття 50. Форма і розмір попередніх компенсаційних заходів</w:t>
      </w:r>
    </w:p>
    <w:p w14:paraId="46B1B778" w14:textId="3E0D6E84" w:rsidR="00A67E9E" w:rsidRDefault="00A67E9E" w:rsidP="00AC1171">
      <w:pPr>
        <w:spacing w:after="120"/>
        <w:jc w:val="both"/>
        <w:rPr>
          <w:rFonts w:ascii="Times New Roman" w:hAnsi="Times New Roman"/>
          <w:sz w:val="28"/>
          <w:szCs w:val="28"/>
        </w:rPr>
      </w:pPr>
      <w:r>
        <w:rPr>
          <w:rFonts w:ascii="Times New Roman" w:hAnsi="Times New Roman"/>
          <w:sz w:val="28"/>
          <w:szCs w:val="28"/>
        </w:rPr>
        <w:t xml:space="preserve">1. Попередні </w:t>
      </w:r>
      <w:r w:rsidR="003E22E4">
        <w:rPr>
          <w:rFonts w:ascii="Times New Roman" w:hAnsi="Times New Roman"/>
          <w:sz w:val="28"/>
          <w:szCs w:val="28"/>
        </w:rPr>
        <w:t xml:space="preserve">компенсаційні </w:t>
      </w:r>
      <w:r>
        <w:rPr>
          <w:rFonts w:ascii="Times New Roman" w:hAnsi="Times New Roman"/>
          <w:sz w:val="28"/>
          <w:szCs w:val="28"/>
        </w:rPr>
        <w:t xml:space="preserve">заходи можуть застосовуватися у формі попереднього компенсаційного мита, сума якого вноситься на грошовий депозит або оформлюється борговим зобов'язанням. </w:t>
      </w:r>
    </w:p>
    <w:p w14:paraId="2AD84858" w14:textId="6B9D3F7A" w:rsidR="00A67E9E" w:rsidRDefault="00A67E9E" w:rsidP="00AC1171">
      <w:pPr>
        <w:spacing w:after="120"/>
        <w:jc w:val="both"/>
        <w:rPr>
          <w:rFonts w:ascii="Times New Roman" w:hAnsi="Times New Roman"/>
          <w:sz w:val="28"/>
          <w:szCs w:val="28"/>
        </w:rPr>
      </w:pPr>
      <w:r>
        <w:rPr>
          <w:rFonts w:ascii="Times New Roman" w:hAnsi="Times New Roman"/>
          <w:sz w:val="28"/>
          <w:szCs w:val="28"/>
        </w:rPr>
        <w:t>2. Попередн</w:t>
      </w:r>
      <w:r w:rsidR="007A1999">
        <w:rPr>
          <w:rFonts w:ascii="Times New Roman" w:hAnsi="Times New Roman"/>
          <w:sz w:val="28"/>
          <w:szCs w:val="28"/>
        </w:rPr>
        <w:t>є</w:t>
      </w:r>
      <w:r>
        <w:rPr>
          <w:rFonts w:ascii="Times New Roman" w:hAnsi="Times New Roman"/>
          <w:sz w:val="28"/>
          <w:szCs w:val="28"/>
        </w:rPr>
        <w:t xml:space="preserve"> компенсаційн</w:t>
      </w:r>
      <w:r w:rsidR="007A1999">
        <w:rPr>
          <w:rFonts w:ascii="Times New Roman" w:hAnsi="Times New Roman"/>
          <w:sz w:val="28"/>
          <w:szCs w:val="28"/>
        </w:rPr>
        <w:t>е</w:t>
      </w:r>
      <w:r>
        <w:rPr>
          <w:rFonts w:ascii="Times New Roman" w:hAnsi="Times New Roman"/>
          <w:sz w:val="28"/>
          <w:szCs w:val="28"/>
        </w:rPr>
        <w:t xml:space="preserve"> </w:t>
      </w:r>
      <w:r w:rsidR="007A1999">
        <w:rPr>
          <w:rFonts w:ascii="Times New Roman" w:hAnsi="Times New Roman"/>
          <w:sz w:val="28"/>
          <w:szCs w:val="28"/>
        </w:rPr>
        <w:t>мито</w:t>
      </w:r>
      <w:r>
        <w:rPr>
          <w:rFonts w:ascii="Times New Roman" w:hAnsi="Times New Roman"/>
          <w:sz w:val="28"/>
          <w:szCs w:val="28"/>
        </w:rPr>
        <w:t xml:space="preserve"> застосову</w:t>
      </w:r>
      <w:r w:rsidR="007A1999">
        <w:rPr>
          <w:rFonts w:ascii="Times New Roman" w:hAnsi="Times New Roman"/>
          <w:sz w:val="28"/>
          <w:szCs w:val="28"/>
        </w:rPr>
        <w:t>є</w:t>
      </w:r>
      <w:r>
        <w:rPr>
          <w:rFonts w:ascii="Times New Roman" w:hAnsi="Times New Roman"/>
          <w:sz w:val="28"/>
          <w:szCs w:val="28"/>
        </w:rPr>
        <w:t>ться лише до товарів, які ввозяться для споживання, після того, як набуло чинності рішення про застосування попередніх заходів, окрім випадків, передбачених цим Законом.</w:t>
      </w:r>
    </w:p>
    <w:p w14:paraId="465C11F7" w14:textId="15788D4D" w:rsidR="00A67E9E" w:rsidRDefault="00A67E9E" w:rsidP="00AC1171">
      <w:pPr>
        <w:spacing w:after="120"/>
        <w:jc w:val="both"/>
        <w:rPr>
          <w:rFonts w:ascii="Times New Roman" w:hAnsi="Times New Roman"/>
          <w:sz w:val="28"/>
          <w:szCs w:val="28"/>
        </w:rPr>
      </w:pPr>
      <w:r>
        <w:rPr>
          <w:rFonts w:ascii="Times New Roman" w:hAnsi="Times New Roman"/>
          <w:sz w:val="28"/>
          <w:szCs w:val="28"/>
        </w:rPr>
        <w:t>3. Попереднє компенсаційне мито справляється у відповідному розмірі та у кожному випадку окремо на недискримінаційній основі щодо імпорту з усіх джерел, щодо якого Комісією визначено, що він субсидується та за</w:t>
      </w:r>
      <w:r w:rsidR="007A1999">
        <w:rPr>
          <w:rFonts w:ascii="Times New Roman" w:hAnsi="Times New Roman"/>
          <w:sz w:val="28"/>
          <w:szCs w:val="28"/>
        </w:rPr>
        <w:t>подіює</w:t>
      </w:r>
      <w:r>
        <w:rPr>
          <w:rFonts w:ascii="Times New Roman" w:hAnsi="Times New Roman"/>
          <w:sz w:val="28"/>
          <w:szCs w:val="28"/>
        </w:rPr>
        <w:t xml:space="preserve"> шкоду галузі вітчизняного виробництва, за винятком імпорту з тих джерел, від яких були прийняті зобов'язання.</w:t>
      </w:r>
    </w:p>
    <w:p w14:paraId="5529FAD5" w14:textId="4CD18A9B" w:rsidR="00A67E9E" w:rsidRDefault="00A67E9E" w:rsidP="00AC1171">
      <w:pPr>
        <w:spacing w:after="120"/>
        <w:jc w:val="both"/>
        <w:rPr>
          <w:rFonts w:ascii="Times New Roman" w:hAnsi="Times New Roman"/>
          <w:sz w:val="28"/>
          <w:szCs w:val="28"/>
        </w:rPr>
      </w:pPr>
      <w:r>
        <w:rPr>
          <w:rFonts w:ascii="Times New Roman" w:hAnsi="Times New Roman"/>
          <w:sz w:val="28"/>
          <w:szCs w:val="28"/>
        </w:rPr>
        <w:t xml:space="preserve">4. Розмір ставки попереднього компенсаційного мита не повинен перевищувати </w:t>
      </w:r>
      <w:r w:rsidRPr="00250BAC">
        <w:rPr>
          <w:rFonts w:ascii="Times New Roman" w:hAnsi="Times New Roman"/>
          <w:sz w:val="28"/>
          <w:szCs w:val="28"/>
        </w:rPr>
        <w:t xml:space="preserve">загальну суму </w:t>
      </w:r>
      <w:r w:rsidRPr="00562EE4">
        <w:rPr>
          <w:rFonts w:ascii="Times New Roman" w:hAnsi="Times New Roman"/>
          <w:sz w:val="28"/>
          <w:szCs w:val="28"/>
        </w:rPr>
        <w:t>субсид</w:t>
      </w:r>
      <w:r w:rsidR="00821355" w:rsidRPr="00562EE4">
        <w:rPr>
          <w:rFonts w:ascii="Times New Roman" w:hAnsi="Times New Roman"/>
          <w:sz w:val="28"/>
          <w:szCs w:val="28"/>
        </w:rPr>
        <w:t xml:space="preserve">ій </w:t>
      </w:r>
      <w:r w:rsidRPr="00250BAC">
        <w:rPr>
          <w:rFonts w:ascii="Times New Roman" w:hAnsi="Times New Roman"/>
          <w:sz w:val="28"/>
          <w:szCs w:val="28"/>
        </w:rPr>
        <w:t>,</w:t>
      </w:r>
      <w:r>
        <w:rPr>
          <w:rFonts w:ascii="Times New Roman" w:hAnsi="Times New Roman"/>
          <w:sz w:val="28"/>
          <w:szCs w:val="28"/>
        </w:rPr>
        <w:t xml:space="preserve"> розраховану відповідно до статей 10</w:t>
      </w:r>
      <w:r w:rsidR="00AE02A7">
        <w:rPr>
          <w:rFonts w:ascii="Times New Roman" w:hAnsi="Times New Roman"/>
          <w:sz w:val="28"/>
          <w:szCs w:val="28"/>
        </w:rPr>
        <w:t>,</w:t>
      </w:r>
      <w:r>
        <w:rPr>
          <w:rFonts w:ascii="Times New Roman" w:hAnsi="Times New Roman"/>
          <w:sz w:val="28"/>
          <w:szCs w:val="28"/>
        </w:rPr>
        <w:t xml:space="preserve"> 11</w:t>
      </w:r>
      <w:r w:rsidR="00AC1171">
        <w:rPr>
          <w:rFonts w:ascii="Times New Roman" w:hAnsi="Times New Roman"/>
          <w:sz w:val="28"/>
          <w:szCs w:val="28"/>
        </w:rPr>
        <w:t xml:space="preserve"> цього Закону</w:t>
      </w:r>
      <w:r>
        <w:rPr>
          <w:rFonts w:ascii="Times New Roman" w:hAnsi="Times New Roman"/>
          <w:sz w:val="28"/>
          <w:szCs w:val="28"/>
        </w:rPr>
        <w:t>, за наявності певних обставин, але може бути ниж</w:t>
      </w:r>
      <w:r w:rsidR="00AC1171">
        <w:rPr>
          <w:rFonts w:ascii="Times New Roman" w:hAnsi="Times New Roman"/>
          <w:sz w:val="28"/>
          <w:szCs w:val="28"/>
        </w:rPr>
        <w:t xml:space="preserve">чим </w:t>
      </w:r>
      <w:r>
        <w:rPr>
          <w:rFonts w:ascii="Times New Roman" w:hAnsi="Times New Roman"/>
          <w:sz w:val="28"/>
          <w:szCs w:val="28"/>
        </w:rPr>
        <w:t>за умови, що ставка мита буде достатньою для усунення шкоди, заподіяної галузі вітчизняного виробництва, відповідно до статті 30</w:t>
      </w:r>
      <w:r w:rsidR="00AC1171">
        <w:rPr>
          <w:rFonts w:ascii="Times New Roman" w:hAnsi="Times New Roman"/>
          <w:sz w:val="28"/>
          <w:szCs w:val="28"/>
        </w:rPr>
        <w:t xml:space="preserve"> цього Закону</w:t>
      </w:r>
      <w:r>
        <w:rPr>
          <w:rFonts w:ascii="Times New Roman" w:hAnsi="Times New Roman"/>
          <w:sz w:val="28"/>
          <w:szCs w:val="28"/>
        </w:rPr>
        <w:t>.</w:t>
      </w:r>
    </w:p>
    <w:p w14:paraId="4688AFDF" w14:textId="4987B8C1" w:rsidR="00A67E9E" w:rsidRDefault="00A67E9E" w:rsidP="00AC1171">
      <w:pPr>
        <w:spacing w:after="120"/>
        <w:jc w:val="both"/>
        <w:rPr>
          <w:rFonts w:ascii="Times New Roman" w:hAnsi="Times New Roman"/>
          <w:sz w:val="28"/>
          <w:szCs w:val="28"/>
        </w:rPr>
      </w:pPr>
      <w:r>
        <w:rPr>
          <w:rFonts w:ascii="Times New Roman" w:hAnsi="Times New Roman"/>
          <w:sz w:val="28"/>
          <w:szCs w:val="28"/>
        </w:rPr>
        <w:t>5. Без шкоди для положень стат</w:t>
      </w:r>
      <w:r w:rsidR="00AC1171">
        <w:rPr>
          <w:rFonts w:ascii="Times New Roman" w:hAnsi="Times New Roman"/>
          <w:sz w:val="28"/>
          <w:szCs w:val="28"/>
        </w:rPr>
        <w:t xml:space="preserve">ей </w:t>
      </w:r>
      <w:r>
        <w:rPr>
          <w:rFonts w:ascii="Times New Roman" w:hAnsi="Times New Roman"/>
          <w:sz w:val="28"/>
          <w:szCs w:val="28"/>
        </w:rPr>
        <w:t xml:space="preserve"> </w:t>
      </w:r>
      <w:r w:rsidR="00D36922">
        <w:rPr>
          <w:rFonts w:ascii="Times New Roman" w:hAnsi="Times New Roman"/>
          <w:sz w:val="28"/>
          <w:szCs w:val="28"/>
        </w:rPr>
        <w:t>11 та</w:t>
      </w:r>
      <w:r w:rsidR="00AC1171">
        <w:rPr>
          <w:rFonts w:ascii="Times New Roman" w:hAnsi="Times New Roman"/>
          <w:sz w:val="28"/>
          <w:szCs w:val="28"/>
        </w:rPr>
        <w:t xml:space="preserve"> </w:t>
      </w:r>
      <w:r>
        <w:rPr>
          <w:rFonts w:ascii="Times New Roman" w:hAnsi="Times New Roman"/>
          <w:sz w:val="28"/>
          <w:szCs w:val="28"/>
        </w:rPr>
        <w:t>46</w:t>
      </w:r>
      <w:r w:rsidR="00AC1171">
        <w:rPr>
          <w:rFonts w:ascii="Times New Roman" w:hAnsi="Times New Roman"/>
          <w:sz w:val="28"/>
          <w:szCs w:val="28"/>
        </w:rPr>
        <w:t xml:space="preserve"> цього Закону</w:t>
      </w:r>
      <w:r>
        <w:rPr>
          <w:rFonts w:ascii="Times New Roman" w:hAnsi="Times New Roman"/>
          <w:sz w:val="28"/>
          <w:szCs w:val="28"/>
        </w:rPr>
        <w:t xml:space="preserve">, індивідуальний розмір мита застосовується до імпорту товару будь-якого іноземного виробника або експортера, для якого був розрахований індивідуальний розмір </w:t>
      </w:r>
      <w:r w:rsidRPr="00562EE4">
        <w:rPr>
          <w:rFonts w:ascii="Times New Roman" w:hAnsi="Times New Roman"/>
          <w:sz w:val="28"/>
          <w:szCs w:val="28"/>
        </w:rPr>
        <w:t>субсид</w:t>
      </w:r>
      <w:r w:rsidR="00AE02A7" w:rsidRPr="00562EE4">
        <w:rPr>
          <w:rFonts w:ascii="Times New Roman" w:hAnsi="Times New Roman"/>
          <w:sz w:val="28"/>
          <w:szCs w:val="28"/>
        </w:rPr>
        <w:t xml:space="preserve">ій </w:t>
      </w:r>
      <w:r w:rsidRPr="00250BAC">
        <w:rPr>
          <w:rFonts w:ascii="Times New Roman" w:hAnsi="Times New Roman"/>
          <w:sz w:val="28"/>
          <w:szCs w:val="28"/>
        </w:rPr>
        <w:t>.</w:t>
      </w:r>
    </w:p>
    <w:p w14:paraId="04CFC679" w14:textId="362907F7" w:rsidR="00A67E9E" w:rsidRDefault="00A67E9E" w:rsidP="00AC1171">
      <w:pPr>
        <w:spacing w:after="120"/>
        <w:jc w:val="both"/>
        <w:rPr>
          <w:rFonts w:ascii="Times New Roman" w:hAnsi="Times New Roman"/>
          <w:sz w:val="28"/>
          <w:szCs w:val="28"/>
        </w:rPr>
      </w:pPr>
      <w:r>
        <w:rPr>
          <w:rFonts w:ascii="Times New Roman" w:hAnsi="Times New Roman"/>
          <w:sz w:val="28"/>
          <w:szCs w:val="28"/>
        </w:rPr>
        <w:t>6. Стягнення попередніх компенсаційних мит на зворотній основі здійснюється відповідно до статті 69</w:t>
      </w:r>
      <w:r w:rsidR="00AC1171">
        <w:rPr>
          <w:rFonts w:ascii="Times New Roman" w:hAnsi="Times New Roman"/>
          <w:sz w:val="28"/>
          <w:szCs w:val="28"/>
        </w:rPr>
        <w:t xml:space="preserve"> цього Закону</w:t>
      </w:r>
      <w:r>
        <w:rPr>
          <w:rFonts w:ascii="Times New Roman" w:hAnsi="Times New Roman"/>
          <w:sz w:val="28"/>
          <w:szCs w:val="28"/>
        </w:rPr>
        <w:t>.</w:t>
      </w:r>
    </w:p>
    <w:p w14:paraId="31FDB5DF" w14:textId="77777777" w:rsidR="00A67E9E" w:rsidRDefault="00A67E9E" w:rsidP="00667E9B">
      <w:pPr>
        <w:spacing w:after="120"/>
        <w:jc w:val="center"/>
        <w:rPr>
          <w:rFonts w:ascii="Times New Roman" w:hAnsi="Times New Roman"/>
          <w:b/>
          <w:sz w:val="28"/>
          <w:szCs w:val="28"/>
        </w:rPr>
      </w:pPr>
      <w:r>
        <w:rPr>
          <w:rFonts w:ascii="Times New Roman" w:hAnsi="Times New Roman"/>
          <w:b/>
          <w:sz w:val="28"/>
          <w:szCs w:val="28"/>
        </w:rPr>
        <w:t>Стаття 51. Розкриття інформації щодо розрахунків заінтересованим сторонам розслідування</w:t>
      </w:r>
    </w:p>
    <w:p w14:paraId="6D370267" w14:textId="77777777" w:rsidR="00A67E9E" w:rsidRDefault="00A67E9E" w:rsidP="00667E9B">
      <w:pPr>
        <w:spacing w:after="120"/>
        <w:jc w:val="both"/>
        <w:rPr>
          <w:rFonts w:ascii="Times New Roman" w:hAnsi="Times New Roman"/>
          <w:sz w:val="28"/>
          <w:szCs w:val="28"/>
        </w:rPr>
      </w:pPr>
      <w:r>
        <w:rPr>
          <w:rFonts w:ascii="Times New Roman" w:hAnsi="Times New Roman"/>
          <w:sz w:val="28"/>
          <w:szCs w:val="28"/>
        </w:rPr>
        <w:t xml:space="preserve">1. З урахуванням вимог щодо збереження конфіденційної інформації Міністерство </w:t>
      </w:r>
      <w:r w:rsidRPr="008F63F6">
        <w:rPr>
          <w:rFonts w:ascii="Times New Roman" w:hAnsi="Times New Roman"/>
          <w:sz w:val="28"/>
          <w:szCs w:val="28"/>
        </w:rPr>
        <w:t>розкриває кожному з іноземних виробників або експортерів розрахунки їх о</w:t>
      </w:r>
      <w:r w:rsidRPr="00F20437">
        <w:rPr>
          <w:rFonts w:ascii="Times New Roman" w:hAnsi="Times New Roman"/>
          <w:sz w:val="28"/>
          <w:szCs w:val="28"/>
        </w:rPr>
        <w:t>бсягу субсидування, заниження</w:t>
      </w:r>
      <w:r>
        <w:rPr>
          <w:rFonts w:ascii="Times New Roman" w:hAnsi="Times New Roman"/>
          <w:sz w:val="28"/>
          <w:szCs w:val="28"/>
        </w:rPr>
        <w:t xml:space="preserve"> ціни, та, де використовується, розрахунок маржі шкоди, заподіяної галузі вітчизняного виробництва. Таке розкриття здійснюється в електронній формі (комп’ютерна програма чи електронна таблиця) або в іншій належній формі.</w:t>
      </w:r>
    </w:p>
    <w:p w14:paraId="726413D0" w14:textId="5F235FF3" w:rsidR="00A67E9E" w:rsidRDefault="00A67E9E" w:rsidP="00667E9B">
      <w:pPr>
        <w:spacing w:after="120"/>
        <w:jc w:val="both"/>
        <w:rPr>
          <w:rFonts w:ascii="Times New Roman" w:hAnsi="Times New Roman"/>
          <w:sz w:val="28"/>
          <w:szCs w:val="28"/>
        </w:rPr>
      </w:pPr>
      <w:r>
        <w:rPr>
          <w:rFonts w:ascii="Times New Roman" w:hAnsi="Times New Roman"/>
          <w:sz w:val="28"/>
          <w:szCs w:val="28"/>
        </w:rPr>
        <w:t>Міністерство надає виробникам або експортерам пояснення щодо використаної інформації, джерел такої інформації та будь-яких змін, внесених до цієї інформації до її використання у розрахунках. Таке розкриття і пояснення мають бути достатньо деталізованими, щоб іноземний виробник або експортер мав можливість провести свої подібні розрахунки без надмірних складнощів.</w:t>
      </w:r>
    </w:p>
    <w:p w14:paraId="04591012" w14:textId="77777777" w:rsidR="00A67E9E" w:rsidRDefault="00A67E9E" w:rsidP="00667E9B">
      <w:pPr>
        <w:spacing w:after="120"/>
        <w:jc w:val="both"/>
        <w:rPr>
          <w:rFonts w:ascii="Times New Roman" w:hAnsi="Times New Roman"/>
          <w:sz w:val="28"/>
          <w:szCs w:val="28"/>
        </w:rPr>
      </w:pPr>
      <w:r>
        <w:rPr>
          <w:rFonts w:ascii="Times New Roman" w:hAnsi="Times New Roman"/>
          <w:sz w:val="28"/>
          <w:szCs w:val="28"/>
        </w:rPr>
        <w:t>2. Розкриття розрахунків, як правило, здійснюється одночасно із направленням заінтересованим сторонам неконфіденційної версії попереднього звіту Міністерства про результати розслідування.</w:t>
      </w:r>
    </w:p>
    <w:p w14:paraId="67CA3F9B" w14:textId="53F49195" w:rsidR="00A67E9E" w:rsidRDefault="00A67E9E" w:rsidP="00667E9B">
      <w:pPr>
        <w:spacing w:after="120"/>
        <w:jc w:val="both"/>
        <w:rPr>
          <w:rFonts w:ascii="Times New Roman" w:hAnsi="Times New Roman"/>
          <w:sz w:val="28"/>
          <w:szCs w:val="28"/>
        </w:rPr>
      </w:pPr>
      <w:r>
        <w:rPr>
          <w:rFonts w:ascii="Times New Roman" w:hAnsi="Times New Roman"/>
          <w:sz w:val="28"/>
          <w:szCs w:val="28"/>
        </w:rPr>
        <w:t xml:space="preserve">3. Заінтересовані сторони, яким надано розрахунки відповідно до частини </w:t>
      </w:r>
      <w:r w:rsidR="00667E9B">
        <w:rPr>
          <w:rFonts w:ascii="Times New Roman" w:hAnsi="Times New Roman"/>
          <w:sz w:val="28"/>
          <w:szCs w:val="28"/>
        </w:rPr>
        <w:t xml:space="preserve">першої </w:t>
      </w:r>
      <w:r>
        <w:rPr>
          <w:rFonts w:ascii="Times New Roman" w:hAnsi="Times New Roman"/>
          <w:sz w:val="28"/>
          <w:szCs w:val="28"/>
        </w:rPr>
        <w:t xml:space="preserve"> цієї статті мають право надати свої коментарі до таких розрахунків у строк, встановлений Міністерством.</w:t>
      </w:r>
    </w:p>
    <w:p w14:paraId="54F6F892" w14:textId="77777777" w:rsidR="00A67E9E" w:rsidRDefault="00A67E9E" w:rsidP="00A67E9E">
      <w:pPr>
        <w:jc w:val="center"/>
        <w:rPr>
          <w:rFonts w:ascii="Times New Roman" w:hAnsi="Times New Roman"/>
          <w:b/>
          <w:sz w:val="28"/>
          <w:szCs w:val="28"/>
        </w:rPr>
      </w:pPr>
      <w:r>
        <w:rPr>
          <w:rFonts w:ascii="Times New Roman" w:hAnsi="Times New Roman"/>
          <w:b/>
          <w:sz w:val="28"/>
          <w:szCs w:val="28"/>
        </w:rPr>
        <w:t>Глава 4</w:t>
      </w:r>
    </w:p>
    <w:p w14:paraId="21AADC06" w14:textId="77777777" w:rsidR="00A67E9E" w:rsidRDefault="00A67E9E" w:rsidP="00667E9B">
      <w:pPr>
        <w:spacing w:after="120"/>
        <w:jc w:val="center"/>
        <w:rPr>
          <w:rFonts w:ascii="Times New Roman" w:hAnsi="Times New Roman"/>
          <w:b/>
          <w:sz w:val="28"/>
          <w:szCs w:val="28"/>
        </w:rPr>
      </w:pPr>
      <w:r>
        <w:rPr>
          <w:rFonts w:ascii="Times New Roman" w:hAnsi="Times New Roman"/>
          <w:b/>
          <w:sz w:val="28"/>
          <w:szCs w:val="28"/>
        </w:rPr>
        <w:t>Зобов’язання</w:t>
      </w:r>
    </w:p>
    <w:p w14:paraId="32C783A2" w14:textId="77777777" w:rsidR="00A67E9E" w:rsidRDefault="00A67E9E" w:rsidP="00667E9B">
      <w:pPr>
        <w:spacing w:after="120"/>
        <w:jc w:val="center"/>
        <w:rPr>
          <w:rFonts w:ascii="Times New Roman" w:hAnsi="Times New Roman"/>
          <w:b/>
          <w:sz w:val="28"/>
          <w:szCs w:val="28"/>
        </w:rPr>
      </w:pPr>
      <w:r>
        <w:rPr>
          <w:rFonts w:ascii="Times New Roman" w:hAnsi="Times New Roman"/>
          <w:b/>
          <w:sz w:val="28"/>
          <w:szCs w:val="28"/>
        </w:rPr>
        <w:t>Стаття 52. Пропозиції щодо прийняття зобов’язань</w:t>
      </w:r>
    </w:p>
    <w:p w14:paraId="2B11B332" w14:textId="0A991858" w:rsidR="00A67E9E" w:rsidRPr="008F63F6" w:rsidRDefault="00A67E9E" w:rsidP="00925B79">
      <w:pPr>
        <w:spacing w:after="120"/>
        <w:jc w:val="both"/>
        <w:rPr>
          <w:rFonts w:ascii="Times New Roman" w:hAnsi="Times New Roman"/>
          <w:sz w:val="28"/>
          <w:szCs w:val="28"/>
        </w:rPr>
      </w:pPr>
      <w:r>
        <w:rPr>
          <w:rFonts w:ascii="Times New Roman" w:hAnsi="Times New Roman"/>
          <w:sz w:val="28"/>
          <w:szCs w:val="28"/>
        </w:rPr>
        <w:t xml:space="preserve">1. Компетентні органи країни походження та/або експорту, іноземні виробники або експортери можуть запропонувати взяття зобов’язань. Такі зобов’язання не вимагаються та не приймаються від країн чи експортерів за відсутності </w:t>
      </w:r>
      <w:r w:rsidRPr="008F63F6">
        <w:rPr>
          <w:rFonts w:ascii="Times New Roman" w:hAnsi="Times New Roman"/>
          <w:sz w:val="28"/>
          <w:szCs w:val="28"/>
        </w:rPr>
        <w:t xml:space="preserve">позитивного попереднього рішення Комісії щодо наявності </w:t>
      </w:r>
      <w:r w:rsidRPr="00562EE4">
        <w:rPr>
          <w:rFonts w:ascii="Times New Roman" w:hAnsi="Times New Roman"/>
          <w:sz w:val="28"/>
          <w:szCs w:val="28"/>
        </w:rPr>
        <w:t>субсидування</w:t>
      </w:r>
      <w:r w:rsidRPr="008F63F6">
        <w:rPr>
          <w:rFonts w:ascii="Times New Roman" w:hAnsi="Times New Roman"/>
          <w:sz w:val="28"/>
          <w:szCs w:val="28"/>
        </w:rPr>
        <w:t xml:space="preserve"> та шкоди, за</w:t>
      </w:r>
      <w:r w:rsidR="00EF1C88">
        <w:rPr>
          <w:rFonts w:ascii="Times New Roman" w:hAnsi="Times New Roman"/>
          <w:sz w:val="28"/>
          <w:szCs w:val="28"/>
        </w:rPr>
        <w:t>подіяної</w:t>
      </w:r>
      <w:r w:rsidRPr="008F63F6">
        <w:rPr>
          <w:rFonts w:ascii="Times New Roman" w:hAnsi="Times New Roman"/>
          <w:sz w:val="28"/>
          <w:szCs w:val="28"/>
        </w:rPr>
        <w:t xml:space="preserve"> субсидованим імпортом галузі вітчизняного виробництва. </w:t>
      </w:r>
    </w:p>
    <w:p w14:paraId="61145ABB" w14:textId="72C92C39" w:rsidR="00A67E9E" w:rsidRPr="008F63F6" w:rsidRDefault="00A67E9E" w:rsidP="00925B79">
      <w:pPr>
        <w:spacing w:after="120"/>
        <w:jc w:val="both"/>
        <w:rPr>
          <w:rFonts w:ascii="Times New Roman" w:hAnsi="Times New Roman"/>
          <w:sz w:val="28"/>
          <w:szCs w:val="28"/>
        </w:rPr>
      </w:pPr>
      <w:r w:rsidRPr="00F20437">
        <w:rPr>
          <w:rFonts w:ascii="Times New Roman" w:hAnsi="Times New Roman"/>
          <w:sz w:val="28"/>
          <w:szCs w:val="28"/>
        </w:rPr>
        <w:t>2. Уряд країни-експортера</w:t>
      </w:r>
      <w:r w:rsidRPr="00E01D85">
        <w:rPr>
          <w:rFonts w:ascii="Times New Roman" w:hAnsi="Times New Roman"/>
          <w:sz w:val="28"/>
          <w:szCs w:val="28"/>
        </w:rPr>
        <w:t xml:space="preserve"> може запропонувати зобов’язання, згідно з яким </w:t>
      </w:r>
      <w:r w:rsidR="00596022" w:rsidRPr="008F63F6">
        <w:rPr>
          <w:rFonts w:ascii="Times New Roman" w:hAnsi="Times New Roman"/>
          <w:sz w:val="28"/>
          <w:szCs w:val="28"/>
        </w:rPr>
        <w:t>надає</w:t>
      </w:r>
      <w:r w:rsidR="0010389B" w:rsidRPr="008F63F6">
        <w:rPr>
          <w:rFonts w:ascii="Times New Roman" w:hAnsi="Times New Roman"/>
          <w:sz w:val="28"/>
          <w:szCs w:val="28"/>
        </w:rPr>
        <w:t xml:space="preserve"> згоду </w:t>
      </w:r>
      <w:r w:rsidRPr="008F63F6">
        <w:rPr>
          <w:rFonts w:ascii="Times New Roman" w:hAnsi="Times New Roman"/>
          <w:sz w:val="28"/>
          <w:szCs w:val="28"/>
        </w:rPr>
        <w:t xml:space="preserve">усунути або обмежити певну субсидію або здійснити інші заходи стосовно її наслідків. </w:t>
      </w:r>
    </w:p>
    <w:p w14:paraId="64E9A268" w14:textId="19EF186F" w:rsidR="00A67E9E" w:rsidRPr="008F63F6" w:rsidRDefault="00A67E9E" w:rsidP="00925B79">
      <w:pPr>
        <w:spacing w:after="120"/>
        <w:jc w:val="both"/>
        <w:rPr>
          <w:rFonts w:ascii="Times New Roman" w:hAnsi="Times New Roman"/>
          <w:sz w:val="28"/>
          <w:szCs w:val="28"/>
        </w:rPr>
      </w:pPr>
      <w:r w:rsidRPr="008F63F6">
        <w:rPr>
          <w:rFonts w:ascii="Times New Roman" w:hAnsi="Times New Roman"/>
          <w:sz w:val="28"/>
          <w:szCs w:val="28"/>
        </w:rPr>
        <w:t xml:space="preserve">У своїх пропозиціях експортери можуть запропонувати переглянути свої ціни або припинити експорт в Україну за субсидованими цінами таким чином, щоб </w:t>
      </w:r>
      <w:r w:rsidR="0010389B" w:rsidRPr="008F63F6">
        <w:rPr>
          <w:rFonts w:ascii="Times New Roman" w:hAnsi="Times New Roman"/>
          <w:sz w:val="28"/>
          <w:szCs w:val="28"/>
        </w:rPr>
        <w:t xml:space="preserve">Міністерство та Комісія </w:t>
      </w:r>
      <w:r w:rsidRPr="008F63F6">
        <w:rPr>
          <w:rFonts w:ascii="Times New Roman" w:hAnsi="Times New Roman"/>
          <w:sz w:val="28"/>
          <w:szCs w:val="28"/>
        </w:rPr>
        <w:t xml:space="preserve">впевнилися, що шкоду від </w:t>
      </w:r>
      <w:r w:rsidRPr="00562EE4">
        <w:rPr>
          <w:rFonts w:ascii="Times New Roman" w:hAnsi="Times New Roman"/>
          <w:sz w:val="28"/>
          <w:szCs w:val="28"/>
        </w:rPr>
        <w:t>субсидування</w:t>
      </w:r>
      <w:r w:rsidRPr="008F63F6">
        <w:rPr>
          <w:rFonts w:ascii="Times New Roman" w:hAnsi="Times New Roman"/>
          <w:sz w:val="28"/>
          <w:szCs w:val="28"/>
        </w:rPr>
        <w:t xml:space="preserve"> усунуто. </w:t>
      </w:r>
    </w:p>
    <w:p w14:paraId="72084DE3" w14:textId="0DCCA2F3" w:rsidR="00A67E9E" w:rsidRDefault="00A67E9E" w:rsidP="00925B79">
      <w:pPr>
        <w:spacing w:after="120"/>
        <w:jc w:val="both"/>
        <w:rPr>
          <w:rFonts w:ascii="Times New Roman" w:hAnsi="Times New Roman"/>
          <w:sz w:val="28"/>
          <w:szCs w:val="28"/>
        </w:rPr>
      </w:pPr>
      <w:r w:rsidRPr="00F20437">
        <w:rPr>
          <w:rFonts w:ascii="Times New Roman" w:hAnsi="Times New Roman"/>
          <w:sz w:val="28"/>
          <w:szCs w:val="28"/>
        </w:rPr>
        <w:t xml:space="preserve">Підвищення ціни внаслідок таких зобов’язань не може бути вищим </w:t>
      </w:r>
      <w:r w:rsidR="00925B79" w:rsidRPr="00F20437">
        <w:rPr>
          <w:rFonts w:ascii="Times New Roman" w:hAnsi="Times New Roman"/>
          <w:sz w:val="28"/>
          <w:szCs w:val="28"/>
        </w:rPr>
        <w:t xml:space="preserve">ніж </w:t>
      </w:r>
      <w:r w:rsidRPr="00F20437">
        <w:rPr>
          <w:rFonts w:ascii="Times New Roman" w:hAnsi="Times New Roman"/>
          <w:sz w:val="28"/>
          <w:szCs w:val="28"/>
        </w:rPr>
        <w:t xml:space="preserve"> рівень, необхідний для компенсації </w:t>
      </w:r>
      <w:r w:rsidRPr="00562EE4">
        <w:rPr>
          <w:rFonts w:ascii="Times New Roman" w:hAnsi="Times New Roman"/>
          <w:sz w:val="28"/>
          <w:szCs w:val="28"/>
        </w:rPr>
        <w:t>субсидування</w:t>
      </w:r>
      <w:r w:rsidRPr="008F63F6">
        <w:rPr>
          <w:rFonts w:ascii="Times New Roman" w:hAnsi="Times New Roman"/>
          <w:sz w:val="28"/>
          <w:szCs w:val="28"/>
        </w:rPr>
        <w:t>, але може</w:t>
      </w:r>
      <w:r>
        <w:rPr>
          <w:rFonts w:ascii="Times New Roman" w:hAnsi="Times New Roman"/>
          <w:sz w:val="28"/>
          <w:szCs w:val="28"/>
        </w:rPr>
        <w:t xml:space="preserve"> бути меншим </w:t>
      </w:r>
      <w:r w:rsidR="00925B79">
        <w:rPr>
          <w:rFonts w:ascii="Times New Roman" w:hAnsi="Times New Roman"/>
          <w:sz w:val="28"/>
          <w:szCs w:val="28"/>
        </w:rPr>
        <w:t xml:space="preserve">ніж </w:t>
      </w:r>
      <w:r>
        <w:rPr>
          <w:rFonts w:ascii="Times New Roman" w:hAnsi="Times New Roman"/>
          <w:sz w:val="28"/>
          <w:szCs w:val="28"/>
        </w:rPr>
        <w:t xml:space="preserve"> сум</w:t>
      </w:r>
      <w:r w:rsidR="00925B79">
        <w:rPr>
          <w:rFonts w:ascii="Times New Roman" w:hAnsi="Times New Roman"/>
          <w:sz w:val="28"/>
          <w:szCs w:val="28"/>
        </w:rPr>
        <w:t>а</w:t>
      </w:r>
      <w:r>
        <w:rPr>
          <w:rFonts w:ascii="Times New Roman" w:hAnsi="Times New Roman"/>
          <w:sz w:val="28"/>
          <w:szCs w:val="28"/>
        </w:rPr>
        <w:t xml:space="preserve"> отриманих субсидій, якщо так</w:t>
      </w:r>
      <w:r w:rsidR="0010389B">
        <w:rPr>
          <w:rFonts w:ascii="Times New Roman" w:hAnsi="Times New Roman"/>
          <w:sz w:val="28"/>
          <w:szCs w:val="28"/>
        </w:rPr>
        <w:t>е</w:t>
      </w:r>
      <w:r>
        <w:rPr>
          <w:rFonts w:ascii="Times New Roman" w:hAnsi="Times New Roman"/>
          <w:sz w:val="28"/>
          <w:szCs w:val="28"/>
        </w:rPr>
        <w:t xml:space="preserve"> підвищення ціни </w:t>
      </w:r>
      <w:r w:rsidR="0010389B">
        <w:rPr>
          <w:rFonts w:ascii="Times New Roman" w:hAnsi="Times New Roman"/>
          <w:sz w:val="28"/>
          <w:szCs w:val="28"/>
        </w:rPr>
        <w:t xml:space="preserve">є </w:t>
      </w:r>
      <w:r>
        <w:rPr>
          <w:rFonts w:ascii="Times New Roman" w:hAnsi="Times New Roman"/>
          <w:sz w:val="28"/>
          <w:szCs w:val="28"/>
        </w:rPr>
        <w:t>дос</w:t>
      </w:r>
      <w:r w:rsidR="0010389B">
        <w:rPr>
          <w:rFonts w:ascii="Times New Roman" w:hAnsi="Times New Roman"/>
          <w:sz w:val="28"/>
          <w:szCs w:val="28"/>
        </w:rPr>
        <w:t>татнім</w:t>
      </w:r>
      <w:r>
        <w:rPr>
          <w:rFonts w:ascii="Times New Roman" w:hAnsi="Times New Roman"/>
          <w:sz w:val="28"/>
          <w:szCs w:val="28"/>
        </w:rPr>
        <w:t>, щоб компенсувати шкоду, за</w:t>
      </w:r>
      <w:r w:rsidR="002B0B5D">
        <w:rPr>
          <w:rFonts w:ascii="Times New Roman" w:hAnsi="Times New Roman"/>
          <w:sz w:val="28"/>
          <w:szCs w:val="28"/>
        </w:rPr>
        <w:t>подіяну</w:t>
      </w:r>
      <w:r>
        <w:rPr>
          <w:rFonts w:ascii="Times New Roman" w:hAnsi="Times New Roman"/>
          <w:sz w:val="28"/>
          <w:szCs w:val="28"/>
        </w:rPr>
        <w:t xml:space="preserve"> галузі вітчизняного виробництва.</w:t>
      </w:r>
    </w:p>
    <w:p w14:paraId="43A10310" w14:textId="76C7AA63" w:rsidR="00A67E9E" w:rsidRDefault="00A67E9E" w:rsidP="00925B79">
      <w:pPr>
        <w:spacing w:after="120"/>
        <w:jc w:val="both"/>
        <w:rPr>
          <w:rFonts w:ascii="Times New Roman" w:hAnsi="Times New Roman"/>
          <w:sz w:val="28"/>
          <w:szCs w:val="28"/>
        </w:rPr>
      </w:pPr>
      <w:r>
        <w:rPr>
          <w:rFonts w:ascii="Times New Roman" w:hAnsi="Times New Roman"/>
          <w:sz w:val="28"/>
          <w:szCs w:val="28"/>
        </w:rPr>
        <w:t xml:space="preserve">3. Міністерство та/або Комісія можуть запропонувати зобов’язання, але жодна країна або експортер не зобов’язаний приймати такі зобов’язання. Відсутність пропозиції взяти зобов’язання або відмова погодитися із запропонованими зобов’язаннями жодним чином не впливає на результат проведення розслідування. Однак у цьому разі може бути зроблено висновок про те, що загроза </w:t>
      </w:r>
      <w:r w:rsidR="00973E71">
        <w:rPr>
          <w:rFonts w:ascii="Times New Roman" w:hAnsi="Times New Roman"/>
          <w:sz w:val="28"/>
          <w:szCs w:val="28"/>
        </w:rPr>
        <w:t xml:space="preserve">заподіяння </w:t>
      </w:r>
      <w:r>
        <w:rPr>
          <w:rFonts w:ascii="Times New Roman" w:hAnsi="Times New Roman"/>
          <w:sz w:val="28"/>
          <w:szCs w:val="28"/>
        </w:rPr>
        <w:t xml:space="preserve">шкоди стає більш ймовірною у разі подальшого </w:t>
      </w:r>
      <w:r w:rsidRPr="00562EE4">
        <w:rPr>
          <w:rFonts w:ascii="Times New Roman" w:hAnsi="Times New Roman"/>
          <w:sz w:val="28"/>
          <w:szCs w:val="28"/>
        </w:rPr>
        <w:t>субсидування</w:t>
      </w:r>
      <w:r w:rsidRPr="008F63F6">
        <w:rPr>
          <w:rFonts w:ascii="Times New Roman" w:hAnsi="Times New Roman"/>
          <w:sz w:val="28"/>
          <w:szCs w:val="28"/>
        </w:rPr>
        <w:t xml:space="preserve"> імпорту</w:t>
      </w:r>
      <w:r>
        <w:rPr>
          <w:rFonts w:ascii="Times New Roman" w:hAnsi="Times New Roman"/>
          <w:sz w:val="28"/>
          <w:szCs w:val="28"/>
        </w:rPr>
        <w:t>.</w:t>
      </w:r>
    </w:p>
    <w:p w14:paraId="12FF518F" w14:textId="6B24E995" w:rsidR="00A67E9E" w:rsidRDefault="00A67E9E" w:rsidP="00925B79">
      <w:pPr>
        <w:spacing w:after="120"/>
        <w:jc w:val="both"/>
        <w:rPr>
          <w:rFonts w:ascii="Times New Roman" w:hAnsi="Times New Roman"/>
          <w:sz w:val="28"/>
          <w:szCs w:val="28"/>
        </w:rPr>
      </w:pPr>
      <w:r w:rsidRPr="00596022">
        <w:rPr>
          <w:rFonts w:ascii="Times New Roman" w:hAnsi="Times New Roman"/>
          <w:sz w:val="28"/>
          <w:szCs w:val="28"/>
        </w:rPr>
        <w:t xml:space="preserve">4. Пропозиція взяти зобов’язання подається у письмовій формі до закінчення строку, встановленого Міністерством. Лише у виняткових випадках, прийняття зобов'язань може бути запропоноване пізніше кінця строку, протягом якого може бути представлена інформація у відповідності до частини </w:t>
      </w:r>
      <w:r w:rsidR="00925B79" w:rsidRPr="00596022">
        <w:rPr>
          <w:rFonts w:ascii="Times New Roman" w:hAnsi="Times New Roman"/>
          <w:sz w:val="28"/>
          <w:szCs w:val="28"/>
        </w:rPr>
        <w:t xml:space="preserve">першої </w:t>
      </w:r>
      <w:r w:rsidRPr="00596022">
        <w:rPr>
          <w:rFonts w:ascii="Times New Roman" w:hAnsi="Times New Roman"/>
          <w:sz w:val="28"/>
          <w:szCs w:val="28"/>
        </w:rPr>
        <w:t xml:space="preserve"> </w:t>
      </w:r>
      <w:r w:rsidR="00925B79" w:rsidRPr="00596022">
        <w:rPr>
          <w:rFonts w:ascii="Times New Roman" w:hAnsi="Times New Roman"/>
          <w:sz w:val="28"/>
          <w:szCs w:val="28"/>
        </w:rPr>
        <w:t xml:space="preserve"> с</w:t>
      </w:r>
      <w:r w:rsidRPr="00596022">
        <w:rPr>
          <w:rFonts w:ascii="Times New Roman" w:hAnsi="Times New Roman"/>
          <w:sz w:val="28"/>
          <w:szCs w:val="28"/>
        </w:rPr>
        <w:t>татті 61</w:t>
      </w:r>
      <w:r w:rsidR="00925B79" w:rsidRPr="00596022">
        <w:rPr>
          <w:rFonts w:ascii="Times New Roman" w:hAnsi="Times New Roman"/>
          <w:sz w:val="28"/>
          <w:szCs w:val="28"/>
        </w:rPr>
        <w:t xml:space="preserve"> цього Закону</w:t>
      </w:r>
      <w:r w:rsidRPr="00596022">
        <w:rPr>
          <w:rFonts w:ascii="Times New Roman" w:hAnsi="Times New Roman"/>
          <w:sz w:val="28"/>
          <w:szCs w:val="28"/>
        </w:rPr>
        <w:t>.</w:t>
      </w:r>
      <w:r>
        <w:rPr>
          <w:rFonts w:ascii="Times New Roman" w:hAnsi="Times New Roman"/>
          <w:sz w:val="28"/>
          <w:szCs w:val="28"/>
        </w:rPr>
        <w:t xml:space="preserve"> </w:t>
      </w:r>
    </w:p>
    <w:p w14:paraId="67E89F22" w14:textId="3264848D" w:rsidR="00A67E9E" w:rsidRDefault="00A67E9E" w:rsidP="00925B79">
      <w:pPr>
        <w:spacing w:after="120"/>
        <w:jc w:val="both"/>
        <w:rPr>
          <w:rFonts w:ascii="Times New Roman" w:hAnsi="Times New Roman"/>
          <w:sz w:val="28"/>
          <w:szCs w:val="28"/>
        </w:rPr>
      </w:pPr>
      <w:r>
        <w:rPr>
          <w:rFonts w:ascii="Times New Roman" w:hAnsi="Times New Roman"/>
          <w:sz w:val="28"/>
          <w:szCs w:val="28"/>
        </w:rPr>
        <w:t>Неконфіденційне резюме такого письмового зобов’язання подається разом з його конфіденційною версією. Це резюме готується відповідно до вимог статті 24</w:t>
      </w:r>
      <w:r w:rsidR="00925B79">
        <w:rPr>
          <w:rFonts w:ascii="Times New Roman" w:hAnsi="Times New Roman"/>
          <w:sz w:val="28"/>
          <w:szCs w:val="28"/>
        </w:rPr>
        <w:t xml:space="preserve"> цього Закону</w:t>
      </w:r>
      <w:r>
        <w:rPr>
          <w:rFonts w:ascii="Times New Roman" w:hAnsi="Times New Roman"/>
          <w:sz w:val="28"/>
          <w:szCs w:val="28"/>
        </w:rPr>
        <w:t>.</w:t>
      </w:r>
    </w:p>
    <w:p w14:paraId="622DC06E" w14:textId="7E93FB32" w:rsidR="00A67E9E" w:rsidRDefault="00A67E9E" w:rsidP="00151690">
      <w:pPr>
        <w:spacing w:after="120"/>
        <w:jc w:val="both"/>
        <w:rPr>
          <w:rFonts w:ascii="Times New Roman" w:hAnsi="Times New Roman"/>
          <w:sz w:val="28"/>
          <w:szCs w:val="28"/>
        </w:rPr>
      </w:pPr>
      <w:r>
        <w:rPr>
          <w:rFonts w:ascii="Times New Roman" w:hAnsi="Times New Roman"/>
          <w:sz w:val="28"/>
          <w:szCs w:val="28"/>
        </w:rPr>
        <w:t>5. Якщо термін галузь вітчизняного виробництва тлумачиться як так</w:t>
      </w:r>
      <w:r w:rsidR="00925B79">
        <w:rPr>
          <w:rFonts w:ascii="Times New Roman" w:hAnsi="Times New Roman"/>
          <w:sz w:val="28"/>
          <w:szCs w:val="28"/>
        </w:rPr>
        <w:t>а</w:t>
      </w:r>
      <w:r>
        <w:rPr>
          <w:rFonts w:ascii="Times New Roman" w:hAnsi="Times New Roman"/>
          <w:sz w:val="28"/>
          <w:szCs w:val="28"/>
        </w:rPr>
        <w:t xml:space="preserve">, що стосується виробників </w:t>
      </w:r>
      <w:r w:rsidR="00925B79">
        <w:rPr>
          <w:rFonts w:ascii="Times New Roman" w:hAnsi="Times New Roman"/>
          <w:sz w:val="28"/>
          <w:szCs w:val="28"/>
        </w:rPr>
        <w:t xml:space="preserve">на </w:t>
      </w:r>
      <w:r>
        <w:rPr>
          <w:rFonts w:ascii="Times New Roman" w:hAnsi="Times New Roman"/>
          <w:sz w:val="28"/>
          <w:szCs w:val="28"/>
        </w:rPr>
        <w:t>певному ринку України, додатково до положень ц</w:t>
      </w:r>
      <w:r w:rsidR="00596022">
        <w:rPr>
          <w:rFonts w:ascii="Times New Roman" w:hAnsi="Times New Roman"/>
          <w:sz w:val="28"/>
          <w:szCs w:val="28"/>
        </w:rPr>
        <w:t xml:space="preserve">ієї Глави </w:t>
      </w:r>
      <w:r>
        <w:rPr>
          <w:rFonts w:ascii="Times New Roman" w:hAnsi="Times New Roman"/>
          <w:sz w:val="28"/>
          <w:szCs w:val="28"/>
        </w:rPr>
        <w:t>застосовується</w:t>
      </w:r>
      <w:r w:rsidR="00596022">
        <w:rPr>
          <w:rFonts w:ascii="Times New Roman" w:hAnsi="Times New Roman"/>
          <w:sz w:val="28"/>
          <w:szCs w:val="28"/>
        </w:rPr>
        <w:t xml:space="preserve"> частина третя статті 15 цього Закону</w:t>
      </w:r>
      <w:r>
        <w:rPr>
          <w:rFonts w:ascii="Times New Roman" w:hAnsi="Times New Roman"/>
          <w:sz w:val="28"/>
          <w:szCs w:val="28"/>
        </w:rPr>
        <w:t xml:space="preserve">. </w:t>
      </w:r>
    </w:p>
    <w:p w14:paraId="103C1714" w14:textId="77777777" w:rsidR="00A67E9E" w:rsidRDefault="00A67E9E" w:rsidP="00D149A2">
      <w:pPr>
        <w:spacing w:after="120"/>
        <w:jc w:val="center"/>
        <w:rPr>
          <w:rFonts w:ascii="Times New Roman" w:hAnsi="Times New Roman"/>
          <w:b/>
          <w:sz w:val="28"/>
          <w:szCs w:val="28"/>
        </w:rPr>
      </w:pPr>
      <w:r>
        <w:rPr>
          <w:rFonts w:ascii="Times New Roman" w:hAnsi="Times New Roman"/>
          <w:b/>
          <w:sz w:val="28"/>
          <w:szCs w:val="28"/>
        </w:rPr>
        <w:t>Стаття 53. Коментарі галузі вітчизняного виробництва</w:t>
      </w:r>
    </w:p>
    <w:p w14:paraId="4EA51627" w14:textId="0691BFB9" w:rsidR="00562EE4" w:rsidRDefault="00A67E9E" w:rsidP="002F2049">
      <w:pPr>
        <w:spacing w:after="120"/>
        <w:jc w:val="both"/>
        <w:rPr>
          <w:rFonts w:ascii="Times New Roman" w:hAnsi="Times New Roman"/>
          <w:sz w:val="28"/>
          <w:szCs w:val="28"/>
        </w:rPr>
      </w:pPr>
      <w:r>
        <w:rPr>
          <w:rFonts w:ascii="Times New Roman" w:hAnsi="Times New Roman"/>
          <w:sz w:val="28"/>
          <w:szCs w:val="28"/>
        </w:rPr>
        <w:t xml:space="preserve">Після отримання пропозиції про зобов’язання, Міністерство невідкладно </w:t>
      </w:r>
      <w:r w:rsidR="00D149A2">
        <w:rPr>
          <w:rFonts w:ascii="Times New Roman" w:hAnsi="Times New Roman"/>
          <w:sz w:val="28"/>
          <w:szCs w:val="28"/>
        </w:rPr>
        <w:t xml:space="preserve"> інформує </w:t>
      </w:r>
      <w:r>
        <w:rPr>
          <w:rFonts w:ascii="Times New Roman" w:hAnsi="Times New Roman"/>
          <w:sz w:val="28"/>
          <w:szCs w:val="28"/>
        </w:rPr>
        <w:t xml:space="preserve">про це галузь вітчизняного виробництва. Таке </w:t>
      </w:r>
      <w:r w:rsidR="002F2049">
        <w:rPr>
          <w:rFonts w:ascii="Times New Roman" w:hAnsi="Times New Roman"/>
          <w:sz w:val="28"/>
          <w:szCs w:val="28"/>
        </w:rPr>
        <w:t xml:space="preserve">інформаційне </w:t>
      </w:r>
      <w:r>
        <w:rPr>
          <w:rFonts w:ascii="Times New Roman" w:hAnsi="Times New Roman"/>
          <w:sz w:val="28"/>
          <w:szCs w:val="28"/>
        </w:rPr>
        <w:t xml:space="preserve">повідомлення має включати </w:t>
      </w:r>
      <w:r w:rsidR="00F30A71">
        <w:rPr>
          <w:rFonts w:ascii="Times New Roman" w:hAnsi="Times New Roman"/>
          <w:sz w:val="28"/>
          <w:szCs w:val="28"/>
        </w:rPr>
        <w:t xml:space="preserve">такі </w:t>
      </w:r>
      <w:r>
        <w:rPr>
          <w:rFonts w:ascii="Times New Roman" w:hAnsi="Times New Roman"/>
          <w:sz w:val="28"/>
          <w:szCs w:val="28"/>
        </w:rPr>
        <w:t>зобов’язан</w:t>
      </w:r>
      <w:r w:rsidR="00F30A71">
        <w:rPr>
          <w:rFonts w:ascii="Times New Roman" w:hAnsi="Times New Roman"/>
          <w:sz w:val="28"/>
          <w:szCs w:val="28"/>
        </w:rPr>
        <w:t>ня</w:t>
      </w:r>
      <w:r>
        <w:rPr>
          <w:rFonts w:ascii="Times New Roman" w:hAnsi="Times New Roman"/>
          <w:sz w:val="28"/>
          <w:szCs w:val="28"/>
        </w:rPr>
        <w:t xml:space="preserve">. Міністерство пропонує галузі вітчизняного виробництва </w:t>
      </w:r>
      <w:r w:rsidR="00F30A71">
        <w:rPr>
          <w:rFonts w:ascii="Times New Roman" w:hAnsi="Times New Roman"/>
          <w:sz w:val="28"/>
          <w:szCs w:val="28"/>
        </w:rPr>
        <w:t>по</w:t>
      </w:r>
      <w:r>
        <w:rPr>
          <w:rFonts w:ascii="Times New Roman" w:hAnsi="Times New Roman"/>
          <w:sz w:val="28"/>
          <w:szCs w:val="28"/>
        </w:rPr>
        <w:t xml:space="preserve">дати свої коментарі </w:t>
      </w:r>
      <w:r w:rsidRPr="009B675D">
        <w:rPr>
          <w:rFonts w:ascii="Times New Roman" w:hAnsi="Times New Roman"/>
          <w:sz w:val="28"/>
          <w:szCs w:val="28"/>
        </w:rPr>
        <w:t>протягом строку, встановленого Міністерством.</w:t>
      </w:r>
      <w:r>
        <w:rPr>
          <w:rFonts w:ascii="Times New Roman" w:hAnsi="Times New Roman"/>
          <w:sz w:val="28"/>
          <w:szCs w:val="28"/>
        </w:rPr>
        <w:t xml:space="preserve"> Такі коментарі беруться до уваги при прийнятті рішення про прийняття або відмову прийняття, запропонованих експортером зобов’язань.</w:t>
      </w:r>
    </w:p>
    <w:p w14:paraId="08BA0BFA" w14:textId="77777777" w:rsidR="00A67E9E" w:rsidRDefault="00A67E9E" w:rsidP="002F2049">
      <w:pPr>
        <w:spacing w:after="120"/>
        <w:jc w:val="center"/>
        <w:rPr>
          <w:rFonts w:ascii="Times New Roman" w:hAnsi="Times New Roman"/>
          <w:b/>
          <w:sz w:val="28"/>
          <w:szCs w:val="28"/>
        </w:rPr>
      </w:pPr>
      <w:r>
        <w:rPr>
          <w:rFonts w:ascii="Times New Roman" w:hAnsi="Times New Roman"/>
          <w:b/>
          <w:sz w:val="28"/>
          <w:szCs w:val="28"/>
        </w:rPr>
        <w:t>Стаття 54. Прийняття або відмова прийняття зобов’язання</w:t>
      </w:r>
    </w:p>
    <w:p w14:paraId="646A2433" w14:textId="6062933C" w:rsidR="00A67E9E" w:rsidRDefault="00A67E9E" w:rsidP="002F2049">
      <w:pPr>
        <w:spacing w:after="120"/>
        <w:jc w:val="both"/>
        <w:rPr>
          <w:rFonts w:ascii="Times New Roman" w:hAnsi="Times New Roman"/>
          <w:sz w:val="28"/>
          <w:szCs w:val="28"/>
        </w:rPr>
      </w:pPr>
      <w:r>
        <w:rPr>
          <w:rFonts w:ascii="Times New Roman" w:hAnsi="Times New Roman"/>
          <w:sz w:val="28"/>
          <w:szCs w:val="28"/>
        </w:rPr>
        <w:t xml:space="preserve">1. </w:t>
      </w:r>
      <w:r w:rsidRPr="00FA45B5">
        <w:rPr>
          <w:rFonts w:ascii="Times New Roman" w:hAnsi="Times New Roman"/>
          <w:sz w:val="28"/>
          <w:szCs w:val="28"/>
        </w:rPr>
        <w:t xml:space="preserve">За необхідності, у звітах, </w:t>
      </w:r>
      <w:r w:rsidR="002F2049" w:rsidRPr="00FA45B5">
        <w:rPr>
          <w:rFonts w:ascii="Times New Roman" w:hAnsi="Times New Roman"/>
          <w:sz w:val="28"/>
          <w:szCs w:val="28"/>
        </w:rPr>
        <w:t xml:space="preserve">передбачених </w:t>
      </w:r>
      <w:r w:rsidRPr="00FA45B5">
        <w:rPr>
          <w:rFonts w:ascii="Times New Roman" w:hAnsi="Times New Roman"/>
          <w:sz w:val="28"/>
          <w:szCs w:val="28"/>
        </w:rPr>
        <w:t xml:space="preserve"> </w:t>
      </w:r>
      <w:r w:rsidR="002F2049" w:rsidRPr="00FA45B5">
        <w:rPr>
          <w:rFonts w:ascii="Times New Roman" w:hAnsi="Times New Roman"/>
          <w:sz w:val="28"/>
          <w:szCs w:val="28"/>
        </w:rPr>
        <w:t>с</w:t>
      </w:r>
      <w:r w:rsidRPr="00FA45B5">
        <w:rPr>
          <w:rFonts w:ascii="Times New Roman" w:hAnsi="Times New Roman"/>
          <w:sz w:val="28"/>
          <w:szCs w:val="28"/>
        </w:rPr>
        <w:t>татт</w:t>
      </w:r>
      <w:r w:rsidR="002F2049" w:rsidRPr="00FA45B5">
        <w:rPr>
          <w:rFonts w:ascii="Times New Roman" w:hAnsi="Times New Roman"/>
          <w:sz w:val="28"/>
          <w:szCs w:val="28"/>
        </w:rPr>
        <w:t xml:space="preserve">ями </w:t>
      </w:r>
      <w:r w:rsidRPr="00FA45B5">
        <w:rPr>
          <w:rFonts w:ascii="Times New Roman" w:hAnsi="Times New Roman"/>
          <w:sz w:val="28"/>
          <w:szCs w:val="28"/>
        </w:rPr>
        <w:t xml:space="preserve"> 47, 61 та 62 цього Закону, зазначається, що було запропоновано прийняття зобов'язання. Кожен такий звіт повинен підсумовувати коментарі, отримані відповідно до положень </w:t>
      </w:r>
      <w:r w:rsidR="002F2049" w:rsidRPr="00FA45B5">
        <w:rPr>
          <w:rFonts w:ascii="Times New Roman" w:hAnsi="Times New Roman"/>
          <w:sz w:val="28"/>
          <w:szCs w:val="28"/>
        </w:rPr>
        <w:t>с</w:t>
      </w:r>
      <w:r w:rsidRPr="00FA45B5">
        <w:rPr>
          <w:rFonts w:ascii="Times New Roman" w:hAnsi="Times New Roman"/>
          <w:sz w:val="28"/>
          <w:szCs w:val="28"/>
        </w:rPr>
        <w:t xml:space="preserve">татті 53 цього Закону, та встановити, чи виконуються умови для прийняття зобов'язання. Якщо зобов'язання запропоновано у відповідь на звіт, про який йдеться у </w:t>
      </w:r>
      <w:r w:rsidR="002F2049" w:rsidRPr="00FA45B5">
        <w:rPr>
          <w:rFonts w:ascii="Times New Roman" w:hAnsi="Times New Roman"/>
          <w:sz w:val="28"/>
          <w:szCs w:val="28"/>
        </w:rPr>
        <w:t>с</w:t>
      </w:r>
      <w:r w:rsidRPr="00FA45B5">
        <w:rPr>
          <w:rFonts w:ascii="Times New Roman" w:hAnsi="Times New Roman"/>
          <w:sz w:val="28"/>
          <w:szCs w:val="28"/>
        </w:rPr>
        <w:t>татті 61</w:t>
      </w:r>
      <w:r w:rsidR="002F2049" w:rsidRPr="00FA45B5">
        <w:rPr>
          <w:rFonts w:ascii="Times New Roman" w:hAnsi="Times New Roman"/>
          <w:sz w:val="28"/>
          <w:szCs w:val="28"/>
        </w:rPr>
        <w:t xml:space="preserve"> цього Закону</w:t>
      </w:r>
      <w:r w:rsidRPr="00FA45B5">
        <w:rPr>
          <w:rFonts w:ascii="Times New Roman" w:hAnsi="Times New Roman"/>
          <w:sz w:val="28"/>
          <w:szCs w:val="28"/>
        </w:rPr>
        <w:t>, додаткове розкриття інформації повинно бути надано щодо суттєвих фактів та обставин, що стосуються зобов'язання. Таке розкриття повинно бути зроблено до подання остаточного звіту Комісії.</w:t>
      </w:r>
    </w:p>
    <w:p w14:paraId="56FBA313" w14:textId="77777777" w:rsidR="00A67E9E" w:rsidRDefault="00A67E9E" w:rsidP="002F2049">
      <w:pPr>
        <w:spacing w:after="120"/>
        <w:jc w:val="both"/>
        <w:rPr>
          <w:rFonts w:ascii="Times New Roman" w:hAnsi="Times New Roman"/>
          <w:sz w:val="28"/>
          <w:szCs w:val="28"/>
        </w:rPr>
      </w:pPr>
      <w:r>
        <w:rPr>
          <w:rFonts w:ascii="Times New Roman" w:hAnsi="Times New Roman"/>
          <w:sz w:val="28"/>
          <w:szCs w:val="28"/>
        </w:rPr>
        <w:t xml:space="preserve">За рекомендаціями Міністерства Комісія може прийняти отриману від </w:t>
      </w:r>
      <w:r w:rsidRPr="008F63F6">
        <w:rPr>
          <w:rFonts w:ascii="Times New Roman" w:hAnsi="Times New Roman"/>
          <w:sz w:val="28"/>
          <w:szCs w:val="28"/>
        </w:rPr>
        <w:t xml:space="preserve">експортера пропозицію щодо зобов’язань, якщо дійде висновку, що, прийняття та виконання таких зобов’язань може усунути шкоду, спричинену </w:t>
      </w:r>
      <w:r w:rsidRPr="00562EE4">
        <w:rPr>
          <w:rFonts w:ascii="Times New Roman" w:hAnsi="Times New Roman"/>
          <w:sz w:val="28"/>
          <w:szCs w:val="28"/>
        </w:rPr>
        <w:t>субсидування</w:t>
      </w:r>
      <w:r w:rsidRPr="008F63F6">
        <w:rPr>
          <w:rFonts w:ascii="Times New Roman" w:hAnsi="Times New Roman"/>
          <w:sz w:val="28"/>
          <w:szCs w:val="28"/>
        </w:rPr>
        <w:t>м</w:t>
      </w:r>
      <w:r>
        <w:rPr>
          <w:rFonts w:ascii="Times New Roman" w:hAnsi="Times New Roman"/>
          <w:sz w:val="28"/>
          <w:szCs w:val="28"/>
        </w:rPr>
        <w:t>. Такий висновок має бути аргументованим у рішенні.</w:t>
      </w:r>
    </w:p>
    <w:p w14:paraId="0EABF4FC" w14:textId="7D8B7096" w:rsidR="00A67E9E" w:rsidRDefault="00A67E9E" w:rsidP="002F2049">
      <w:pPr>
        <w:spacing w:after="120"/>
        <w:jc w:val="both"/>
        <w:rPr>
          <w:rFonts w:ascii="Times New Roman" w:hAnsi="Times New Roman"/>
          <w:sz w:val="28"/>
          <w:szCs w:val="28"/>
        </w:rPr>
      </w:pPr>
      <w:r>
        <w:rPr>
          <w:rFonts w:ascii="Times New Roman" w:hAnsi="Times New Roman"/>
          <w:sz w:val="28"/>
          <w:szCs w:val="28"/>
        </w:rPr>
        <w:t xml:space="preserve">2. Запропоновані зобов’язання не приймаються, якщо це є практично </w:t>
      </w:r>
      <w:r w:rsidR="002F2049">
        <w:rPr>
          <w:rFonts w:ascii="Times New Roman" w:hAnsi="Times New Roman"/>
          <w:sz w:val="28"/>
          <w:szCs w:val="28"/>
        </w:rPr>
        <w:t>неможливим</w:t>
      </w:r>
      <w:r>
        <w:rPr>
          <w:rFonts w:ascii="Times New Roman" w:hAnsi="Times New Roman"/>
          <w:sz w:val="28"/>
          <w:szCs w:val="28"/>
        </w:rPr>
        <w:t xml:space="preserve">, наприклад, через занадто велику кількість фактичних чи потенційних експортерів або з інших причин, включаючи підстави загальної </w:t>
      </w:r>
      <w:r w:rsidRPr="008F63F6">
        <w:rPr>
          <w:rFonts w:ascii="Times New Roman" w:hAnsi="Times New Roman"/>
          <w:sz w:val="28"/>
          <w:szCs w:val="28"/>
        </w:rPr>
        <w:t xml:space="preserve">політики. Зобов’язання також не приймаються, якщо це не усуває шкоду від </w:t>
      </w:r>
      <w:r w:rsidRPr="00562EE4">
        <w:rPr>
          <w:rFonts w:ascii="Times New Roman" w:hAnsi="Times New Roman"/>
          <w:sz w:val="28"/>
          <w:szCs w:val="28"/>
        </w:rPr>
        <w:t>субсидування</w:t>
      </w:r>
      <w:r w:rsidRPr="008F63F6">
        <w:rPr>
          <w:rFonts w:ascii="Times New Roman" w:hAnsi="Times New Roman"/>
          <w:sz w:val="28"/>
          <w:szCs w:val="28"/>
        </w:rPr>
        <w:t>, наявність якого була доведена, або якщо пропозиції не були направлені Міністерству</w:t>
      </w:r>
      <w:r>
        <w:rPr>
          <w:rFonts w:ascii="Times New Roman" w:hAnsi="Times New Roman"/>
          <w:sz w:val="28"/>
          <w:szCs w:val="28"/>
        </w:rPr>
        <w:t xml:space="preserve"> у встановлений строк.</w:t>
      </w:r>
    </w:p>
    <w:p w14:paraId="75E21C4B" w14:textId="10F71C3A" w:rsidR="00A67E9E" w:rsidRDefault="00A67E9E" w:rsidP="002F2049">
      <w:pPr>
        <w:spacing w:after="120"/>
        <w:jc w:val="both"/>
        <w:rPr>
          <w:rFonts w:ascii="Times New Roman" w:hAnsi="Times New Roman"/>
          <w:sz w:val="28"/>
          <w:szCs w:val="28"/>
        </w:rPr>
      </w:pPr>
      <w:r>
        <w:rPr>
          <w:rFonts w:ascii="Times New Roman" w:hAnsi="Times New Roman"/>
          <w:sz w:val="28"/>
          <w:szCs w:val="28"/>
        </w:rPr>
        <w:t>3. Міністерство інформує компетентні органи країни походження та/або експорту</w:t>
      </w:r>
      <w:r w:rsidR="002F2049">
        <w:rPr>
          <w:rFonts w:ascii="Times New Roman" w:hAnsi="Times New Roman"/>
          <w:sz w:val="28"/>
          <w:szCs w:val="28"/>
        </w:rPr>
        <w:t xml:space="preserve"> та</w:t>
      </w:r>
      <w:r>
        <w:rPr>
          <w:rFonts w:ascii="Times New Roman" w:hAnsi="Times New Roman"/>
          <w:sz w:val="28"/>
          <w:szCs w:val="28"/>
        </w:rPr>
        <w:t xml:space="preserve"> експортера про причини, з яких його пропозиція щодо прийняття зобов’язань є неприйнятною, і надає можливість </w:t>
      </w:r>
      <w:r w:rsidR="00F30A71">
        <w:rPr>
          <w:rFonts w:ascii="Times New Roman" w:hAnsi="Times New Roman"/>
          <w:sz w:val="28"/>
          <w:szCs w:val="28"/>
        </w:rPr>
        <w:t>по</w:t>
      </w:r>
      <w:r>
        <w:rPr>
          <w:rFonts w:ascii="Times New Roman" w:hAnsi="Times New Roman"/>
          <w:sz w:val="28"/>
          <w:szCs w:val="28"/>
        </w:rPr>
        <w:t xml:space="preserve">дати свої коментарі щодо цього. Причини відмови зазначаються у відповідному рішенні та офіційному повідомленні про це рішення. </w:t>
      </w:r>
    </w:p>
    <w:p w14:paraId="7E6464A6" w14:textId="77777777" w:rsidR="00A67E9E" w:rsidRDefault="00A67E9E" w:rsidP="002F2049">
      <w:pPr>
        <w:spacing w:after="120"/>
        <w:jc w:val="center"/>
        <w:rPr>
          <w:rFonts w:ascii="Times New Roman" w:hAnsi="Times New Roman"/>
          <w:b/>
          <w:sz w:val="28"/>
          <w:szCs w:val="28"/>
        </w:rPr>
      </w:pPr>
      <w:r>
        <w:rPr>
          <w:rFonts w:ascii="Times New Roman" w:hAnsi="Times New Roman"/>
          <w:b/>
          <w:sz w:val="28"/>
          <w:szCs w:val="28"/>
        </w:rPr>
        <w:t>Стаття 55. Призупинення або припинення розслідування</w:t>
      </w:r>
    </w:p>
    <w:p w14:paraId="6C763ACC" w14:textId="77777777" w:rsidR="00A67E9E" w:rsidRPr="006250DE" w:rsidRDefault="00A67E9E" w:rsidP="002F2049">
      <w:pPr>
        <w:spacing w:after="120"/>
        <w:jc w:val="both"/>
        <w:rPr>
          <w:rFonts w:ascii="Times New Roman" w:hAnsi="Times New Roman"/>
          <w:sz w:val="28"/>
          <w:szCs w:val="28"/>
        </w:rPr>
      </w:pPr>
      <w:r>
        <w:rPr>
          <w:rFonts w:ascii="Times New Roman" w:hAnsi="Times New Roman"/>
          <w:sz w:val="28"/>
          <w:szCs w:val="28"/>
        </w:rPr>
        <w:t xml:space="preserve">1. У разі прийняття зобов’язань Комісія може прийняти рішення щодо призупинення або припинення розслідування без застосування попередніх або </w:t>
      </w:r>
      <w:r w:rsidRPr="006250DE">
        <w:rPr>
          <w:rFonts w:ascii="Times New Roman" w:hAnsi="Times New Roman"/>
          <w:sz w:val="28"/>
          <w:szCs w:val="28"/>
        </w:rPr>
        <w:t xml:space="preserve">остаточних компенсаційних заходів. </w:t>
      </w:r>
    </w:p>
    <w:p w14:paraId="0EBAA61D" w14:textId="32C9282D" w:rsidR="00A67E9E" w:rsidRDefault="002F2049" w:rsidP="00562EE4">
      <w:pPr>
        <w:shd w:val="clear" w:color="auto" w:fill="FFFFFF" w:themeFill="background1"/>
        <w:spacing w:after="120"/>
        <w:jc w:val="both"/>
        <w:rPr>
          <w:rFonts w:ascii="Times New Roman" w:hAnsi="Times New Roman"/>
          <w:sz w:val="28"/>
          <w:szCs w:val="28"/>
        </w:rPr>
      </w:pPr>
      <w:r w:rsidRPr="00562EE4">
        <w:rPr>
          <w:rFonts w:ascii="Times New Roman" w:hAnsi="Times New Roman"/>
          <w:sz w:val="28"/>
          <w:szCs w:val="28"/>
          <w:shd w:val="clear" w:color="auto" w:fill="FFFFFF" w:themeFill="background1"/>
        </w:rPr>
        <w:t xml:space="preserve">Така можливість Комісії </w:t>
      </w:r>
      <w:r w:rsidR="00947D4B" w:rsidRPr="00562EE4">
        <w:rPr>
          <w:rFonts w:ascii="Times New Roman" w:hAnsi="Times New Roman"/>
          <w:sz w:val="28"/>
          <w:szCs w:val="28"/>
          <w:shd w:val="clear" w:color="auto" w:fill="FFFFFF" w:themeFill="background1"/>
        </w:rPr>
        <w:t>необов’язково</w:t>
      </w:r>
      <w:r w:rsidR="00A67E9E" w:rsidRPr="00562EE4">
        <w:rPr>
          <w:rFonts w:ascii="Times New Roman" w:hAnsi="Times New Roman"/>
          <w:sz w:val="28"/>
          <w:szCs w:val="28"/>
          <w:shd w:val="clear" w:color="auto" w:fill="FFFFFF" w:themeFill="background1"/>
        </w:rPr>
        <w:t xml:space="preserve"> означає можливість одночасного продовження розслідування, а також виконання зобов’язання,</w:t>
      </w:r>
      <w:r w:rsidR="00A67E9E">
        <w:rPr>
          <w:rFonts w:ascii="Times New Roman" w:hAnsi="Times New Roman"/>
          <w:sz w:val="28"/>
          <w:szCs w:val="28"/>
        </w:rPr>
        <w:t xml:space="preserve"> за винятком випадків, передбачених статтею 56</w:t>
      </w:r>
      <w:r>
        <w:rPr>
          <w:rFonts w:ascii="Times New Roman" w:hAnsi="Times New Roman"/>
          <w:sz w:val="28"/>
          <w:szCs w:val="28"/>
        </w:rPr>
        <w:t xml:space="preserve"> цього Закону</w:t>
      </w:r>
      <w:r w:rsidR="00A67E9E">
        <w:rPr>
          <w:rFonts w:ascii="Times New Roman" w:hAnsi="Times New Roman"/>
          <w:sz w:val="28"/>
          <w:szCs w:val="28"/>
        </w:rPr>
        <w:t>.</w:t>
      </w:r>
    </w:p>
    <w:p w14:paraId="29835FB5" w14:textId="6B4B19BF" w:rsidR="00A67E9E" w:rsidRDefault="00A67E9E" w:rsidP="00DE065E">
      <w:pPr>
        <w:spacing w:after="120"/>
        <w:jc w:val="both"/>
        <w:rPr>
          <w:rFonts w:ascii="Times New Roman" w:hAnsi="Times New Roman"/>
          <w:sz w:val="28"/>
          <w:szCs w:val="28"/>
        </w:rPr>
      </w:pPr>
      <w:r>
        <w:rPr>
          <w:rFonts w:ascii="Times New Roman" w:hAnsi="Times New Roman"/>
          <w:sz w:val="28"/>
          <w:szCs w:val="28"/>
        </w:rPr>
        <w:t xml:space="preserve">2. </w:t>
      </w:r>
      <w:r w:rsidR="00FA4789">
        <w:rPr>
          <w:rFonts w:ascii="Times New Roman" w:hAnsi="Times New Roman"/>
          <w:sz w:val="28"/>
          <w:szCs w:val="28"/>
        </w:rPr>
        <w:t xml:space="preserve">Офіційне </w:t>
      </w:r>
      <w:r>
        <w:rPr>
          <w:rFonts w:ascii="Times New Roman" w:hAnsi="Times New Roman"/>
          <w:sz w:val="28"/>
          <w:szCs w:val="28"/>
        </w:rPr>
        <w:t>повідомлення включає неконфіденційну частину відповідного зобов’язання експортера.</w:t>
      </w:r>
    </w:p>
    <w:p w14:paraId="2FFB6CEF" w14:textId="77777777" w:rsidR="00A67E9E" w:rsidRDefault="00A67E9E" w:rsidP="00FA4789">
      <w:pPr>
        <w:spacing w:after="120"/>
        <w:jc w:val="center"/>
        <w:rPr>
          <w:rFonts w:ascii="Times New Roman" w:hAnsi="Times New Roman"/>
          <w:b/>
          <w:sz w:val="28"/>
          <w:szCs w:val="28"/>
        </w:rPr>
      </w:pPr>
      <w:r>
        <w:rPr>
          <w:rFonts w:ascii="Times New Roman" w:hAnsi="Times New Roman"/>
          <w:b/>
          <w:sz w:val="28"/>
          <w:szCs w:val="28"/>
        </w:rPr>
        <w:t>Стаття 56. Продовження розслідування</w:t>
      </w:r>
    </w:p>
    <w:p w14:paraId="5B8EDFEB" w14:textId="4FECE8B4" w:rsidR="00A67E9E" w:rsidRDefault="00A67E9E" w:rsidP="00DE065E">
      <w:pPr>
        <w:spacing w:after="120"/>
        <w:jc w:val="both"/>
        <w:rPr>
          <w:rFonts w:ascii="Times New Roman" w:hAnsi="Times New Roman"/>
          <w:sz w:val="28"/>
          <w:szCs w:val="28"/>
        </w:rPr>
      </w:pPr>
      <w:r>
        <w:rPr>
          <w:rFonts w:ascii="Times New Roman" w:hAnsi="Times New Roman"/>
          <w:sz w:val="28"/>
          <w:szCs w:val="28"/>
        </w:rPr>
        <w:t xml:space="preserve">У разі прийняття зобов’язання розслідування, як правило, продовжується і завершується у встановленому порядку. У випадку, якщо буде прийнято остаточне рішення про відсутність </w:t>
      </w:r>
      <w:r w:rsidRPr="00562EE4">
        <w:rPr>
          <w:rFonts w:ascii="Times New Roman" w:hAnsi="Times New Roman"/>
          <w:sz w:val="28"/>
          <w:szCs w:val="28"/>
        </w:rPr>
        <w:t>субсидування</w:t>
      </w:r>
      <w:r w:rsidRPr="00FD5C51">
        <w:rPr>
          <w:rFonts w:ascii="Times New Roman" w:hAnsi="Times New Roman"/>
          <w:sz w:val="28"/>
          <w:szCs w:val="28"/>
        </w:rPr>
        <w:t>, шкоди або причино-наслідкового зв’язку, зобов’язання, прийняте відповідно до</w:t>
      </w:r>
      <w:r>
        <w:rPr>
          <w:rFonts w:ascii="Times New Roman" w:hAnsi="Times New Roman"/>
          <w:sz w:val="28"/>
          <w:szCs w:val="28"/>
        </w:rPr>
        <w:t xml:space="preserve"> статті 54</w:t>
      </w:r>
      <w:r w:rsidR="00FA4789">
        <w:rPr>
          <w:rFonts w:ascii="Times New Roman" w:hAnsi="Times New Roman"/>
          <w:sz w:val="28"/>
          <w:szCs w:val="28"/>
        </w:rPr>
        <w:t xml:space="preserve"> цього Закону</w:t>
      </w:r>
      <w:r>
        <w:rPr>
          <w:rFonts w:ascii="Times New Roman" w:hAnsi="Times New Roman"/>
          <w:sz w:val="28"/>
          <w:szCs w:val="28"/>
        </w:rPr>
        <w:t>, автоматично припиняє дію, за винятком ситуації, коли таке остаточне рішення ґрунтується першочергово на факті існування зобов’язання. У таких випадках Комісія може вимагати подальшого виконання цього зобов’язання протягом розумного строку, який відповідає положенням цього Закону.</w:t>
      </w:r>
    </w:p>
    <w:p w14:paraId="13312512" w14:textId="6F7D714D" w:rsidR="00A67E9E" w:rsidRDefault="00A67E9E" w:rsidP="00DE065E">
      <w:pPr>
        <w:spacing w:after="120"/>
        <w:jc w:val="both"/>
        <w:rPr>
          <w:rFonts w:ascii="Times New Roman" w:hAnsi="Times New Roman"/>
          <w:sz w:val="28"/>
          <w:szCs w:val="28"/>
        </w:rPr>
      </w:pPr>
      <w:r>
        <w:rPr>
          <w:rFonts w:ascii="Times New Roman" w:hAnsi="Times New Roman"/>
          <w:sz w:val="28"/>
          <w:szCs w:val="28"/>
        </w:rPr>
        <w:t xml:space="preserve">У разі </w:t>
      </w:r>
      <w:r w:rsidR="00FA4789">
        <w:rPr>
          <w:rFonts w:ascii="Times New Roman" w:hAnsi="Times New Roman"/>
          <w:sz w:val="28"/>
          <w:szCs w:val="28"/>
        </w:rPr>
        <w:t xml:space="preserve">прийняття </w:t>
      </w:r>
      <w:r>
        <w:rPr>
          <w:rFonts w:ascii="Times New Roman" w:hAnsi="Times New Roman"/>
          <w:sz w:val="28"/>
          <w:szCs w:val="28"/>
        </w:rPr>
        <w:t xml:space="preserve">остаточного рішення, яке підтверджує наявність </w:t>
      </w:r>
      <w:r w:rsidRPr="00562EE4">
        <w:rPr>
          <w:rFonts w:ascii="Times New Roman" w:hAnsi="Times New Roman"/>
          <w:sz w:val="28"/>
          <w:szCs w:val="28"/>
        </w:rPr>
        <w:t>субсидування</w:t>
      </w:r>
      <w:r w:rsidRPr="00FD5C51">
        <w:rPr>
          <w:rFonts w:ascii="Times New Roman" w:hAnsi="Times New Roman"/>
          <w:sz w:val="28"/>
          <w:szCs w:val="28"/>
        </w:rPr>
        <w:t>,</w:t>
      </w:r>
      <w:r>
        <w:rPr>
          <w:rFonts w:ascii="Times New Roman" w:hAnsi="Times New Roman"/>
          <w:sz w:val="28"/>
          <w:szCs w:val="28"/>
        </w:rPr>
        <w:t xml:space="preserve"> шкоди або причино-наслідкового зв’язку, таке зобов’язання залишається в силі і виконується згідно з його умовами та положеннями цього Закону.</w:t>
      </w:r>
    </w:p>
    <w:p w14:paraId="3A7077B5" w14:textId="77777777" w:rsidR="00624FD5" w:rsidRDefault="00624FD5" w:rsidP="00DE065E">
      <w:pPr>
        <w:spacing w:after="120"/>
        <w:jc w:val="both"/>
        <w:rPr>
          <w:rFonts w:ascii="Times New Roman" w:hAnsi="Times New Roman"/>
          <w:sz w:val="28"/>
          <w:szCs w:val="28"/>
        </w:rPr>
      </w:pPr>
    </w:p>
    <w:p w14:paraId="5F67F030" w14:textId="77777777" w:rsidR="00A67E9E" w:rsidRDefault="00A67E9E" w:rsidP="00DE065E">
      <w:pPr>
        <w:spacing w:after="120"/>
        <w:jc w:val="center"/>
        <w:rPr>
          <w:rFonts w:ascii="Times New Roman" w:hAnsi="Times New Roman"/>
          <w:b/>
          <w:sz w:val="28"/>
          <w:szCs w:val="28"/>
        </w:rPr>
      </w:pPr>
      <w:r>
        <w:rPr>
          <w:rFonts w:ascii="Times New Roman" w:hAnsi="Times New Roman"/>
          <w:b/>
          <w:sz w:val="28"/>
          <w:szCs w:val="28"/>
        </w:rPr>
        <w:t>Стаття 57. Нагляд за дотриманням зобов’язань</w:t>
      </w:r>
    </w:p>
    <w:p w14:paraId="31765AAC" w14:textId="64919761" w:rsidR="00A67E9E" w:rsidRDefault="00A67E9E" w:rsidP="00DE065E">
      <w:pPr>
        <w:spacing w:after="120"/>
        <w:jc w:val="both"/>
        <w:rPr>
          <w:rFonts w:ascii="Times New Roman" w:hAnsi="Times New Roman"/>
          <w:sz w:val="28"/>
          <w:szCs w:val="28"/>
        </w:rPr>
      </w:pPr>
      <w:r>
        <w:rPr>
          <w:rFonts w:ascii="Times New Roman" w:hAnsi="Times New Roman"/>
          <w:sz w:val="28"/>
          <w:szCs w:val="28"/>
        </w:rPr>
        <w:t xml:space="preserve">1. Міністерство має право вимагати від компетентних органів країни походження та/або експорту, експортера, які взяли зобов’язання, періодично подавати </w:t>
      </w:r>
      <w:r w:rsidR="00944C93">
        <w:rPr>
          <w:rFonts w:ascii="Times New Roman" w:hAnsi="Times New Roman"/>
          <w:sz w:val="28"/>
          <w:szCs w:val="28"/>
        </w:rPr>
        <w:t xml:space="preserve">інформацію </w:t>
      </w:r>
      <w:r>
        <w:rPr>
          <w:rFonts w:ascii="Times New Roman" w:hAnsi="Times New Roman"/>
          <w:sz w:val="28"/>
          <w:szCs w:val="28"/>
        </w:rPr>
        <w:t>щодо виконання зазначеного зобов’язання і надавати згоду на проведення перевірки достовірності наведених даних. Відмова виконувати ці вимоги вважається порушенням взятого зобов’язання.</w:t>
      </w:r>
    </w:p>
    <w:p w14:paraId="24814E47" w14:textId="0D965592" w:rsidR="00A67E9E" w:rsidRDefault="00A67E9E" w:rsidP="00A67E9E">
      <w:pPr>
        <w:jc w:val="both"/>
        <w:rPr>
          <w:rFonts w:ascii="Times New Roman" w:hAnsi="Times New Roman"/>
          <w:sz w:val="28"/>
          <w:szCs w:val="28"/>
        </w:rPr>
      </w:pPr>
      <w:r>
        <w:rPr>
          <w:rFonts w:ascii="Times New Roman" w:hAnsi="Times New Roman"/>
          <w:sz w:val="28"/>
          <w:szCs w:val="28"/>
        </w:rPr>
        <w:t xml:space="preserve">2. Міністерство може звертатися із запитом про надання відповідної допомоги до </w:t>
      </w:r>
      <w:r w:rsidR="007C3A34">
        <w:rPr>
          <w:rFonts w:ascii="Times New Roman" w:hAnsi="Times New Roman"/>
          <w:sz w:val="28"/>
          <w:szCs w:val="28"/>
        </w:rPr>
        <w:t xml:space="preserve">органів </w:t>
      </w:r>
      <w:r>
        <w:rPr>
          <w:rFonts w:ascii="Times New Roman" w:hAnsi="Times New Roman"/>
          <w:sz w:val="28"/>
          <w:szCs w:val="28"/>
        </w:rPr>
        <w:t>державн</w:t>
      </w:r>
      <w:r w:rsidR="007C3A34">
        <w:rPr>
          <w:rFonts w:ascii="Times New Roman" w:hAnsi="Times New Roman"/>
          <w:sz w:val="28"/>
          <w:szCs w:val="28"/>
        </w:rPr>
        <w:t xml:space="preserve">ої </w:t>
      </w:r>
      <w:r>
        <w:rPr>
          <w:rFonts w:ascii="Times New Roman" w:hAnsi="Times New Roman"/>
          <w:sz w:val="28"/>
          <w:szCs w:val="28"/>
        </w:rPr>
        <w:t xml:space="preserve"> влади України для нагляду за виконанням взятих зобов’язань.</w:t>
      </w:r>
    </w:p>
    <w:p w14:paraId="0FA4D2D0" w14:textId="77777777" w:rsidR="00A67E9E" w:rsidRDefault="00A67E9E" w:rsidP="008C3815">
      <w:pPr>
        <w:spacing w:after="120"/>
        <w:jc w:val="center"/>
        <w:rPr>
          <w:rFonts w:ascii="Times New Roman" w:hAnsi="Times New Roman"/>
          <w:b/>
          <w:sz w:val="28"/>
          <w:szCs w:val="28"/>
        </w:rPr>
      </w:pPr>
      <w:r>
        <w:rPr>
          <w:rFonts w:ascii="Times New Roman" w:hAnsi="Times New Roman"/>
          <w:b/>
          <w:sz w:val="28"/>
          <w:szCs w:val="28"/>
        </w:rPr>
        <w:t>Стаття 58. Невиконання прийнятого зобов’язання</w:t>
      </w:r>
    </w:p>
    <w:p w14:paraId="413820F2" w14:textId="3842C54A" w:rsidR="00A67E9E" w:rsidRDefault="00A67E9E" w:rsidP="008C3815">
      <w:pPr>
        <w:spacing w:after="120"/>
        <w:jc w:val="both"/>
        <w:rPr>
          <w:rFonts w:ascii="Times New Roman" w:hAnsi="Times New Roman"/>
          <w:sz w:val="28"/>
          <w:szCs w:val="28"/>
        </w:rPr>
      </w:pPr>
      <w:r>
        <w:rPr>
          <w:rFonts w:ascii="Times New Roman" w:hAnsi="Times New Roman"/>
          <w:sz w:val="28"/>
          <w:szCs w:val="28"/>
        </w:rPr>
        <w:t xml:space="preserve">1. Будь-яка заінтересована сторона або </w:t>
      </w:r>
      <w:r w:rsidRPr="00D36922">
        <w:rPr>
          <w:rFonts w:ascii="Times New Roman" w:hAnsi="Times New Roman"/>
          <w:sz w:val="28"/>
          <w:szCs w:val="28"/>
        </w:rPr>
        <w:t>орган виконавчої влади України</w:t>
      </w:r>
      <w:r>
        <w:rPr>
          <w:rFonts w:ascii="Times New Roman" w:hAnsi="Times New Roman"/>
          <w:sz w:val="28"/>
          <w:szCs w:val="28"/>
        </w:rPr>
        <w:t xml:space="preserve"> може </w:t>
      </w:r>
      <w:r w:rsidR="00F30A71">
        <w:rPr>
          <w:rFonts w:ascii="Times New Roman" w:hAnsi="Times New Roman"/>
          <w:sz w:val="28"/>
          <w:szCs w:val="28"/>
        </w:rPr>
        <w:t>по</w:t>
      </w:r>
      <w:r>
        <w:rPr>
          <w:rFonts w:ascii="Times New Roman" w:hAnsi="Times New Roman"/>
          <w:sz w:val="28"/>
          <w:szCs w:val="28"/>
        </w:rPr>
        <w:t xml:space="preserve">давати інформацію, що, </w:t>
      </w:r>
      <w:r>
        <w:rPr>
          <w:rFonts w:ascii="Times New Roman" w:hAnsi="Times New Roman"/>
          <w:i/>
          <w:sz w:val="28"/>
          <w:szCs w:val="28"/>
        </w:rPr>
        <w:t>prima facie</w:t>
      </w:r>
      <w:r>
        <w:rPr>
          <w:rFonts w:ascii="Times New Roman" w:hAnsi="Times New Roman"/>
          <w:sz w:val="28"/>
          <w:szCs w:val="28"/>
        </w:rPr>
        <w:t xml:space="preserve">, демонструє докази наявності порушення взятих компетентними органами країни походження та/або експорту, експортером зобов’язань. Міністерство невідкладно інформує Комісію щодо таких випадків. За рекомендацією Міністерства Комісія може доручити центральному органу виконавчої влади, що забезпечує формування та реалізує державну податкову і митну політику вимагати гарантії у формі грошових депозитів або боргових зобов’язань. У разі встановлення факту порушення компетентними органами країни походження та/або експорту, експортером зобов’язань, гарантовані суми можуть бути остаточно стягнуті. </w:t>
      </w:r>
    </w:p>
    <w:p w14:paraId="2154C446" w14:textId="76631414" w:rsidR="00A67E9E" w:rsidRDefault="00A67E9E" w:rsidP="0048114D">
      <w:pPr>
        <w:spacing w:after="120"/>
        <w:jc w:val="both"/>
        <w:rPr>
          <w:rFonts w:ascii="Times New Roman" w:hAnsi="Times New Roman"/>
          <w:sz w:val="28"/>
          <w:szCs w:val="28"/>
        </w:rPr>
      </w:pPr>
      <w:r>
        <w:rPr>
          <w:rFonts w:ascii="Times New Roman" w:hAnsi="Times New Roman"/>
          <w:sz w:val="28"/>
          <w:szCs w:val="28"/>
        </w:rPr>
        <w:t xml:space="preserve">2. Міністерство </w:t>
      </w:r>
      <w:r w:rsidR="008C3815">
        <w:rPr>
          <w:rFonts w:ascii="Times New Roman" w:hAnsi="Times New Roman"/>
          <w:sz w:val="28"/>
          <w:szCs w:val="28"/>
        </w:rPr>
        <w:t>направляє всім заінтересовани</w:t>
      </w:r>
      <w:r w:rsidR="00AF34F7">
        <w:rPr>
          <w:rFonts w:ascii="Times New Roman" w:hAnsi="Times New Roman"/>
          <w:sz w:val="28"/>
          <w:szCs w:val="28"/>
        </w:rPr>
        <w:t>м</w:t>
      </w:r>
      <w:r w:rsidR="008C3815">
        <w:rPr>
          <w:rFonts w:ascii="Times New Roman" w:hAnsi="Times New Roman"/>
          <w:sz w:val="28"/>
          <w:szCs w:val="28"/>
        </w:rPr>
        <w:t xml:space="preserve"> сторонам неконфіденційну інформацію, отриману відповідно до частини першої цієї статті. </w:t>
      </w:r>
      <w:r>
        <w:rPr>
          <w:rFonts w:ascii="Times New Roman" w:hAnsi="Times New Roman"/>
          <w:sz w:val="28"/>
          <w:szCs w:val="28"/>
        </w:rPr>
        <w:t xml:space="preserve">Міністерство надає заінтересованим сторонам можливість </w:t>
      </w:r>
      <w:r w:rsidR="00F30A71">
        <w:rPr>
          <w:rFonts w:ascii="Times New Roman" w:hAnsi="Times New Roman"/>
          <w:sz w:val="28"/>
          <w:szCs w:val="28"/>
        </w:rPr>
        <w:t>по</w:t>
      </w:r>
      <w:r>
        <w:rPr>
          <w:rFonts w:ascii="Times New Roman" w:hAnsi="Times New Roman"/>
          <w:sz w:val="28"/>
          <w:szCs w:val="28"/>
        </w:rPr>
        <w:t xml:space="preserve">дати свої коментарі щодо цієї інформації. У разі необхідності, Міністерство проводить виїзну перевірку інформації, </w:t>
      </w:r>
      <w:r w:rsidR="002856DF">
        <w:rPr>
          <w:rFonts w:ascii="Times New Roman" w:hAnsi="Times New Roman"/>
          <w:sz w:val="28"/>
          <w:szCs w:val="28"/>
        </w:rPr>
        <w:t>по</w:t>
      </w:r>
      <w:r>
        <w:rPr>
          <w:rFonts w:ascii="Times New Roman" w:hAnsi="Times New Roman"/>
          <w:sz w:val="28"/>
          <w:szCs w:val="28"/>
        </w:rPr>
        <w:t xml:space="preserve">даної заінтересованими сторонами. У ході перевірки Міністерство розкриває іноземному виробнику або експортеру, інтересів якого це стосується, інформацію щодо суттєвих фактів, на основі яких Міністерство планує зробити рекомендації Комісії. Міністерство встановлює строк, протягом якого експортер або іноземний виробник може </w:t>
      </w:r>
      <w:r w:rsidR="00F30A71">
        <w:rPr>
          <w:rFonts w:ascii="Times New Roman" w:hAnsi="Times New Roman"/>
          <w:sz w:val="28"/>
          <w:szCs w:val="28"/>
        </w:rPr>
        <w:t>по</w:t>
      </w:r>
      <w:r>
        <w:rPr>
          <w:rFonts w:ascii="Times New Roman" w:hAnsi="Times New Roman"/>
          <w:sz w:val="28"/>
          <w:szCs w:val="28"/>
        </w:rPr>
        <w:t>дати свої коментарі та пояснення.</w:t>
      </w:r>
    </w:p>
    <w:p w14:paraId="4BFA7B89" w14:textId="77777777" w:rsidR="00A67E9E" w:rsidRDefault="00A67E9E" w:rsidP="00EA1C5A">
      <w:pPr>
        <w:spacing w:after="120"/>
        <w:jc w:val="both"/>
        <w:rPr>
          <w:rFonts w:ascii="Times New Roman" w:hAnsi="Times New Roman"/>
          <w:sz w:val="28"/>
          <w:szCs w:val="28"/>
        </w:rPr>
      </w:pPr>
      <w:r>
        <w:rPr>
          <w:rFonts w:ascii="Times New Roman" w:hAnsi="Times New Roman"/>
          <w:sz w:val="28"/>
          <w:szCs w:val="28"/>
        </w:rPr>
        <w:t xml:space="preserve">За результатами перевірки інформації щодо порушення взятих зобов’язань Міністерство готує звіт, який надсилається Комісії. У цьому звіті Міністерство бере до уваги всю відповідну перевірену інформацію та коментарі заінтересованих сторін. Міністерство, зокрема, зазначає наявні факти істотного невиконання зобов’язань, а також інформацію щодо того, чи були наявні обґрунтовані причини для порушення зобов’язань. </w:t>
      </w:r>
    </w:p>
    <w:p w14:paraId="636202E5" w14:textId="77777777" w:rsidR="00A67E9E" w:rsidRDefault="00A67E9E" w:rsidP="00EA1C5A">
      <w:pPr>
        <w:spacing w:after="120"/>
        <w:jc w:val="both"/>
        <w:rPr>
          <w:rFonts w:ascii="Times New Roman" w:hAnsi="Times New Roman"/>
          <w:sz w:val="28"/>
          <w:szCs w:val="28"/>
        </w:rPr>
      </w:pPr>
      <w:r>
        <w:rPr>
          <w:rFonts w:ascii="Times New Roman" w:hAnsi="Times New Roman"/>
          <w:sz w:val="28"/>
          <w:szCs w:val="28"/>
        </w:rPr>
        <w:t xml:space="preserve">У разі, коли встановлено наявність обох вимог, Міністерство надає Комісії рекомендації щодо відмови від зобов’язань та застосування попередніх або остаточних компенсаційних заходів. Таке рішення приймається Комісією. </w:t>
      </w:r>
    </w:p>
    <w:p w14:paraId="4215FA03" w14:textId="77777777" w:rsidR="00A67E9E" w:rsidRDefault="00A67E9E" w:rsidP="00EA1C5A">
      <w:pPr>
        <w:spacing w:after="120"/>
        <w:jc w:val="both"/>
        <w:rPr>
          <w:rFonts w:ascii="Times New Roman" w:hAnsi="Times New Roman"/>
          <w:sz w:val="28"/>
          <w:szCs w:val="28"/>
        </w:rPr>
      </w:pPr>
      <w:r>
        <w:rPr>
          <w:rFonts w:ascii="Times New Roman" w:hAnsi="Times New Roman"/>
          <w:sz w:val="28"/>
          <w:szCs w:val="28"/>
        </w:rPr>
        <w:t xml:space="preserve">3. У випадку, коли у розслідуванні було взято зобов’язання, а розслідування не було завершено у встановленому порядку, Комісія може прийняти рішення про застосування попередніх компенсаційних заходів, використовуючи найточнішу наявну інформацію, за умови, що є достатні докази порушення зобов’язань або висновок про наслідки такого порушення. Рішення Комісії повинно ґрунтуватися на відповідному звіті Міністерства. </w:t>
      </w:r>
    </w:p>
    <w:p w14:paraId="6025115D" w14:textId="77777777" w:rsidR="00A67E9E" w:rsidRDefault="00A67E9E" w:rsidP="002C2BDE">
      <w:pPr>
        <w:spacing w:after="120"/>
        <w:jc w:val="center"/>
        <w:rPr>
          <w:rFonts w:ascii="Times New Roman" w:hAnsi="Times New Roman"/>
          <w:b/>
          <w:sz w:val="28"/>
          <w:szCs w:val="28"/>
        </w:rPr>
      </w:pPr>
      <w:r>
        <w:rPr>
          <w:rFonts w:ascii="Times New Roman" w:hAnsi="Times New Roman"/>
          <w:b/>
          <w:sz w:val="28"/>
          <w:szCs w:val="28"/>
        </w:rPr>
        <w:t>Стаття 59. Припинення дії зобов’язань</w:t>
      </w:r>
    </w:p>
    <w:p w14:paraId="0918198B" w14:textId="086DD971" w:rsidR="00A67E9E" w:rsidRDefault="00A67E9E" w:rsidP="00EA1C5A">
      <w:pPr>
        <w:spacing w:after="120"/>
        <w:jc w:val="both"/>
        <w:rPr>
          <w:rFonts w:ascii="Times New Roman" w:hAnsi="Times New Roman"/>
          <w:sz w:val="28"/>
          <w:szCs w:val="28"/>
        </w:rPr>
      </w:pPr>
      <w:r>
        <w:rPr>
          <w:rFonts w:ascii="Times New Roman" w:hAnsi="Times New Roman"/>
          <w:sz w:val="28"/>
          <w:szCs w:val="28"/>
        </w:rPr>
        <w:t xml:space="preserve">1. Компетентні органи країни походження та/або експорту, іноземні виробники та/або експортери можуть відмовитися від виконання взятих зобов’язань, письмово повідомивши про це </w:t>
      </w:r>
      <w:r w:rsidR="00EA1C5A">
        <w:rPr>
          <w:rFonts w:ascii="Times New Roman" w:hAnsi="Times New Roman"/>
          <w:sz w:val="28"/>
          <w:szCs w:val="28"/>
        </w:rPr>
        <w:t xml:space="preserve">Міністерство та </w:t>
      </w:r>
      <w:r>
        <w:rPr>
          <w:rFonts w:ascii="Times New Roman" w:hAnsi="Times New Roman"/>
          <w:sz w:val="28"/>
          <w:szCs w:val="28"/>
        </w:rPr>
        <w:t xml:space="preserve">Комісію. В такому випадку, Комісія невідкладно приймає відповідне рішення та </w:t>
      </w:r>
      <w:r w:rsidR="00EA1C5A">
        <w:rPr>
          <w:rFonts w:ascii="Times New Roman" w:hAnsi="Times New Roman"/>
          <w:sz w:val="28"/>
          <w:szCs w:val="28"/>
        </w:rPr>
        <w:t xml:space="preserve">інформує </w:t>
      </w:r>
      <w:r>
        <w:rPr>
          <w:rFonts w:ascii="Times New Roman" w:hAnsi="Times New Roman"/>
          <w:sz w:val="28"/>
          <w:szCs w:val="28"/>
        </w:rPr>
        <w:t>про це заінтересовані сторони та центральний орган виконавчої влади, що забезпечує формування та реалізує державну податкову і митну політику.</w:t>
      </w:r>
    </w:p>
    <w:p w14:paraId="7C98AD87" w14:textId="38DF6909" w:rsidR="00A67E9E" w:rsidRDefault="00A67E9E" w:rsidP="00EA1C5A">
      <w:pPr>
        <w:spacing w:after="120"/>
        <w:jc w:val="both"/>
        <w:rPr>
          <w:rFonts w:ascii="Times New Roman" w:hAnsi="Times New Roman"/>
          <w:sz w:val="28"/>
          <w:szCs w:val="28"/>
        </w:rPr>
      </w:pPr>
      <w:r>
        <w:rPr>
          <w:rFonts w:ascii="Times New Roman" w:hAnsi="Times New Roman"/>
          <w:sz w:val="28"/>
          <w:szCs w:val="28"/>
        </w:rPr>
        <w:t>2. Міністерство може надати Комісії рекомендації щодо припинення дії зобов’язань у разі н</w:t>
      </w:r>
      <w:r w:rsidR="00A76E7F">
        <w:rPr>
          <w:rFonts w:ascii="Times New Roman" w:hAnsi="Times New Roman"/>
          <w:sz w:val="28"/>
          <w:szCs w:val="28"/>
        </w:rPr>
        <w:t>еможливості здійснити нагляд зі їх виконанням або н</w:t>
      </w:r>
      <w:r>
        <w:rPr>
          <w:rFonts w:ascii="Times New Roman" w:hAnsi="Times New Roman"/>
          <w:sz w:val="28"/>
          <w:szCs w:val="28"/>
        </w:rPr>
        <w:t xml:space="preserve">аявності </w:t>
      </w:r>
      <w:r w:rsidR="00A76E7F">
        <w:rPr>
          <w:rFonts w:ascii="Times New Roman" w:hAnsi="Times New Roman"/>
          <w:sz w:val="28"/>
          <w:szCs w:val="28"/>
        </w:rPr>
        <w:t xml:space="preserve">інших </w:t>
      </w:r>
      <w:r>
        <w:rPr>
          <w:rFonts w:ascii="Times New Roman" w:hAnsi="Times New Roman"/>
          <w:sz w:val="28"/>
          <w:szCs w:val="28"/>
        </w:rPr>
        <w:t>обґрунтованих причин для цього</w:t>
      </w:r>
      <w:r w:rsidR="00A76E7F">
        <w:rPr>
          <w:rFonts w:ascii="Times New Roman" w:hAnsi="Times New Roman"/>
          <w:sz w:val="28"/>
          <w:szCs w:val="28"/>
        </w:rPr>
        <w:t>.</w:t>
      </w:r>
      <w:r>
        <w:rPr>
          <w:rFonts w:ascii="Times New Roman" w:hAnsi="Times New Roman"/>
          <w:sz w:val="28"/>
          <w:szCs w:val="28"/>
        </w:rPr>
        <w:t xml:space="preserve"> Рішення Комісії ґрунтується на звіті Міністерства. </w:t>
      </w:r>
    </w:p>
    <w:p w14:paraId="15156166" w14:textId="471744C7" w:rsidR="00EA1C5A" w:rsidRDefault="00A67E9E" w:rsidP="00EA1C5A">
      <w:pPr>
        <w:spacing w:before="120" w:after="120"/>
        <w:jc w:val="both"/>
        <w:rPr>
          <w:rFonts w:ascii="Times New Roman" w:hAnsi="Times New Roman"/>
          <w:sz w:val="28"/>
          <w:szCs w:val="28"/>
        </w:rPr>
      </w:pPr>
      <w:r>
        <w:rPr>
          <w:rFonts w:ascii="Times New Roman" w:hAnsi="Times New Roman"/>
          <w:sz w:val="28"/>
          <w:szCs w:val="28"/>
        </w:rPr>
        <w:t xml:space="preserve">3. У разі відмови від зобов’язань відповідно до частини </w:t>
      </w:r>
      <w:r w:rsidR="00EA1C5A">
        <w:rPr>
          <w:rFonts w:ascii="Times New Roman" w:hAnsi="Times New Roman"/>
          <w:sz w:val="28"/>
          <w:szCs w:val="28"/>
        </w:rPr>
        <w:t>першої</w:t>
      </w:r>
      <w:r>
        <w:rPr>
          <w:rFonts w:ascii="Times New Roman" w:hAnsi="Times New Roman"/>
          <w:sz w:val="28"/>
          <w:szCs w:val="28"/>
        </w:rPr>
        <w:t xml:space="preserve"> цієї статті або прийняттям Комісією рішення щодо неможливості здійснення нагляду за виконанням зобов’язань, у випадку, коли розслідування, в рамках якого було взято зобов’язання, не завершено у встановленому порядку, Комісія може прийняти рішення про застосування попередніх компенсаційних заходів використовуючи найточнішу наявну інформацію. У такому випадку рішення Комісії приймається невідкладно. </w:t>
      </w:r>
    </w:p>
    <w:p w14:paraId="0846118D" w14:textId="09EAA213" w:rsidR="00A67E9E" w:rsidRDefault="00EA1C5A" w:rsidP="00A67E9E">
      <w:pPr>
        <w:jc w:val="both"/>
        <w:rPr>
          <w:rFonts w:ascii="Times New Roman" w:hAnsi="Times New Roman"/>
          <w:sz w:val="28"/>
          <w:szCs w:val="28"/>
        </w:rPr>
      </w:pPr>
      <w:r>
        <w:rPr>
          <w:rFonts w:ascii="Times New Roman" w:hAnsi="Times New Roman"/>
          <w:sz w:val="28"/>
          <w:szCs w:val="28"/>
        </w:rPr>
        <w:t xml:space="preserve">4. </w:t>
      </w:r>
      <w:r w:rsidR="00A67E9E">
        <w:rPr>
          <w:rFonts w:ascii="Times New Roman" w:hAnsi="Times New Roman"/>
          <w:sz w:val="28"/>
          <w:szCs w:val="28"/>
        </w:rPr>
        <w:t>Про рішення</w:t>
      </w:r>
      <w:r>
        <w:rPr>
          <w:rFonts w:ascii="Times New Roman" w:hAnsi="Times New Roman"/>
          <w:sz w:val="28"/>
          <w:szCs w:val="28"/>
        </w:rPr>
        <w:t xml:space="preserve">, зазначені у частинах першій – третій цієї статті </w:t>
      </w:r>
      <w:r w:rsidR="00A67E9E">
        <w:rPr>
          <w:rFonts w:ascii="Times New Roman" w:hAnsi="Times New Roman"/>
          <w:sz w:val="28"/>
          <w:szCs w:val="28"/>
        </w:rPr>
        <w:t xml:space="preserve"> Міністерство інформує заінтересовані стор</w:t>
      </w:r>
      <w:r>
        <w:rPr>
          <w:rFonts w:ascii="Times New Roman" w:hAnsi="Times New Roman"/>
          <w:sz w:val="28"/>
          <w:szCs w:val="28"/>
        </w:rPr>
        <w:t>они</w:t>
      </w:r>
      <w:r w:rsidR="00A67E9E">
        <w:rPr>
          <w:rFonts w:ascii="Times New Roman" w:hAnsi="Times New Roman"/>
          <w:sz w:val="28"/>
          <w:szCs w:val="28"/>
        </w:rPr>
        <w:t xml:space="preserve"> і центральний орган виконавчої влади, що забезпечує формування та реалізує державну податкову і митну політику. </w:t>
      </w:r>
    </w:p>
    <w:p w14:paraId="7E48AB84" w14:textId="68B170E7" w:rsidR="0019097F" w:rsidRDefault="0019097F" w:rsidP="00A67E9E">
      <w:pPr>
        <w:jc w:val="both"/>
        <w:rPr>
          <w:rFonts w:ascii="Times New Roman" w:hAnsi="Times New Roman"/>
          <w:sz w:val="28"/>
          <w:szCs w:val="28"/>
        </w:rPr>
      </w:pPr>
    </w:p>
    <w:p w14:paraId="031C0B4B" w14:textId="77777777" w:rsidR="00A67E9E" w:rsidRDefault="00A67E9E" w:rsidP="00A67E9E">
      <w:pPr>
        <w:jc w:val="center"/>
        <w:rPr>
          <w:rFonts w:ascii="Times New Roman" w:hAnsi="Times New Roman"/>
          <w:b/>
          <w:sz w:val="28"/>
          <w:szCs w:val="28"/>
        </w:rPr>
      </w:pPr>
      <w:r>
        <w:rPr>
          <w:rFonts w:ascii="Times New Roman" w:hAnsi="Times New Roman"/>
          <w:b/>
          <w:sz w:val="28"/>
          <w:szCs w:val="28"/>
        </w:rPr>
        <w:t>Глава 5</w:t>
      </w:r>
    </w:p>
    <w:p w14:paraId="65E9F125" w14:textId="77777777" w:rsidR="00A67E9E" w:rsidRDefault="00A67E9E" w:rsidP="00AF34F7">
      <w:pPr>
        <w:spacing w:after="120"/>
        <w:jc w:val="center"/>
        <w:rPr>
          <w:rFonts w:ascii="Times New Roman" w:hAnsi="Times New Roman"/>
          <w:b/>
          <w:sz w:val="28"/>
          <w:szCs w:val="28"/>
        </w:rPr>
      </w:pPr>
      <w:r>
        <w:rPr>
          <w:rFonts w:ascii="Times New Roman" w:hAnsi="Times New Roman"/>
          <w:b/>
          <w:sz w:val="28"/>
          <w:szCs w:val="28"/>
        </w:rPr>
        <w:t>Завершальний етап розслідування</w:t>
      </w:r>
    </w:p>
    <w:p w14:paraId="5AD4FB6C" w14:textId="77777777" w:rsidR="00A67E9E" w:rsidRDefault="00A67E9E" w:rsidP="00AF34F7">
      <w:pPr>
        <w:spacing w:after="120"/>
        <w:jc w:val="center"/>
        <w:rPr>
          <w:rFonts w:ascii="Times New Roman" w:hAnsi="Times New Roman"/>
          <w:b/>
          <w:sz w:val="28"/>
          <w:szCs w:val="28"/>
        </w:rPr>
      </w:pPr>
      <w:r>
        <w:rPr>
          <w:rFonts w:ascii="Times New Roman" w:hAnsi="Times New Roman"/>
          <w:b/>
          <w:sz w:val="28"/>
          <w:szCs w:val="28"/>
        </w:rPr>
        <w:t>Стаття 60. Права заінтересованих сторін на завершальному етапі розслідування</w:t>
      </w:r>
    </w:p>
    <w:p w14:paraId="37BE4D0E" w14:textId="25BCDC47" w:rsidR="00A67E9E" w:rsidRDefault="00A67E9E" w:rsidP="002C2BDE">
      <w:pPr>
        <w:spacing w:after="120"/>
        <w:jc w:val="both"/>
        <w:rPr>
          <w:rFonts w:ascii="Times New Roman" w:hAnsi="Times New Roman"/>
          <w:sz w:val="28"/>
          <w:szCs w:val="28"/>
        </w:rPr>
      </w:pPr>
      <w:r>
        <w:rPr>
          <w:rFonts w:ascii="Times New Roman" w:hAnsi="Times New Roman"/>
          <w:sz w:val="28"/>
          <w:szCs w:val="28"/>
        </w:rPr>
        <w:t xml:space="preserve">1. Протягом 10 днів від дати розкриття інформації щодо розрахунків </w:t>
      </w:r>
      <w:r w:rsidR="00F30A71">
        <w:rPr>
          <w:rFonts w:ascii="Times New Roman" w:hAnsi="Times New Roman"/>
          <w:sz w:val="28"/>
          <w:szCs w:val="28"/>
        </w:rPr>
        <w:t xml:space="preserve">на запит </w:t>
      </w:r>
      <w:r>
        <w:rPr>
          <w:rFonts w:ascii="Times New Roman" w:hAnsi="Times New Roman"/>
          <w:sz w:val="28"/>
          <w:szCs w:val="28"/>
        </w:rPr>
        <w:t>заінтересовани</w:t>
      </w:r>
      <w:r w:rsidR="00F30A71">
        <w:rPr>
          <w:rFonts w:ascii="Times New Roman" w:hAnsi="Times New Roman"/>
          <w:sz w:val="28"/>
          <w:szCs w:val="28"/>
        </w:rPr>
        <w:t>х</w:t>
      </w:r>
      <w:r>
        <w:rPr>
          <w:rFonts w:ascii="Times New Roman" w:hAnsi="Times New Roman"/>
          <w:sz w:val="28"/>
          <w:szCs w:val="28"/>
        </w:rPr>
        <w:t xml:space="preserve"> стор</w:t>
      </w:r>
      <w:r w:rsidR="00F30A71">
        <w:rPr>
          <w:rFonts w:ascii="Times New Roman" w:hAnsi="Times New Roman"/>
          <w:sz w:val="28"/>
          <w:szCs w:val="28"/>
        </w:rPr>
        <w:t>ін</w:t>
      </w:r>
      <w:r>
        <w:rPr>
          <w:rFonts w:ascii="Times New Roman" w:hAnsi="Times New Roman"/>
          <w:sz w:val="28"/>
          <w:szCs w:val="28"/>
        </w:rPr>
        <w:t xml:space="preserve"> розслідування відповідно до статті 51</w:t>
      </w:r>
      <w:r w:rsidR="002C2BDE">
        <w:rPr>
          <w:rFonts w:ascii="Times New Roman" w:hAnsi="Times New Roman"/>
          <w:sz w:val="28"/>
          <w:szCs w:val="28"/>
        </w:rPr>
        <w:t xml:space="preserve"> цього Закону</w:t>
      </w:r>
      <w:r>
        <w:rPr>
          <w:rFonts w:ascii="Times New Roman" w:hAnsi="Times New Roman"/>
          <w:sz w:val="28"/>
          <w:szCs w:val="28"/>
        </w:rPr>
        <w:t xml:space="preserve"> можуть бути проведені консультації для їх уточнення та пояснення.</w:t>
      </w:r>
    </w:p>
    <w:p w14:paraId="1A9EDE5E" w14:textId="3C273197" w:rsidR="00A67E9E" w:rsidRDefault="00A67E9E" w:rsidP="00563E1D">
      <w:pPr>
        <w:spacing w:after="120"/>
        <w:jc w:val="both"/>
        <w:rPr>
          <w:rFonts w:ascii="Times New Roman" w:hAnsi="Times New Roman"/>
          <w:sz w:val="28"/>
          <w:szCs w:val="28"/>
        </w:rPr>
      </w:pPr>
      <w:r>
        <w:rPr>
          <w:rFonts w:ascii="Times New Roman" w:hAnsi="Times New Roman"/>
          <w:sz w:val="28"/>
          <w:szCs w:val="28"/>
        </w:rPr>
        <w:t xml:space="preserve">2. Протягом 25 днів від дати </w:t>
      </w:r>
      <w:r w:rsidR="002C2BDE">
        <w:rPr>
          <w:rFonts w:ascii="Times New Roman" w:hAnsi="Times New Roman"/>
          <w:sz w:val="28"/>
          <w:szCs w:val="28"/>
        </w:rPr>
        <w:t xml:space="preserve">офіційного </w:t>
      </w:r>
      <w:r>
        <w:rPr>
          <w:rFonts w:ascii="Times New Roman" w:hAnsi="Times New Roman"/>
          <w:sz w:val="28"/>
          <w:szCs w:val="28"/>
        </w:rPr>
        <w:t>повідомлення про попереднє рішення про результати розслідування заінтересовані сторони можуть подати свої коментарі та вимагати проведення слухань.</w:t>
      </w:r>
    </w:p>
    <w:p w14:paraId="5BC56C2D" w14:textId="77777777" w:rsidR="00A67E9E" w:rsidRDefault="00A67E9E" w:rsidP="00563E1D">
      <w:pPr>
        <w:spacing w:after="120"/>
        <w:jc w:val="center"/>
        <w:rPr>
          <w:rFonts w:ascii="Times New Roman" w:hAnsi="Times New Roman"/>
          <w:b/>
          <w:sz w:val="28"/>
          <w:szCs w:val="28"/>
        </w:rPr>
      </w:pPr>
      <w:r>
        <w:rPr>
          <w:rFonts w:ascii="Times New Roman" w:hAnsi="Times New Roman"/>
          <w:b/>
          <w:sz w:val="28"/>
          <w:szCs w:val="28"/>
        </w:rPr>
        <w:t>Стаття 61. Звіт про суттєві факти та обставини</w:t>
      </w:r>
    </w:p>
    <w:p w14:paraId="3FD3E4BF" w14:textId="2156ED3D" w:rsidR="00A67E9E" w:rsidRDefault="00A67E9E" w:rsidP="00563E1D">
      <w:pPr>
        <w:spacing w:after="120"/>
        <w:jc w:val="both"/>
        <w:rPr>
          <w:rFonts w:ascii="Times New Roman" w:hAnsi="Times New Roman"/>
          <w:sz w:val="28"/>
          <w:szCs w:val="28"/>
        </w:rPr>
      </w:pPr>
      <w:r>
        <w:rPr>
          <w:rFonts w:ascii="Times New Roman" w:hAnsi="Times New Roman"/>
          <w:sz w:val="28"/>
          <w:szCs w:val="28"/>
        </w:rPr>
        <w:t xml:space="preserve">1. Після завершення етапу встановлення фактичних обставин і до того, як остаточний звіт Міністерства, зазначений у статті 62 цього Закону, буде направлений Комісії, Міністерство надає усім заінтересованим сторонам неконфіденційний звіт, який містить усі суттєві факти та обставини, на підставі яких рекомендується застосування остаточних </w:t>
      </w:r>
      <w:r w:rsidR="00D80907">
        <w:rPr>
          <w:rFonts w:ascii="Times New Roman" w:hAnsi="Times New Roman"/>
          <w:sz w:val="28"/>
          <w:szCs w:val="28"/>
        </w:rPr>
        <w:t xml:space="preserve">компенсаційних </w:t>
      </w:r>
      <w:r>
        <w:rPr>
          <w:rFonts w:ascii="Times New Roman" w:hAnsi="Times New Roman"/>
          <w:sz w:val="28"/>
          <w:szCs w:val="28"/>
        </w:rPr>
        <w:t>заходів або припинення розслідування без застосування таких заходів. Особлива увага приділяється розкриттю будь-яких фактів або обставин, які відрізняються від тих, що були розкриті у попередньому рішенні про результати розслідування, а також розрахунках відповідно до статті 51 цього Закону.</w:t>
      </w:r>
    </w:p>
    <w:p w14:paraId="3EFB4A87" w14:textId="77777777" w:rsidR="00A67E9E" w:rsidRDefault="00A67E9E" w:rsidP="00563E1D">
      <w:pPr>
        <w:spacing w:after="120"/>
        <w:jc w:val="both"/>
        <w:rPr>
          <w:rFonts w:ascii="Times New Roman" w:hAnsi="Times New Roman"/>
          <w:sz w:val="28"/>
          <w:szCs w:val="28"/>
        </w:rPr>
      </w:pPr>
      <w:r>
        <w:rPr>
          <w:rFonts w:ascii="Times New Roman" w:hAnsi="Times New Roman"/>
          <w:sz w:val="28"/>
          <w:szCs w:val="28"/>
        </w:rPr>
        <w:t xml:space="preserve">Вимоги статті 51 цього Закону щодо розкриття розрахунків кожному іноземному виробнику або експортеру, застосовується, </w:t>
      </w:r>
      <w:r>
        <w:rPr>
          <w:rFonts w:ascii="Times New Roman" w:hAnsi="Times New Roman"/>
          <w:i/>
          <w:sz w:val="28"/>
          <w:szCs w:val="28"/>
        </w:rPr>
        <w:t>mutatis mutandis</w:t>
      </w:r>
      <w:r>
        <w:rPr>
          <w:rFonts w:ascii="Times New Roman" w:hAnsi="Times New Roman"/>
          <w:sz w:val="28"/>
          <w:szCs w:val="28"/>
        </w:rPr>
        <w:t>, до розкриття суттєвих фактів та обставин.</w:t>
      </w:r>
    </w:p>
    <w:p w14:paraId="49670066" w14:textId="1ED81461" w:rsidR="00A67E9E" w:rsidRDefault="00A67E9E" w:rsidP="00563E1D">
      <w:pPr>
        <w:spacing w:after="120"/>
        <w:jc w:val="both"/>
        <w:rPr>
          <w:rFonts w:ascii="Times New Roman" w:hAnsi="Times New Roman"/>
          <w:sz w:val="28"/>
          <w:szCs w:val="28"/>
        </w:rPr>
      </w:pPr>
      <w:r>
        <w:rPr>
          <w:rFonts w:ascii="Times New Roman" w:hAnsi="Times New Roman"/>
          <w:sz w:val="28"/>
          <w:szCs w:val="28"/>
        </w:rPr>
        <w:t xml:space="preserve">Заінтересованим сторонам надається, як правило, 15 днів для </w:t>
      </w:r>
      <w:r w:rsidR="002856DF">
        <w:rPr>
          <w:rFonts w:ascii="Times New Roman" w:hAnsi="Times New Roman"/>
          <w:sz w:val="28"/>
          <w:szCs w:val="28"/>
        </w:rPr>
        <w:t>по</w:t>
      </w:r>
      <w:r>
        <w:rPr>
          <w:rFonts w:ascii="Times New Roman" w:hAnsi="Times New Roman"/>
          <w:sz w:val="28"/>
          <w:szCs w:val="28"/>
        </w:rPr>
        <w:t xml:space="preserve">дання коментарів до цієї інформації, і Міністерство має враховувати ці коментарі </w:t>
      </w:r>
      <w:r w:rsidR="005B0CDB">
        <w:rPr>
          <w:rFonts w:ascii="Times New Roman" w:hAnsi="Times New Roman"/>
          <w:sz w:val="28"/>
          <w:szCs w:val="28"/>
        </w:rPr>
        <w:t xml:space="preserve">в </w:t>
      </w:r>
      <w:r>
        <w:rPr>
          <w:rFonts w:ascii="Times New Roman" w:hAnsi="Times New Roman"/>
          <w:sz w:val="28"/>
          <w:szCs w:val="28"/>
        </w:rPr>
        <w:t>остаточному звіті про результати розслідування.</w:t>
      </w:r>
    </w:p>
    <w:p w14:paraId="0F871D5A" w14:textId="3E0CA7BC" w:rsidR="00A67E9E" w:rsidRDefault="00A67E9E" w:rsidP="009D26C1">
      <w:pPr>
        <w:spacing w:after="120"/>
        <w:jc w:val="both"/>
        <w:rPr>
          <w:rFonts w:ascii="Times New Roman" w:hAnsi="Times New Roman"/>
          <w:sz w:val="28"/>
          <w:szCs w:val="28"/>
        </w:rPr>
      </w:pPr>
      <w:r>
        <w:rPr>
          <w:rFonts w:ascii="Times New Roman" w:hAnsi="Times New Roman"/>
          <w:sz w:val="28"/>
          <w:szCs w:val="28"/>
        </w:rPr>
        <w:t xml:space="preserve">2. Розкриття інформації не перешкоджає прийняттю </w:t>
      </w:r>
      <w:r w:rsidR="00875E62">
        <w:rPr>
          <w:rFonts w:ascii="Times New Roman" w:hAnsi="Times New Roman"/>
          <w:sz w:val="28"/>
          <w:szCs w:val="28"/>
        </w:rPr>
        <w:t xml:space="preserve">в </w:t>
      </w:r>
      <w:r>
        <w:rPr>
          <w:rFonts w:ascii="Times New Roman" w:hAnsi="Times New Roman"/>
          <w:sz w:val="28"/>
          <w:szCs w:val="28"/>
        </w:rPr>
        <w:t>подальшо</w:t>
      </w:r>
      <w:r w:rsidR="00875E62">
        <w:rPr>
          <w:rFonts w:ascii="Times New Roman" w:hAnsi="Times New Roman"/>
          <w:sz w:val="28"/>
          <w:szCs w:val="28"/>
        </w:rPr>
        <w:t>му іншого</w:t>
      </w:r>
      <w:r>
        <w:rPr>
          <w:rFonts w:ascii="Times New Roman" w:hAnsi="Times New Roman"/>
          <w:sz w:val="28"/>
          <w:szCs w:val="28"/>
        </w:rPr>
        <w:t xml:space="preserve"> рішення Комісі</w:t>
      </w:r>
      <w:r w:rsidR="00852732">
        <w:rPr>
          <w:rFonts w:ascii="Times New Roman" w:hAnsi="Times New Roman"/>
          <w:sz w:val="28"/>
          <w:szCs w:val="28"/>
        </w:rPr>
        <w:t>єю</w:t>
      </w:r>
      <w:r w:rsidR="00CB3A45">
        <w:rPr>
          <w:rFonts w:ascii="Times New Roman" w:hAnsi="Times New Roman"/>
          <w:sz w:val="28"/>
          <w:szCs w:val="28"/>
        </w:rPr>
        <w:t>.</w:t>
      </w:r>
      <w:r>
        <w:rPr>
          <w:rFonts w:ascii="Times New Roman" w:hAnsi="Times New Roman"/>
          <w:sz w:val="28"/>
          <w:szCs w:val="28"/>
        </w:rPr>
        <w:t xml:space="preserve"> </w:t>
      </w:r>
      <w:r w:rsidR="00CB3A45">
        <w:rPr>
          <w:rFonts w:ascii="Times New Roman" w:hAnsi="Times New Roman"/>
          <w:sz w:val="28"/>
          <w:szCs w:val="28"/>
        </w:rPr>
        <w:t>Я</w:t>
      </w:r>
      <w:r>
        <w:rPr>
          <w:rFonts w:ascii="Times New Roman" w:hAnsi="Times New Roman"/>
          <w:sz w:val="28"/>
          <w:szCs w:val="28"/>
        </w:rPr>
        <w:t>кщо таке рішення ґрунтується на інших фактах або обставинах</w:t>
      </w:r>
      <w:r w:rsidR="00CB3A45">
        <w:rPr>
          <w:rFonts w:ascii="Times New Roman" w:hAnsi="Times New Roman"/>
          <w:sz w:val="28"/>
          <w:szCs w:val="28"/>
        </w:rPr>
        <w:t>,</w:t>
      </w:r>
      <w:r>
        <w:rPr>
          <w:rFonts w:ascii="Times New Roman" w:hAnsi="Times New Roman"/>
          <w:sz w:val="28"/>
          <w:szCs w:val="28"/>
        </w:rPr>
        <w:t xml:space="preserve"> вони повинні невідкладно розкриватися відповідним заінтересованим сторонам із наданням права подавати коментарі у встановлений Міністерством строк.</w:t>
      </w:r>
    </w:p>
    <w:p w14:paraId="4D7DC66F" w14:textId="77777777" w:rsidR="00A67E9E" w:rsidRDefault="00A67E9E" w:rsidP="009D26C1">
      <w:pPr>
        <w:spacing w:after="120"/>
        <w:jc w:val="center"/>
        <w:rPr>
          <w:rFonts w:ascii="Times New Roman" w:hAnsi="Times New Roman"/>
          <w:b/>
          <w:sz w:val="28"/>
          <w:szCs w:val="28"/>
        </w:rPr>
      </w:pPr>
      <w:r>
        <w:rPr>
          <w:rFonts w:ascii="Times New Roman" w:hAnsi="Times New Roman"/>
          <w:b/>
          <w:sz w:val="28"/>
          <w:szCs w:val="28"/>
        </w:rPr>
        <w:t>Стаття 62. Остаточний звіт</w:t>
      </w:r>
    </w:p>
    <w:p w14:paraId="6D3267C3" w14:textId="44D7546B" w:rsidR="00A67E9E" w:rsidRDefault="00A67E9E" w:rsidP="004F099A">
      <w:pPr>
        <w:spacing w:after="120"/>
        <w:jc w:val="both"/>
        <w:rPr>
          <w:rFonts w:ascii="Times New Roman" w:hAnsi="Times New Roman"/>
          <w:sz w:val="28"/>
          <w:szCs w:val="28"/>
        </w:rPr>
      </w:pPr>
      <w:r>
        <w:rPr>
          <w:rFonts w:ascii="Times New Roman" w:hAnsi="Times New Roman"/>
          <w:sz w:val="28"/>
          <w:szCs w:val="28"/>
        </w:rPr>
        <w:t xml:space="preserve">1. Міністерство готує остаточний звіт за результатами розслідування, </w:t>
      </w:r>
      <w:r w:rsidR="00CD1219">
        <w:rPr>
          <w:rFonts w:ascii="Times New Roman" w:hAnsi="Times New Roman"/>
          <w:sz w:val="28"/>
          <w:szCs w:val="28"/>
        </w:rPr>
        <w:t>в</w:t>
      </w:r>
      <w:r>
        <w:rPr>
          <w:rFonts w:ascii="Times New Roman" w:hAnsi="Times New Roman"/>
          <w:sz w:val="28"/>
          <w:szCs w:val="28"/>
        </w:rPr>
        <w:t xml:space="preserve"> якому </w:t>
      </w:r>
      <w:r w:rsidR="00CD1219">
        <w:rPr>
          <w:rFonts w:ascii="Times New Roman" w:hAnsi="Times New Roman"/>
          <w:sz w:val="28"/>
          <w:szCs w:val="28"/>
        </w:rPr>
        <w:t>наводить</w:t>
      </w:r>
      <w:r>
        <w:rPr>
          <w:rFonts w:ascii="Times New Roman" w:hAnsi="Times New Roman"/>
          <w:sz w:val="28"/>
          <w:szCs w:val="28"/>
        </w:rPr>
        <w:t xml:space="preserve"> оцінку і визначає, чи виконуються умови для застосування остаточних компенсаційних заходів. Звіт готується з урахуванням інформації і доказів, зібраних до кінця етапу встановлення фактичних обставин, та усіх коментарів, отриманих після розкриття інформації щодо суттєвих фактів </w:t>
      </w:r>
      <w:r w:rsidR="00132904">
        <w:rPr>
          <w:rFonts w:ascii="Times New Roman" w:hAnsi="Times New Roman"/>
          <w:sz w:val="28"/>
          <w:szCs w:val="28"/>
        </w:rPr>
        <w:t>або</w:t>
      </w:r>
      <w:r>
        <w:rPr>
          <w:rFonts w:ascii="Times New Roman" w:hAnsi="Times New Roman"/>
          <w:sz w:val="28"/>
          <w:szCs w:val="28"/>
        </w:rPr>
        <w:t xml:space="preserve"> обставин.</w:t>
      </w:r>
    </w:p>
    <w:p w14:paraId="41C3A311" w14:textId="30F01E11" w:rsidR="00A67E9E" w:rsidRDefault="00A67E9E" w:rsidP="009D26C1">
      <w:pPr>
        <w:spacing w:after="120"/>
        <w:jc w:val="both"/>
        <w:rPr>
          <w:rFonts w:ascii="Times New Roman" w:hAnsi="Times New Roman"/>
          <w:sz w:val="28"/>
          <w:szCs w:val="28"/>
        </w:rPr>
      </w:pPr>
      <w:r>
        <w:rPr>
          <w:rFonts w:ascii="Times New Roman" w:hAnsi="Times New Roman"/>
          <w:sz w:val="28"/>
          <w:szCs w:val="28"/>
        </w:rPr>
        <w:t xml:space="preserve">2. Підготовка остаточного звіту здійснюється </w:t>
      </w:r>
      <w:r w:rsidR="00730D8B">
        <w:rPr>
          <w:rFonts w:ascii="Times New Roman" w:hAnsi="Times New Roman"/>
          <w:i/>
          <w:sz w:val="28"/>
          <w:szCs w:val="28"/>
        </w:rPr>
        <w:t>mutatis mutandis</w:t>
      </w:r>
      <w:r w:rsidR="00730D8B">
        <w:rPr>
          <w:rFonts w:ascii="Times New Roman" w:hAnsi="Times New Roman"/>
          <w:sz w:val="28"/>
          <w:szCs w:val="28"/>
        </w:rPr>
        <w:t xml:space="preserve"> </w:t>
      </w:r>
      <w:r>
        <w:rPr>
          <w:rFonts w:ascii="Times New Roman" w:hAnsi="Times New Roman"/>
          <w:sz w:val="28"/>
          <w:szCs w:val="28"/>
        </w:rPr>
        <w:t xml:space="preserve">відповідно до положень  частини </w:t>
      </w:r>
      <w:r w:rsidR="009D26C1">
        <w:rPr>
          <w:rFonts w:ascii="Times New Roman" w:hAnsi="Times New Roman"/>
          <w:sz w:val="28"/>
          <w:szCs w:val="28"/>
        </w:rPr>
        <w:t xml:space="preserve">другої </w:t>
      </w:r>
      <w:r>
        <w:rPr>
          <w:rFonts w:ascii="Times New Roman" w:hAnsi="Times New Roman"/>
          <w:sz w:val="28"/>
          <w:szCs w:val="28"/>
        </w:rPr>
        <w:t xml:space="preserve"> статті 47</w:t>
      </w:r>
      <w:r w:rsidR="009D26C1">
        <w:rPr>
          <w:rFonts w:ascii="Times New Roman" w:hAnsi="Times New Roman"/>
          <w:sz w:val="28"/>
          <w:szCs w:val="28"/>
        </w:rPr>
        <w:t xml:space="preserve"> цього Закону</w:t>
      </w:r>
      <w:r>
        <w:rPr>
          <w:rFonts w:ascii="Times New Roman" w:hAnsi="Times New Roman"/>
          <w:sz w:val="28"/>
          <w:szCs w:val="28"/>
        </w:rPr>
        <w:t>.</w:t>
      </w:r>
    </w:p>
    <w:p w14:paraId="0953AD81" w14:textId="6786E347" w:rsidR="00A67E9E" w:rsidRDefault="00A67E9E" w:rsidP="009D26C1">
      <w:pPr>
        <w:spacing w:after="120"/>
        <w:jc w:val="both"/>
        <w:rPr>
          <w:rFonts w:ascii="Times New Roman" w:hAnsi="Times New Roman"/>
          <w:sz w:val="28"/>
          <w:szCs w:val="28"/>
        </w:rPr>
      </w:pPr>
      <w:r>
        <w:rPr>
          <w:rFonts w:ascii="Times New Roman" w:hAnsi="Times New Roman"/>
          <w:sz w:val="28"/>
          <w:szCs w:val="28"/>
        </w:rPr>
        <w:t>3. Остаточний звіт про результати розслідування направляється Комісії протягом 330 днів від дати початку розслідування, якщо розслідування не продовжено відповідно до положень статті 33</w:t>
      </w:r>
      <w:r w:rsidR="009D26C1">
        <w:rPr>
          <w:rFonts w:ascii="Times New Roman" w:hAnsi="Times New Roman"/>
          <w:sz w:val="28"/>
          <w:szCs w:val="28"/>
        </w:rPr>
        <w:t xml:space="preserve"> цього Закону</w:t>
      </w:r>
      <w:r>
        <w:rPr>
          <w:rFonts w:ascii="Times New Roman" w:hAnsi="Times New Roman"/>
          <w:sz w:val="28"/>
          <w:szCs w:val="28"/>
        </w:rPr>
        <w:t xml:space="preserve">. </w:t>
      </w:r>
    </w:p>
    <w:p w14:paraId="00B23662" w14:textId="1CBDE753" w:rsidR="000021CE" w:rsidRDefault="00A67E9E" w:rsidP="00D803D2">
      <w:pPr>
        <w:spacing w:after="120"/>
        <w:jc w:val="both"/>
        <w:rPr>
          <w:rFonts w:ascii="Times New Roman" w:hAnsi="Times New Roman"/>
          <w:sz w:val="28"/>
          <w:szCs w:val="28"/>
        </w:rPr>
      </w:pPr>
      <w:r>
        <w:rPr>
          <w:rFonts w:ascii="Times New Roman" w:hAnsi="Times New Roman"/>
          <w:sz w:val="28"/>
          <w:szCs w:val="28"/>
        </w:rPr>
        <w:t>4. Остаточний звіт про результати розслідування є конфіденційним. Міністерство також гот</w:t>
      </w:r>
      <w:r w:rsidR="002056D3">
        <w:rPr>
          <w:rFonts w:ascii="Times New Roman" w:hAnsi="Times New Roman"/>
          <w:sz w:val="28"/>
          <w:szCs w:val="28"/>
        </w:rPr>
        <w:t>ує його неконфіденційну версію.</w:t>
      </w:r>
    </w:p>
    <w:p w14:paraId="61E5C8F5" w14:textId="77777777" w:rsidR="00A67E9E" w:rsidRDefault="00A67E9E" w:rsidP="00A67E9E">
      <w:pPr>
        <w:jc w:val="center"/>
        <w:rPr>
          <w:rFonts w:ascii="Times New Roman" w:hAnsi="Times New Roman"/>
          <w:b/>
          <w:sz w:val="28"/>
          <w:szCs w:val="28"/>
        </w:rPr>
      </w:pPr>
      <w:r>
        <w:rPr>
          <w:rFonts w:ascii="Times New Roman" w:hAnsi="Times New Roman"/>
          <w:b/>
          <w:sz w:val="28"/>
          <w:szCs w:val="28"/>
        </w:rPr>
        <w:t>Глава 6</w:t>
      </w:r>
    </w:p>
    <w:p w14:paraId="475B5949" w14:textId="77777777" w:rsidR="00A67E9E" w:rsidRDefault="00A67E9E" w:rsidP="00D803D2">
      <w:pPr>
        <w:spacing w:after="120"/>
        <w:jc w:val="center"/>
        <w:rPr>
          <w:rFonts w:ascii="Times New Roman" w:hAnsi="Times New Roman"/>
          <w:b/>
          <w:sz w:val="28"/>
          <w:szCs w:val="28"/>
        </w:rPr>
      </w:pPr>
      <w:r>
        <w:rPr>
          <w:rFonts w:ascii="Times New Roman" w:hAnsi="Times New Roman"/>
          <w:b/>
          <w:sz w:val="28"/>
          <w:szCs w:val="28"/>
        </w:rPr>
        <w:t>Остаточне рішення, застосування остаточних компенсаційних заходів і стягнення мита</w:t>
      </w:r>
    </w:p>
    <w:p w14:paraId="167D3025" w14:textId="77777777" w:rsidR="00A67E9E" w:rsidRDefault="00A67E9E" w:rsidP="00D803D2">
      <w:pPr>
        <w:spacing w:after="120"/>
        <w:jc w:val="center"/>
        <w:rPr>
          <w:rFonts w:ascii="Times New Roman" w:hAnsi="Times New Roman"/>
          <w:b/>
          <w:sz w:val="28"/>
          <w:szCs w:val="28"/>
        </w:rPr>
      </w:pPr>
      <w:r>
        <w:rPr>
          <w:rFonts w:ascii="Times New Roman" w:hAnsi="Times New Roman"/>
          <w:b/>
          <w:sz w:val="28"/>
          <w:szCs w:val="28"/>
        </w:rPr>
        <w:t>Стаття 63. Остаточне рішення про результати розслідування</w:t>
      </w:r>
    </w:p>
    <w:p w14:paraId="5BACC120" w14:textId="1C546C34" w:rsidR="00A67E9E" w:rsidRDefault="00A67E9E" w:rsidP="00D803D2">
      <w:pPr>
        <w:spacing w:after="120"/>
        <w:jc w:val="both"/>
        <w:rPr>
          <w:rFonts w:ascii="Times New Roman" w:hAnsi="Times New Roman"/>
          <w:sz w:val="28"/>
          <w:szCs w:val="28"/>
        </w:rPr>
      </w:pPr>
      <w:r>
        <w:rPr>
          <w:rFonts w:ascii="Times New Roman" w:hAnsi="Times New Roman"/>
          <w:sz w:val="28"/>
          <w:szCs w:val="28"/>
        </w:rPr>
        <w:t xml:space="preserve">1. За результатами розгляду остаточного звіту Міністерства про результати розслідування Комісія приймає </w:t>
      </w:r>
      <w:r w:rsidR="004F099A">
        <w:rPr>
          <w:rFonts w:ascii="Times New Roman" w:hAnsi="Times New Roman"/>
          <w:sz w:val="28"/>
          <w:szCs w:val="28"/>
        </w:rPr>
        <w:t xml:space="preserve">одне з таких </w:t>
      </w:r>
      <w:r>
        <w:rPr>
          <w:rFonts w:ascii="Times New Roman" w:hAnsi="Times New Roman"/>
          <w:sz w:val="28"/>
          <w:szCs w:val="28"/>
        </w:rPr>
        <w:t>рішен</w:t>
      </w:r>
      <w:r w:rsidR="004F099A">
        <w:rPr>
          <w:rFonts w:ascii="Times New Roman" w:hAnsi="Times New Roman"/>
          <w:sz w:val="28"/>
          <w:szCs w:val="28"/>
        </w:rPr>
        <w:t>ь</w:t>
      </w:r>
      <w:r>
        <w:rPr>
          <w:rFonts w:ascii="Times New Roman" w:hAnsi="Times New Roman"/>
          <w:sz w:val="28"/>
          <w:szCs w:val="28"/>
        </w:rPr>
        <w:t>:</w:t>
      </w:r>
    </w:p>
    <w:p w14:paraId="0D79BF9F" w14:textId="77777777" w:rsidR="00A67E9E" w:rsidRDefault="00A67E9E" w:rsidP="00D803D2">
      <w:pPr>
        <w:spacing w:after="120"/>
        <w:jc w:val="both"/>
        <w:rPr>
          <w:rFonts w:ascii="Times New Roman" w:hAnsi="Times New Roman"/>
          <w:sz w:val="28"/>
          <w:szCs w:val="28"/>
        </w:rPr>
      </w:pPr>
      <w:r>
        <w:rPr>
          <w:rFonts w:ascii="Times New Roman" w:hAnsi="Times New Roman"/>
          <w:sz w:val="28"/>
          <w:szCs w:val="28"/>
        </w:rPr>
        <w:t>1) застосувати остаточні компенсаційні заходи і припинити розслідування; або</w:t>
      </w:r>
    </w:p>
    <w:p w14:paraId="12B8E5D2" w14:textId="77777777" w:rsidR="00A67E9E" w:rsidRDefault="00A67E9E" w:rsidP="00D803D2">
      <w:pPr>
        <w:spacing w:after="120"/>
        <w:jc w:val="both"/>
        <w:rPr>
          <w:rFonts w:ascii="Times New Roman" w:hAnsi="Times New Roman"/>
          <w:sz w:val="28"/>
          <w:szCs w:val="28"/>
        </w:rPr>
      </w:pPr>
      <w:r>
        <w:rPr>
          <w:rFonts w:ascii="Times New Roman" w:hAnsi="Times New Roman"/>
          <w:sz w:val="28"/>
          <w:szCs w:val="28"/>
        </w:rPr>
        <w:t>2) припинити розслідування без застосування компенсаційних заходів.</w:t>
      </w:r>
    </w:p>
    <w:p w14:paraId="5A555F76" w14:textId="2BD921B4" w:rsidR="00A67E9E" w:rsidRDefault="00A67E9E" w:rsidP="00D803D2">
      <w:pPr>
        <w:spacing w:after="120"/>
        <w:jc w:val="both"/>
        <w:rPr>
          <w:rFonts w:ascii="Times New Roman" w:hAnsi="Times New Roman"/>
          <w:sz w:val="28"/>
          <w:szCs w:val="28"/>
        </w:rPr>
      </w:pPr>
      <w:r>
        <w:rPr>
          <w:rFonts w:ascii="Times New Roman" w:hAnsi="Times New Roman"/>
          <w:sz w:val="28"/>
          <w:szCs w:val="28"/>
        </w:rPr>
        <w:t>2. В остаточному рішенні про результати розслідування має міститись детальне пояснення висновків щодо наявності та суми субсидії, шкоди галузі вітчизняного виробництва та причинно-наслідкового зв’язку між ними, а також національн</w:t>
      </w:r>
      <w:r w:rsidR="00D51E4C">
        <w:rPr>
          <w:rFonts w:ascii="Times New Roman" w:hAnsi="Times New Roman"/>
          <w:sz w:val="28"/>
          <w:szCs w:val="28"/>
        </w:rPr>
        <w:t>ого</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 xml:space="preserve">. </w:t>
      </w:r>
    </w:p>
    <w:p w14:paraId="183C1839" w14:textId="58521A47" w:rsidR="00A67E9E" w:rsidRDefault="006670B4" w:rsidP="00D803D2">
      <w:pPr>
        <w:spacing w:after="120"/>
        <w:jc w:val="both"/>
        <w:rPr>
          <w:rFonts w:ascii="Times New Roman" w:hAnsi="Times New Roman"/>
          <w:sz w:val="28"/>
          <w:szCs w:val="28"/>
        </w:rPr>
      </w:pPr>
      <w:r>
        <w:rPr>
          <w:rFonts w:ascii="Times New Roman" w:hAnsi="Times New Roman"/>
          <w:sz w:val="28"/>
          <w:szCs w:val="28"/>
        </w:rPr>
        <w:t>В о</w:t>
      </w:r>
      <w:r w:rsidR="00A67E9E">
        <w:rPr>
          <w:rFonts w:ascii="Times New Roman" w:hAnsi="Times New Roman"/>
          <w:sz w:val="28"/>
          <w:szCs w:val="28"/>
        </w:rPr>
        <w:t>статочн</w:t>
      </w:r>
      <w:r>
        <w:rPr>
          <w:rFonts w:ascii="Times New Roman" w:hAnsi="Times New Roman"/>
          <w:sz w:val="28"/>
          <w:szCs w:val="28"/>
        </w:rPr>
        <w:t>ому</w:t>
      </w:r>
      <w:r w:rsidR="00A67E9E">
        <w:rPr>
          <w:rFonts w:ascii="Times New Roman" w:hAnsi="Times New Roman"/>
          <w:sz w:val="28"/>
          <w:szCs w:val="28"/>
        </w:rPr>
        <w:t xml:space="preserve"> рішенн</w:t>
      </w:r>
      <w:r>
        <w:rPr>
          <w:rFonts w:ascii="Times New Roman" w:hAnsi="Times New Roman"/>
          <w:sz w:val="28"/>
          <w:szCs w:val="28"/>
        </w:rPr>
        <w:t>і</w:t>
      </w:r>
      <w:r w:rsidR="00A67E9E">
        <w:rPr>
          <w:rFonts w:ascii="Times New Roman" w:hAnsi="Times New Roman"/>
          <w:sz w:val="28"/>
          <w:szCs w:val="28"/>
        </w:rPr>
        <w:t xml:space="preserve"> про </w:t>
      </w:r>
      <w:r w:rsidR="00A62EAA">
        <w:rPr>
          <w:rFonts w:ascii="Times New Roman" w:hAnsi="Times New Roman"/>
          <w:sz w:val="28"/>
          <w:szCs w:val="28"/>
        </w:rPr>
        <w:t xml:space="preserve">результати </w:t>
      </w:r>
      <w:r w:rsidR="00A67E9E">
        <w:rPr>
          <w:rFonts w:ascii="Times New Roman" w:hAnsi="Times New Roman"/>
          <w:sz w:val="28"/>
          <w:szCs w:val="28"/>
        </w:rPr>
        <w:t xml:space="preserve">розслідування у випадку встановлення факту наявності </w:t>
      </w:r>
      <w:r w:rsidR="00A67E9E" w:rsidRPr="0027328D">
        <w:rPr>
          <w:rFonts w:ascii="Times New Roman" w:hAnsi="Times New Roman"/>
          <w:sz w:val="28"/>
          <w:szCs w:val="28"/>
        </w:rPr>
        <w:t>субсидування</w:t>
      </w:r>
      <w:r w:rsidR="00A67E9E" w:rsidRPr="00D969CA">
        <w:rPr>
          <w:rFonts w:ascii="Times New Roman" w:hAnsi="Times New Roman"/>
          <w:sz w:val="28"/>
          <w:szCs w:val="28"/>
        </w:rPr>
        <w:t>, шкоди</w:t>
      </w:r>
      <w:r w:rsidR="00A67E9E">
        <w:rPr>
          <w:rFonts w:ascii="Times New Roman" w:hAnsi="Times New Roman"/>
          <w:sz w:val="28"/>
          <w:szCs w:val="28"/>
        </w:rPr>
        <w:t xml:space="preserve"> галузі вітчизняному виробництву та причинно-наслідкового зв’язку між ними, яке передбачає застосування остаточних </w:t>
      </w:r>
      <w:r w:rsidR="00A62EAA">
        <w:rPr>
          <w:rFonts w:ascii="Times New Roman" w:hAnsi="Times New Roman"/>
          <w:sz w:val="28"/>
          <w:szCs w:val="28"/>
        </w:rPr>
        <w:t xml:space="preserve">компенсаційних </w:t>
      </w:r>
      <w:r w:rsidR="00A67E9E">
        <w:rPr>
          <w:rFonts w:ascii="Times New Roman" w:hAnsi="Times New Roman"/>
          <w:sz w:val="28"/>
          <w:szCs w:val="28"/>
        </w:rPr>
        <w:t xml:space="preserve">заходів, </w:t>
      </w:r>
      <w:r w:rsidR="0099023C">
        <w:rPr>
          <w:rFonts w:ascii="Times New Roman" w:hAnsi="Times New Roman"/>
          <w:sz w:val="28"/>
          <w:szCs w:val="28"/>
        </w:rPr>
        <w:t>має</w:t>
      </w:r>
      <w:r w:rsidR="00A67E9E">
        <w:rPr>
          <w:rFonts w:ascii="Times New Roman" w:hAnsi="Times New Roman"/>
          <w:sz w:val="28"/>
          <w:szCs w:val="28"/>
        </w:rPr>
        <w:t xml:space="preserve"> містити</w:t>
      </w:r>
      <w:r w:rsidR="00A62EAA">
        <w:rPr>
          <w:rFonts w:ascii="Times New Roman" w:hAnsi="Times New Roman"/>
          <w:sz w:val="28"/>
          <w:szCs w:val="28"/>
        </w:rPr>
        <w:t>ся</w:t>
      </w:r>
      <w:r w:rsidR="00A67E9E">
        <w:rPr>
          <w:rFonts w:ascii="Times New Roman" w:hAnsi="Times New Roman"/>
          <w:sz w:val="28"/>
          <w:szCs w:val="28"/>
        </w:rPr>
        <w:t xml:space="preserve"> вс</w:t>
      </w:r>
      <w:r w:rsidR="00A62EAA">
        <w:rPr>
          <w:rFonts w:ascii="Times New Roman" w:hAnsi="Times New Roman"/>
          <w:sz w:val="28"/>
          <w:szCs w:val="28"/>
        </w:rPr>
        <w:t>я</w:t>
      </w:r>
      <w:r w:rsidR="00A67E9E">
        <w:rPr>
          <w:rFonts w:ascii="Times New Roman" w:hAnsi="Times New Roman"/>
          <w:sz w:val="28"/>
          <w:szCs w:val="28"/>
        </w:rPr>
        <w:t xml:space="preserve"> інформаці</w:t>
      </w:r>
      <w:r w:rsidR="00A62EAA">
        <w:rPr>
          <w:rFonts w:ascii="Times New Roman" w:hAnsi="Times New Roman"/>
          <w:sz w:val="28"/>
          <w:szCs w:val="28"/>
        </w:rPr>
        <w:t>я</w:t>
      </w:r>
      <w:r w:rsidR="00A67E9E">
        <w:rPr>
          <w:rFonts w:ascii="Times New Roman" w:hAnsi="Times New Roman"/>
          <w:sz w:val="28"/>
          <w:szCs w:val="28"/>
        </w:rPr>
        <w:t xml:space="preserve"> щодо </w:t>
      </w:r>
      <w:r w:rsidR="00F20D99">
        <w:rPr>
          <w:rFonts w:ascii="Times New Roman" w:hAnsi="Times New Roman"/>
          <w:sz w:val="28"/>
          <w:szCs w:val="28"/>
        </w:rPr>
        <w:t xml:space="preserve">правових </w:t>
      </w:r>
      <w:r w:rsidR="00A67E9E" w:rsidRPr="00562EE4">
        <w:rPr>
          <w:rFonts w:ascii="Times New Roman" w:hAnsi="Times New Roman"/>
          <w:sz w:val="28"/>
          <w:szCs w:val="28"/>
          <w:shd w:val="clear" w:color="auto" w:fill="FFFFFF" w:themeFill="background1"/>
        </w:rPr>
        <w:t>фактів та</w:t>
      </w:r>
      <w:r w:rsidR="00A67E9E">
        <w:rPr>
          <w:rFonts w:ascii="Times New Roman" w:hAnsi="Times New Roman"/>
          <w:sz w:val="28"/>
          <w:szCs w:val="28"/>
        </w:rPr>
        <w:t xml:space="preserve"> підстав, на яких ґрунтується рішення про застосування остаточних </w:t>
      </w:r>
      <w:r w:rsidR="00D24EDF">
        <w:rPr>
          <w:rFonts w:ascii="Times New Roman" w:hAnsi="Times New Roman"/>
          <w:sz w:val="28"/>
          <w:szCs w:val="28"/>
        </w:rPr>
        <w:t xml:space="preserve">компенсаційних </w:t>
      </w:r>
      <w:r w:rsidR="00A67E9E">
        <w:rPr>
          <w:rFonts w:ascii="Times New Roman" w:hAnsi="Times New Roman"/>
          <w:sz w:val="28"/>
          <w:szCs w:val="28"/>
        </w:rPr>
        <w:t xml:space="preserve">заходів або прийняття зобов’язань з урахуванням вимог конфіденційності. Зокрема, </w:t>
      </w:r>
      <w:r w:rsidR="00A62EAA">
        <w:rPr>
          <w:rFonts w:ascii="Times New Roman" w:hAnsi="Times New Roman"/>
          <w:sz w:val="28"/>
          <w:szCs w:val="28"/>
        </w:rPr>
        <w:t xml:space="preserve">таке </w:t>
      </w:r>
      <w:r w:rsidR="00A67E9E">
        <w:rPr>
          <w:rFonts w:ascii="Times New Roman" w:hAnsi="Times New Roman"/>
          <w:sz w:val="28"/>
          <w:szCs w:val="28"/>
        </w:rPr>
        <w:t xml:space="preserve">рішення повинно містити інформацію, зазначену в частині </w:t>
      </w:r>
      <w:r w:rsidR="00D803D2">
        <w:rPr>
          <w:rFonts w:ascii="Times New Roman" w:hAnsi="Times New Roman"/>
          <w:sz w:val="28"/>
          <w:szCs w:val="28"/>
        </w:rPr>
        <w:t xml:space="preserve">третій </w:t>
      </w:r>
      <w:r w:rsidR="00A67E9E">
        <w:rPr>
          <w:rFonts w:ascii="Times New Roman" w:hAnsi="Times New Roman"/>
          <w:sz w:val="28"/>
          <w:szCs w:val="28"/>
        </w:rPr>
        <w:t>статті 48</w:t>
      </w:r>
      <w:r w:rsidR="00D803D2">
        <w:rPr>
          <w:rFonts w:ascii="Times New Roman" w:hAnsi="Times New Roman"/>
          <w:sz w:val="28"/>
          <w:szCs w:val="28"/>
        </w:rPr>
        <w:t xml:space="preserve"> цього Закону</w:t>
      </w:r>
      <w:r w:rsidR="00A67E9E">
        <w:rPr>
          <w:rFonts w:ascii="Times New Roman" w:hAnsi="Times New Roman"/>
          <w:sz w:val="28"/>
          <w:szCs w:val="28"/>
        </w:rPr>
        <w:t>, а також причини, на основі яких були взяті до уваги або відхилені відповідні аргументи чи вимоги з боку компетентних органів країни походження та/або експорту, експортерів та імпортерів.</w:t>
      </w:r>
    </w:p>
    <w:p w14:paraId="5479FAD4" w14:textId="4D9E6C19" w:rsidR="00A67E9E" w:rsidRDefault="00A67E9E" w:rsidP="00D803D2">
      <w:pPr>
        <w:spacing w:after="120"/>
        <w:jc w:val="both"/>
        <w:rPr>
          <w:rFonts w:ascii="Times New Roman" w:hAnsi="Times New Roman"/>
          <w:sz w:val="28"/>
          <w:szCs w:val="28"/>
        </w:rPr>
      </w:pPr>
      <w:r>
        <w:rPr>
          <w:rFonts w:ascii="Times New Roman" w:hAnsi="Times New Roman"/>
          <w:sz w:val="28"/>
          <w:szCs w:val="28"/>
        </w:rPr>
        <w:t xml:space="preserve">Офіційне повідомлення публікується щодо призупинення або </w:t>
      </w:r>
      <w:r w:rsidR="00391F6B">
        <w:rPr>
          <w:rFonts w:ascii="Times New Roman" w:hAnsi="Times New Roman"/>
          <w:sz w:val="28"/>
          <w:szCs w:val="28"/>
        </w:rPr>
        <w:t xml:space="preserve">припинення </w:t>
      </w:r>
      <w:r>
        <w:rPr>
          <w:rFonts w:ascii="Times New Roman" w:hAnsi="Times New Roman"/>
          <w:sz w:val="28"/>
          <w:szCs w:val="28"/>
        </w:rPr>
        <w:t>розслідування після прийняття зобов’язання відповідно до статті 54</w:t>
      </w:r>
      <w:r w:rsidR="001F45FE">
        <w:rPr>
          <w:rFonts w:ascii="Times New Roman" w:hAnsi="Times New Roman"/>
          <w:sz w:val="28"/>
          <w:szCs w:val="28"/>
        </w:rPr>
        <w:t xml:space="preserve"> цього Закону</w:t>
      </w:r>
      <w:r>
        <w:rPr>
          <w:rFonts w:ascii="Times New Roman" w:hAnsi="Times New Roman"/>
          <w:sz w:val="28"/>
          <w:szCs w:val="28"/>
        </w:rPr>
        <w:t>. Таке повідомлення включає неконфіденційну частину цього зобов’язання, на додаток до</w:t>
      </w:r>
      <w:r w:rsidR="000E4C82">
        <w:rPr>
          <w:rFonts w:ascii="Times New Roman" w:hAnsi="Times New Roman"/>
          <w:sz w:val="28"/>
          <w:szCs w:val="28"/>
        </w:rPr>
        <w:t xml:space="preserve"> інформації</w:t>
      </w:r>
      <w:r>
        <w:rPr>
          <w:rFonts w:ascii="Times New Roman" w:hAnsi="Times New Roman"/>
          <w:sz w:val="28"/>
          <w:szCs w:val="28"/>
        </w:rPr>
        <w:t>, зазначен</w:t>
      </w:r>
      <w:r w:rsidR="000E4C82">
        <w:rPr>
          <w:rFonts w:ascii="Times New Roman" w:hAnsi="Times New Roman"/>
          <w:sz w:val="28"/>
          <w:szCs w:val="28"/>
        </w:rPr>
        <w:t>ої</w:t>
      </w:r>
      <w:r>
        <w:rPr>
          <w:rFonts w:ascii="Times New Roman" w:hAnsi="Times New Roman"/>
          <w:sz w:val="28"/>
          <w:szCs w:val="28"/>
        </w:rPr>
        <w:t xml:space="preserve"> у частині </w:t>
      </w:r>
      <w:r w:rsidR="001F45FE">
        <w:rPr>
          <w:rFonts w:ascii="Times New Roman" w:hAnsi="Times New Roman"/>
          <w:sz w:val="28"/>
          <w:szCs w:val="28"/>
        </w:rPr>
        <w:t>другі</w:t>
      </w:r>
      <w:r w:rsidR="00391F6B">
        <w:rPr>
          <w:rFonts w:ascii="Times New Roman" w:hAnsi="Times New Roman"/>
          <w:sz w:val="28"/>
          <w:szCs w:val="28"/>
        </w:rPr>
        <w:t>й</w:t>
      </w:r>
      <w:r w:rsidR="009D26C1">
        <w:rPr>
          <w:rFonts w:ascii="Times New Roman" w:hAnsi="Times New Roman"/>
          <w:sz w:val="28"/>
          <w:szCs w:val="28"/>
        </w:rPr>
        <w:t xml:space="preserve"> цієї статті</w:t>
      </w:r>
      <w:r>
        <w:rPr>
          <w:rFonts w:ascii="Times New Roman" w:hAnsi="Times New Roman"/>
          <w:sz w:val="28"/>
          <w:szCs w:val="28"/>
        </w:rPr>
        <w:t>.</w:t>
      </w:r>
    </w:p>
    <w:p w14:paraId="01763000" w14:textId="091CF830" w:rsidR="00A67E9E" w:rsidRDefault="00773F7C" w:rsidP="00D803D2">
      <w:pPr>
        <w:spacing w:after="120"/>
        <w:jc w:val="both"/>
        <w:rPr>
          <w:rFonts w:ascii="Times New Roman" w:hAnsi="Times New Roman"/>
          <w:sz w:val="28"/>
          <w:szCs w:val="28"/>
        </w:rPr>
      </w:pPr>
      <w:r>
        <w:rPr>
          <w:rFonts w:ascii="Times New Roman" w:hAnsi="Times New Roman"/>
          <w:sz w:val="28"/>
          <w:szCs w:val="28"/>
        </w:rPr>
        <w:t>3</w:t>
      </w:r>
      <w:r w:rsidR="00A67E9E">
        <w:rPr>
          <w:rFonts w:ascii="Times New Roman" w:hAnsi="Times New Roman"/>
          <w:sz w:val="28"/>
          <w:szCs w:val="28"/>
        </w:rPr>
        <w:t xml:space="preserve">. Інформація про остаточне рішення про результати розслідування направляється заінтересованим сторонам та центральному органу виконавчої влади, що забезпечує формування та реалізує державну податкову і митну політику протягом </w:t>
      </w:r>
      <w:r>
        <w:rPr>
          <w:rFonts w:ascii="Times New Roman" w:hAnsi="Times New Roman"/>
          <w:sz w:val="28"/>
          <w:szCs w:val="28"/>
        </w:rPr>
        <w:t xml:space="preserve">п’яти </w:t>
      </w:r>
      <w:r w:rsidR="00A67E9E">
        <w:rPr>
          <w:rFonts w:ascii="Times New Roman" w:hAnsi="Times New Roman"/>
          <w:sz w:val="28"/>
          <w:szCs w:val="28"/>
        </w:rPr>
        <w:t>робочих днів з дати публікації офіційного</w:t>
      </w:r>
      <w:r w:rsidR="00821EEE">
        <w:rPr>
          <w:rFonts w:ascii="Times New Roman" w:hAnsi="Times New Roman"/>
          <w:sz w:val="28"/>
          <w:szCs w:val="28"/>
        </w:rPr>
        <w:t xml:space="preserve"> повідомлення</w:t>
      </w:r>
      <w:r w:rsidR="00D24EDF">
        <w:rPr>
          <w:rFonts w:ascii="Times New Roman" w:hAnsi="Times New Roman"/>
          <w:sz w:val="28"/>
          <w:szCs w:val="28"/>
        </w:rPr>
        <w:t>.</w:t>
      </w:r>
      <w:r w:rsidR="00A67E9E">
        <w:rPr>
          <w:rFonts w:ascii="Times New Roman" w:hAnsi="Times New Roman"/>
          <w:sz w:val="28"/>
          <w:szCs w:val="28"/>
        </w:rPr>
        <w:t xml:space="preserve"> </w:t>
      </w:r>
    </w:p>
    <w:p w14:paraId="2E1C2F17" w14:textId="77777777" w:rsidR="00A67E9E" w:rsidRDefault="00A67E9E" w:rsidP="001C19D3">
      <w:pPr>
        <w:spacing w:after="120"/>
        <w:jc w:val="center"/>
        <w:rPr>
          <w:rFonts w:ascii="Times New Roman" w:hAnsi="Times New Roman"/>
          <w:b/>
          <w:sz w:val="28"/>
          <w:szCs w:val="28"/>
        </w:rPr>
      </w:pPr>
      <w:r>
        <w:rPr>
          <w:rFonts w:ascii="Times New Roman" w:hAnsi="Times New Roman"/>
          <w:b/>
          <w:sz w:val="28"/>
          <w:szCs w:val="28"/>
        </w:rPr>
        <w:t>Стаття 64. Вимоги до застосування остаточних компенсаційних заходів</w:t>
      </w:r>
    </w:p>
    <w:p w14:paraId="0A475CF4" w14:textId="77777777" w:rsidR="00A67E9E" w:rsidRDefault="00A67E9E" w:rsidP="001A4A9B">
      <w:pPr>
        <w:spacing w:after="120"/>
        <w:jc w:val="both"/>
        <w:rPr>
          <w:rFonts w:ascii="Times New Roman" w:hAnsi="Times New Roman"/>
          <w:sz w:val="28"/>
          <w:szCs w:val="28"/>
        </w:rPr>
      </w:pPr>
      <w:r>
        <w:rPr>
          <w:rFonts w:ascii="Times New Roman" w:hAnsi="Times New Roman"/>
          <w:sz w:val="28"/>
          <w:szCs w:val="28"/>
        </w:rPr>
        <w:t>1. Остаточні компенсаційні заходи можуть бути застосовані лише за умови, що:</w:t>
      </w:r>
    </w:p>
    <w:p w14:paraId="6EC5A237" w14:textId="1F2A2447" w:rsidR="00A67E9E" w:rsidRDefault="00A67E9E" w:rsidP="001C19D3">
      <w:pPr>
        <w:spacing w:after="120"/>
        <w:jc w:val="both"/>
        <w:rPr>
          <w:rFonts w:ascii="Times New Roman" w:hAnsi="Times New Roman"/>
          <w:sz w:val="28"/>
          <w:szCs w:val="28"/>
        </w:rPr>
      </w:pPr>
      <w:r>
        <w:rPr>
          <w:rFonts w:ascii="Times New Roman" w:hAnsi="Times New Roman"/>
          <w:sz w:val="28"/>
          <w:szCs w:val="28"/>
        </w:rPr>
        <w:t>1) заінтересованим сторонам було надан</w:t>
      </w:r>
      <w:r w:rsidR="001C19D3">
        <w:rPr>
          <w:rFonts w:ascii="Times New Roman" w:hAnsi="Times New Roman"/>
          <w:sz w:val="28"/>
          <w:szCs w:val="28"/>
        </w:rPr>
        <w:t>о</w:t>
      </w:r>
      <w:r>
        <w:rPr>
          <w:rFonts w:ascii="Times New Roman" w:hAnsi="Times New Roman"/>
          <w:sz w:val="28"/>
          <w:szCs w:val="28"/>
        </w:rPr>
        <w:t xml:space="preserve"> можливість </w:t>
      </w:r>
      <w:r w:rsidR="00A13B57">
        <w:rPr>
          <w:rFonts w:ascii="Times New Roman" w:hAnsi="Times New Roman"/>
          <w:sz w:val="28"/>
          <w:szCs w:val="28"/>
        </w:rPr>
        <w:t xml:space="preserve">подавати </w:t>
      </w:r>
      <w:r>
        <w:rPr>
          <w:rFonts w:ascii="Times New Roman" w:hAnsi="Times New Roman"/>
          <w:sz w:val="28"/>
          <w:szCs w:val="28"/>
        </w:rPr>
        <w:t>інформацію та коментарі протягом всього розслідування;</w:t>
      </w:r>
    </w:p>
    <w:p w14:paraId="2EED0890" w14:textId="6387C844" w:rsidR="00A67E9E" w:rsidRDefault="00A67E9E" w:rsidP="001C19D3">
      <w:pPr>
        <w:spacing w:after="120"/>
        <w:jc w:val="both"/>
        <w:rPr>
          <w:rFonts w:ascii="Times New Roman" w:hAnsi="Times New Roman"/>
          <w:sz w:val="28"/>
          <w:szCs w:val="28"/>
        </w:rPr>
      </w:pPr>
      <w:r>
        <w:rPr>
          <w:rFonts w:ascii="Times New Roman" w:hAnsi="Times New Roman"/>
          <w:sz w:val="28"/>
          <w:szCs w:val="28"/>
        </w:rPr>
        <w:t xml:space="preserve">2) зроблено остаточний позитивний висновок про існування </w:t>
      </w:r>
      <w:r w:rsidRPr="001057A0">
        <w:rPr>
          <w:rFonts w:ascii="Times New Roman" w:hAnsi="Times New Roman"/>
          <w:sz w:val="28"/>
          <w:szCs w:val="28"/>
        </w:rPr>
        <w:t>субсид</w:t>
      </w:r>
      <w:r w:rsidR="001A4A9B" w:rsidRPr="001057A0">
        <w:rPr>
          <w:rFonts w:ascii="Times New Roman" w:hAnsi="Times New Roman"/>
          <w:sz w:val="28"/>
          <w:szCs w:val="28"/>
        </w:rPr>
        <w:t>ії</w:t>
      </w:r>
      <w:r w:rsidRPr="00EE56FB">
        <w:rPr>
          <w:rFonts w:ascii="Times New Roman" w:hAnsi="Times New Roman"/>
          <w:sz w:val="28"/>
          <w:szCs w:val="28"/>
        </w:rPr>
        <w:t xml:space="preserve"> та</w:t>
      </w:r>
      <w:r>
        <w:rPr>
          <w:rFonts w:ascii="Times New Roman" w:hAnsi="Times New Roman"/>
          <w:sz w:val="28"/>
          <w:szCs w:val="28"/>
        </w:rPr>
        <w:t xml:space="preserve"> шкоди для галузі вітчизняного виробництва, з урахуванням усієї відповідної інформації, поданої заінтересованими сторонами; та</w:t>
      </w:r>
    </w:p>
    <w:p w14:paraId="566E3FD2" w14:textId="33446FF5" w:rsidR="00A67E9E" w:rsidRDefault="00A67E9E" w:rsidP="001C19D3">
      <w:pPr>
        <w:spacing w:after="120"/>
        <w:jc w:val="both"/>
        <w:rPr>
          <w:rFonts w:ascii="Times New Roman" w:hAnsi="Times New Roman"/>
          <w:sz w:val="28"/>
          <w:szCs w:val="28"/>
        </w:rPr>
      </w:pPr>
      <w:r>
        <w:rPr>
          <w:rFonts w:ascii="Times New Roman" w:hAnsi="Times New Roman"/>
          <w:sz w:val="28"/>
          <w:szCs w:val="28"/>
        </w:rPr>
        <w:t>3) Комісія приймає рішення</w:t>
      </w:r>
      <w:r w:rsidR="00A37655" w:rsidRPr="00A37655">
        <w:rPr>
          <w:rFonts w:ascii="Times New Roman" w:hAnsi="Times New Roman"/>
          <w:sz w:val="28"/>
          <w:szCs w:val="28"/>
        </w:rPr>
        <w:t xml:space="preserve"> </w:t>
      </w:r>
      <w:r w:rsidR="00A37655">
        <w:rPr>
          <w:rFonts w:ascii="Times New Roman" w:hAnsi="Times New Roman"/>
          <w:sz w:val="28"/>
          <w:szCs w:val="28"/>
        </w:rPr>
        <w:t>відповідно до статті 16 цього Закону</w:t>
      </w:r>
      <w:r>
        <w:rPr>
          <w:rFonts w:ascii="Times New Roman" w:hAnsi="Times New Roman"/>
          <w:sz w:val="28"/>
          <w:szCs w:val="28"/>
        </w:rPr>
        <w:t>, що дія компенсаційних заходів не буде суперечити національн</w:t>
      </w:r>
      <w:r w:rsidR="00D51E4C">
        <w:rPr>
          <w:rFonts w:ascii="Times New Roman" w:hAnsi="Times New Roman"/>
          <w:sz w:val="28"/>
          <w:szCs w:val="28"/>
        </w:rPr>
        <w:t>ому</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w:t>
      </w:r>
    </w:p>
    <w:p w14:paraId="5E934E61" w14:textId="5225B7C5" w:rsidR="00A67E9E" w:rsidRDefault="00A67E9E" w:rsidP="001C19D3">
      <w:pPr>
        <w:spacing w:after="120"/>
        <w:jc w:val="both"/>
        <w:rPr>
          <w:rFonts w:ascii="Times New Roman" w:hAnsi="Times New Roman"/>
          <w:sz w:val="28"/>
          <w:szCs w:val="28"/>
        </w:rPr>
      </w:pPr>
      <w:r>
        <w:rPr>
          <w:rFonts w:ascii="Times New Roman" w:hAnsi="Times New Roman"/>
          <w:sz w:val="28"/>
          <w:szCs w:val="28"/>
        </w:rPr>
        <w:t>2. Рішення щодо застосування остаточних компенсаційних заходів може бути прийнято виключно в межах строку, відведеного для завершення розслідування відповідно до статті 33</w:t>
      </w:r>
      <w:r w:rsidR="001C19D3">
        <w:rPr>
          <w:rFonts w:ascii="Times New Roman" w:hAnsi="Times New Roman"/>
          <w:sz w:val="28"/>
          <w:szCs w:val="28"/>
        </w:rPr>
        <w:t xml:space="preserve"> цього Закону</w:t>
      </w:r>
      <w:r>
        <w:rPr>
          <w:rFonts w:ascii="Times New Roman" w:hAnsi="Times New Roman"/>
          <w:sz w:val="28"/>
          <w:szCs w:val="28"/>
        </w:rPr>
        <w:t>.</w:t>
      </w:r>
    </w:p>
    <w:p w14:paraId="5432B914" w14:textId="77777777" w:rsidR="00A67E9E" w:rsidRDefault="00A67E9E" w:rsidP="001C19D3">
      <w:pPr>
        <w:spacing w:after="120"/>
        <w:jc w:val="center"/>
        <w:rPr>
          <w:rFonts w:ascii="Times New Roman" w:hAnsi="Times New Roman"/>
          <w:b/>
          <w:sz w:val="28"/>
          <w:szCs w:val="28"/>
        </w:rPr>
      </w:pPr>
      <w:r>
        <w:rPr>
          <w:rFonts w:ascii="Times New Roman" w:hAnsi="Times New Roman"/>
          <w:b/>
          <w:sz w:val="28"/>
          <w:szCs w:val="28"/>
        </w:rPr>
        <w:t>Стаття 65. Розмір остаточного компенсаційного мита</w:t>
      </w:r>
    </w:p>
    <w:p w14:paraId="38F305F0" w14:textId="77777777" w:rsidR="00A67E9E" w:rsidRDefault="00A67E9E" w:rsidP="001C19D3">
      <w:pPr>
        <w:spacing w:after="120"/>
        <w:jc w:val="both"/>
        <w:rPr>
          <w:rFonts w:ascii="Times New Roman" w:hAnsi="Times New Roman"/>
          <w:sz w:val="28"/>
          <w:szCs w:val="28"/>
        </w:rPr>
      </w:pPr>
      <w:r>
        <w:rPr>
          <w:rFonts w:ascii="Times New Roman" w:hAnsi="Times New Roman"/>
          <w:sz w:val="28"/>
          <w:szCs w:val="28"/>
        </w:rPr>
        <w:t xml:space="preserve">1. Остаточні компенсаційні заходи можуть застосовуватися у формі остаточного компенсаційного мита. </w:t>
      </w:r>
    </w:p>
    <w:p w14:paraId="5E37A193" w14:textId="77777777" w:rsidR="00A67E9E" w:rsidRDefault="00A67E9E" w:rsidP="001C19D3">
      <w:pPr>
        <w:spacing w:after="120"/>
        <w:jc w:val="both"/>
        <w:rPr>
          <w:rFonts w:ascii="Times New Roman" w:hAnsi="Times New Roman"/>
          <w:sz w:val="28"/>
          <w:szCs w:val="28"/>
        </w:rPr>
      </w:pPr>
      <w:r>
        <w:rPr>
          <w:rFonts w:ascii="Times New Roman" w:hAnsi="Times New Roman"/>
          <w:sz w:val="28"/>
          <w:szCs w:val="28"/>
        </w:rPr>
        <w:t>2. Остаточні компенсаційні заходи застосовуються лише до товарів, які ввозяться для споживання, після того, як набуло чинності рішення про застосування остаточних компенсаційних заходів.</w:t>
      </w:r>
    </w:p>
    <w:p w14:paraId="173E78FE" w14:textId="51A5D080" w:rsidR="00A67E9E" w:rsidRDefault="00A67E9E" w:rsidP="001C19D3">
      <w:pPr>
        <w:spacing w:after="120"/>
        <w:jc w:val="both"/>
        <w:rPr>
          <w:rFonts w:ascii="Times New Roman" w:hAnsi="Times New Roman"/>
          <w:sz w:val="28"/>
          <w:szCs w:val="28"/>
        </w:rPr>
      </w:pPr>
      <w:r>
        <w:rPr>
          <w:rFonts w:ascii="Times New Roman" w:hAnsi="Times New Roman"/>
          <w:sz w:val="28"/>
          <w:szCs w:val="28"/>
        </w:rPr>
        <w:t>3. Остаточне компенсаційн</w:t>
      </w:r>
      <w:r w:rsidR="001A4A9B">
        <w:rPr>
          <w:rFonts w:ascii="Times New Roman" w:hAnsi="Times New Roman"/>
          <w:sz w:val="28"/>
          <w:szCs w:val="28"/>
        </w:rPr>
        <w:t>е</w:t>
      </w:r>
      <w:r>
        <w:rPr>
          <w:rFonts w:ascii="Times New Roman" w:hAnsi="Times New Roman"/>
          <w:sz w:val="28"/>
          <w:szCs w:val="28"/>
        </w:rPr>
        <w:t xml:space="preserve"> мито справляється у відповідному розмірі та у кожному випадку окремо на недискримінаційній основі щодо імпорту з усіх джерел, </w:t>
      </w:r>
      <w:r w:rsidR="001A4A9B">
        <w:rPr>
          <w:rFonts w:ascii="Times New Roman" w:hAnsi="Times New Roman"/>
          <w:sz w:val="28"/>
          <w:szCs w:val="28"/>
        </w:rPr>
        <w:t xml:space="preserve">стосовно </w:t>
      </w:r>
      <w:r>
        <w:rPr>
          <w:rFonts w:ascii="Times New Roman" w:hAnsi="Times New Roman"/>
          <w:sz w:val="28"/>
          <w:szCs w:val="28"/>
        </w:rPr>
        <w:t>якого Комісією визначено, що він субсидується та за</w:t>
      </w:r>
      <w:r w:rsidR="005971B8">
        <w:rPr>
          <w:rFonts w:ascii="Times New Roman" w:hAnsi="Times New Roman"/>
          <w:sz w:val="28"/>
          <w:szCs w:val="28"/>
        </w:rPr>
        <w:t>подіює</w:t>
      </w:r>
      <w:r>
        <w:rPr>
          <w:rFonts w:ascii="Times New Roman" w:hAnsi="Times New Roman"/>
          <w:sz w:val="28"/>
          <w:szCs w:val="28"/>
        </w:rPr>
        <w:t xml:space="preserve"> шкоду галузі вітчизняно</w:t>
      </w:r>
      <w:r w:rsidR="00034D9B" w:rsidRPr="00034D9B">
        <w:rPr>
          <w:rFonts w:ascii="Times New Roman" w:hAnsi="Times New Roman"/>
          <w:sz w:val="28"/>
          <w:szCs w:val="28"/>
        </w:rPr>
        <w:t>го</w:t>
      </w:r>
      <w:r>
        <w:rPr>
          <w:rFonts w:ascii="Times New Roman" w:hAnsi="Times New Roman"/>
          <w:sz w:val="28"/>
          <w:szCs w:val="28"/>
        </w:rPr>
        <w:t xml:space="preserve"> </w:t>
      </w:r>
      <w:r w:rsidR="00034D9B" w:rsidRPr="00034D9B">
        <w:rPr>
          <w:rFonts w:ascii="Times New Roman" w:hAnsi="Times New Roman"/>
          <w:sz w:val="28"/>
          <w:szCs w:val="28"/>
        </w:rPr>
        <w:t>виробництва</w:t>
      </w:r>
      <w:r>
        <w:rPr>
          <w:rFonts w:ascii="Times New Roman" w:hAnsi="Times New Roman"/>
          <w:sz w:val="28"/>
          <w:szCs w:val="28"/>
        </w:rPr>
        <w:t>, за винятком імпорту з тих джерел, від яких були прийняті зобов'язання.</w:t>
      </w:r>
    </w:p>
    <w:p w14:paraId="52B47406" w14:textId="711E36E9" w:rsidR="00A67E9E" w:rsidRPr="001A4A9B" w:rsidRDefault="00A67E9E" w:rsidP="001C19D3">
      <w:pPr>
        <w:spacing w:after="120"/>
        <w:jc w:val="both"/>
        <w:rPr>
          <w:rFonts w:ascii="Times New Roman" w:hAnsi="Times New Roman"/>
          <w:sz w:val="28"/>
          <w:szCs w:val="28"/>
        </w:rPr>
      </w:pPr>
      <w:r>
        <w:rPr>
          <w:rFonts w:ascii="Times New Roman" w:hAnsi="Times New Roman"/>
          <w:sz w:val="28"/>
          <w:szCs w:val="28"/>
        </w:rPr>
        <w:t>4. Розмір ставки остаточного компенсаційного мита не повинен перевищувати загальну суму субсидії, розраховану відповідно до статей 10 та 11</w:t>
      </w:r>
      <w:r w:rsidR="00034D9B">
        <w:rPr>
          <w:rFonts w:ascii="Times New Roman" w:hAnsi="Times New Roman"/>
          <w:sz w:val="28"/>
          <w:szCs w:val="28"/>
          <w:lang w:val="ru-RU"/>
        </w:rPr>
        <w:t xml:space="preserve"> </w:t>
      </w:r>
      <w:r w:rsidR="00034D9B" w:rsidRPr="00034D9B">
        <w:rPr>
          <w:rFonts w:ascii="Times New Roman" w:hAnsi="Times New Roman"/>
          <w:sz w:val="28"/>
          <w:szCs w:val="28"/>
        </w:rPr>
        <w:t>цього</w:t>
      </w:r>
      <w:r w:rsidR="00034D9B">
        <w:rPr>
          <w:rFonts w:ascii="Times New Roman" w:hAnsi="Times New Roman"/>
          <w:sz w:val="28"/>
          <w:szCs w:val="28"/>
          <w:lang w:val="ru-RU"/>
        </w:rPr>
        <w:t xml:space="preserve"> Закону</w:t>
      </w:r>
      <w:r>
        <w:rPr>
          <w:rFonts w:ascii="Times New Roman" w:hAnsi="Times New Roman"/>
          <w:sz w:val="28"/>
          <w:szCs w:val="28"/>
        </w:rPr>
        <w:t xml:space="preserve">, за наявності певних обставин, але може бути </w:t>
      </w:r>
      <w:r w:rsidRPr="001A4A9B">
        <w:rPr>
          <w:rFonts w:ascii="Times New Roman" w:hAnsi="Times New Roman"/>
          <w:sz w:val="28"/>
          <w:szCs w:val="28"/>
        </w:rPr>
        <w:t>нижч</w:t>
      </w:r>
      <w:r w:rsidR="00034D9B" w:rsidRPr="001A4A9B">
        <w:rPr>
          <w:rFonts w:ascii="Times New Roman" w:hAnsi="Times New Roman"/>
          <w:sz w:val="28"/>
          <w:szCs w:val="28"/>
        </w:rPr>
        <w:t>им</w:t>
      </w:r>
      <w:r w:rsidRPr="001A4A9B">
        <w:rPr>
          <w:rFonts w:ascii="Times New Roman" w:hAnsi="Times New Roman"/>
          <w:sz w:val="28"/>
          <w:szCs w:val="28"/>
        </w:rPr>
        <w:t>, за умови, що ставка ми</w:t>
      </w:r>
      <w:r w:rsidRPr="00AA4262">
        <w:rPr>
          <w:rFonts w:ascii="Times New Roman" w:hAnsi="Times New Roman"/>
          <w:sz w:val="28"/>
          <w:szCs w:val="28"/>
        </w:rPr>
        <w:t>та буде достатньою для усунення шкоди, заподіяної галузі вітчизняного виробництва, відповідно до статті 30</w:t>
      </w:r>
      <w:r w:rsidR="00034D9B" w:rsidRPr="001A4A9B">
        <w:rPr>
          <w:rFonts w:ascii="Times New Roman" w:hAnsi="Times New Roman"/>
          <w:sz w:val="28"/>
          <w:szCs w:val="28"/>
        </w:rPr>
        <w:t xml:space="preserve"> цього Закону</w:t>
      </w:r>
      <w:r w:rsidRPr="001A4A9B">
        <w:rPr>
          <w:rFonts w:ascii="Times New Roman" w:hAnsi="Times New Roman"/>
          <w:sz w:val="28"/>
          <w:szCs w:val="28"/>
        </w:rPr>
        <w:t>.</w:t>
      </w:r>
    </w:p>
    <w:p w14:paraId="6FD3FC85" w14:textId="5C1D35F1" w:rsidR="00A67E9E" w:rsidRDefault="00A67E9E" w:rsidP="001C19D3">
      <w:pPr>
        <w:spacing w:after="120"/>
        <w:jc w:val="both"/>
        <w:rPr>
          <w:rFonts w:ascii="Times New Roman" w:hAnsi="Times New Roman"/>
          <w:sz w:val="28"/>
          <w:szCs w:val="28"/>
        </w:rPr>
      </w:pPr>
      <w:r w:rsidRPr="001A4A9B">
        <w:rPr>
          <w:rFonts w:ascii="Times New Roman" w:hAnsi="Times New Roman"/>
          <w:sz w:val="28"/>
          <w:szCs w:val="28"/>
        </w:rPr>
        <w:t>5. Без шкоди для положень стат</w:t>
      </w:r>
      <w:r w:rsidR="00034D9B" w:rsidRPr="001A4A9B">
        <w:rPr>
          <w:rFonts w:ascii="Times New Roman" w:hAnsi="Times New Roman"/>
          <w:sz w:val="28"/>
          <w:szCs w:val="28"/>
        </w:rPr>
        <w:t xml:space="preserve">ей </w:t>
      </w:r>
      <w:r w:rsidRPr="001A4A9B">
        <w:rPr>
          <w:rFonts w:ascii="Times New Roman" w:hAnsi="Times New Roman"/>
          <w:sz w:val="28"/>
          <w:szCs w:val="28"/>
        </w:rPr>
        <w:t xml:space="preserve"> </w:t>
      </w:r>
      <w:r w:rsidR="00034D9B" w:rsidRPr="001A4A9B">
        <w:rPr>
          <w:rFonts w:ascii="Times New Roman" w:hAnsi="Times New Roman"/>
          <w:sz w:val="28"/>
          <w:szCs w:val="28"/>
        </w:rPr>
        <w:t xml:space="preserve">11 та </w:t>
      </w:r>
      <w:r w:rsidRPr="001A4A9B">
        <w:rPr>
          <w:rFonts w:ascii="Times New Roman" w:hAnsi="Times New Roman"/>
          <w:sz w:val="28"/>
          <w:szCs w:val="28"/>
        </w:rPr>
        <w:t xml:space="preserve">46 </w:t>
      </w:r>
      <w:r w:rsidR="00F30A71">
        <w:rPr>
          <w:rFonts w:ascii="Times New Roman" w:hAnsi="Times New Roman"/>
          <w:sz w:val="28"/>
          <w:szCs w:val="28"/>
        </w:rPr>
        <w:t>цього Закону</w:t>
      </w:r>
      <w:r w:rsidRPr="001A4A9B">
        <w:rPr>
          <w:rFonts w:ascii="Times New Roman" w:hAnsi="Times New Roman"/>
          <w:sz w:val="28"/>
          <w:szCs w:val="28"/>
        </w:rPr>
        <w:t xml:space="preserve"> індивідуальний розмір </w:t>
      </w:r>
      <w:r w:rsidR="00034D9B" w:rsidRPr="001A4A9B">
        <w:rPr>
          <w:rFonts w:ascii="Times New Roman" w:hAnsi="Times New Roman"/>
          <w:sz w:val="28"/>
          <w:szCs w:val="28"/>
        </w:rPr>
        <w:t xml:space="preserve">компенсаційного </w:t>
      </w:r>
      <w:r w:rsidRPr="001A4A9B">
        <w:rPr>
          <w:rFonts w:ascii="Times New Roman" w:hAnsi="Times New Roman"/>
          <w:sz w:val="28"/>
          <w:szCs w:val="28"/>
        </w:rPr>
        <w:t>мита застосовується до імпорту</w:t>
      </w:r>
      <w:r>
        <w:rPr>
          <w:rFonts w:ascii="Times New Roman" w:hAnsi="Times New Roman"/>
          <w:sz w:val="28"/>
          <w:szCs w:val="28"/>
        </w:rPr>
        <w:t xml:space="preserve"> товару будь-якого іноземного виробника або експортера, для якого був розрахований індивідуальний розмір субсидії.</w:t>
      </w:r>
    </w:p>
    <w:p w14:paraId="328B5B33" w14:textId="77777777" w:rsidR="00A67E9E" w:rsidRDefault="00A67E9E" w:rsidP="00034D9B">
      <w:pPr>
        <w:spacing w:after="120"/>
        <w:jc w:val="center"/>
        <w:rPr>
          <w:rFonts w:ascii="Times New Roman" w:hAnsi="Times New Roman"/>
          <w:b/>
          <w:sz w:val="28"/>
          <w:szCs w:val="28"/>
        </w:rPr>
      </w:pPr>
      <w:r>
        <w:rPr>
          <w:rFonts w:ascii="Times New Roman" w:hAnsi="Times New Roman"/>
          <w:b/>
          <w:sz w:val="28"/>
          <w:szCs w:val="28"/>
        </w:rPr>
        <w:t>Стаття 66. Тривалість дії компенсаційних заходів</w:t>
      </w:r>
    </w:p>
    <w:p w14:paraId="2027C0D2" w14:textId="7C845FB9" w:rsidR="000021CE" w:rsidRDefault="00A67E9E" w:rsidP="000B5973">
      <w:pPr>
        <w:spacing w:after="120"/>
        <w:jc w:val="both"/>
        <w:rPr>
          <w:rFonts w:ascii="Times New Roman" w:hAnsi="Times New Roman"/>
          <w:sz w:val="28"/>
          <w:szCs w:val="28"/>
        </w:rPr>
      </w:pPr>
      <w:r>
        <w:rPr>
          <w:rFonts w:ascii="Times New Roman" w:hAnsi="Times New Roman"/>
          <w:sz w:val="28"/>
          <w:szCs w:val="28"/>
        </w:rPr>
        <w:t xml:space="preserve">Компенсаційні заходи застосовуються </w:t>
      </w:r>
      <w:r w:rsidR="00F30A71">
        <w:rPr>
          <w:rFonts w:ascii="Times New Roman" w:hAnsi="Times New Roman"/>
          <w:sz w:val="28"/>
          <w:szCs w:val="28"/>
        </w:rPr>
        <w:t xml:space="preserve">лише </w:t>
      </w:r>
      <w:r>
        <w:rPr>
          <w:rFonts w:ascii="Times New Roman" w:hAnsi="Times New Roman"/>
          <w:sz w:val="28"/>
          <w:szCs w:val="28"/>
        </w:rPr>
        <w:t xml:space="preserve">протягом строку та у розмірі, необхідному для усунення </w:t>
      </w:r>
      <w:r w:rsidRPr="00562EE4">
        <w:rPr>
          <w:rFonts w:ascii="Times New Roman" w:hAnsi="Times New Roman"/>
          <w:sz w:val="28"/>
          <w:szCs w:val="28"/>
        </w:rPr>
        <w:t>субсидування</w:t>
      </w:r>
      <w:r w:rsidRPr="00EE56FB">
        <w:rPr>
          <w:rFonts w:ascii="Times New Roman" w:hAnsi="Times New Roman"/>
          <w:sz w:val="28"/>
          <w:szCs w:val="28"/>
        </w:rPr>
        <w:t>, що заподіює шкоду галузі вітчизняного виробництва. В будь-якому випадку, остаточні компенсаційні заходи можуть застосовуватись не більш</w:t>
      </w:r>
      <w:r w:rsidRPr="00F20437">
        <w:rPr>
          <w:rFonts w:ascii="Times New Roman" w:hAnsi="Times New Roman"/>
          <w:sz w:val="28"/>
          <w:szCs w:val="28"/>
        </w:rPr>
        <w:t xml:space="preserve"> ніж на </w:t>
      </w:r>
      <w:r w:rsidR="006B318C" w:rsidRPr="00F20437">
        <w:rPr>
          <w:rFonts w:ascii="Times New Roman" w:hAnsi="Times New Roman"/>
          <w:sz w:val="28"/>
          <w:szCs w:val="28"/>
        </w:rPr>
        <w:t xml:space="preserve">п’ять </w:t>
      </w:r>
      <w:r w:rsidRPr="00F20437">
        <w:rPr>
          <w:rFonts w:ascii="Times New Roman" w:hAnsi="Times New Roman"/>
          <w:sz w:val="28"/>
          <w:szCs w:val="28"/>
        </w:rPr>
        <w:t xml:space="preserve">років, що розраховуються від дати їх застосування, або на </w:t>
      </w:r>
      <w:r w:rsidR="006B318C" w:rsidRPr="00F20437">
        <w:rPr>
          <w:rFonts w:ascii="Times New Roman" w:hAnsi="Times New Roman"/>
          <w:sz w:val="28"/>
          <w:szCs w:val="28"/>
        </w:rPr>
        <w:t xml:space="preserve"> п’ять </w:t>
      </w:r>
      <w:r w:rsidRPr="00E01D85">
        <w:rPr>
          <w:rFonts w:ascii="Times New Roman" w:hAnsi="Times New Roman"/>
          <w:sz w:val="28"/>
          <w:szCs w:val="28"/>
        </w:rPr>
        <w:t xml:space="preserve">років від дати прийняття останнього рішення про результати перегляду компенсаційних заходів </w:t>
      </w:r>
      <w:r w:rsidR="00A479B6" w:rsidRPr="00A479B6">
        <w:rPr>
          <w:rFonts w:ascii="Times New Roman" w:hAnsi="Times New Roman"/>
          <w:sz w:val="28"/>
          <w:szCs w:val="28"/>
        </w:rPr>
        <w:t xml:space="preserve">відповідно до </w:t>
      </w:r>
      <w:r w:rsidR="00A479B6" w:rsidRPr="00BD71F6">
        <w:rPr>
          <w:rFonts w:ascii="Times New Roman" w:hAnsi="Times New Roman"/>
          <w:sz w:val="28"/>
          <w:szCs w:val="28"/>
        </w:rPr>
        <w:t xml:space="preserve">Глави </w:t>
      </w:r>
      <w:r w:rsidR="00BD71F6" w:rsidRPr="00BD71F6">
        <w:rPr>
          <w:rFonts w:ascii="Times New Roman" w:hAnsi="Times New Roman"/>
          <w:sz w:val="28"/>
          <w:szCs w:val="28"/>
        </w:rPr>
        <w:t>9</w:t>
      </w:r>
      <w:r w:rsidRPr="00BD71F6">
        <w:rPr>
          <w:rFonts w:ascii="Times New Roman" w:hAnsi="Times New Roman"/>
          <w:sz w:val="28"/>
          <w:szCs w:val="28"/>
        </w:rPr>
        <w:t xml:space="preserve"> Розділу VI</w:t>
      </w:r>
      <w:r w:rsidR="006B318C" w:rsidRPr="00E01D85">
        <w:rPr>
          <w:rFonts w:ascii="Times New Roman" w:hAnsi="Times New Roman"/>
          <w:sz w:val="28"/>
          <w:szCs w:val="28"/>
        </w:rPr>
        <w:t xml:space="preserve"> цього Закону</w:t>
      </w:r>
      <w:r w:rsidRPr="00EE56FB">
        <w:rPr>
          <w:rFonts w:ascii="Times New Roman" w:hAnsi="Times New Roman"/>
          <w:sz w:val="28"/>
          <w:szCs w:val="28"/>
        </w:rPr>
        <w:t xml:space="preserve">, яке одночасно охоплює факт </w:t>
      </w:r>
      <w:r w:rsidRPr="00562EE4">
        <w:rPr>
          <w:rFonts w:ascii="Times New Roman" w:hAnsi="Times New Roman"/>
          <w:sz w:val="28"/>
          <w:szCs w:val="28"/>
        </w:rPr>
        <w:t>субсидування</w:t>
      </w:r>
      <w:r w:rsidRPr="00EE56FB">
        <w:rPr>
          <w:rFonts w:ascii="Times New Roman" w:hAnsi="Times New Roman"/>
          <w:sz w:val="28"/>
          <w:szCs w:val="28"/>
        </w:rPr>
        <w:t xml:space="preserve"> та заподіяння шкоди. З урахуванням національн</w:t>
      </w:r>
      <w:r w:rsidR="00D51E4C" w:rsidRPr="00EE56FB">
        <w:rPr>
          <w:rFonts w:ascii="Times New Roman" w:hAnsi="Times New Roman"/>
          <w:sz w:val="28"/>
          <w:szCs w:val="28"/>
        </w:rPr>
        <w:t>ого</w:t>
      </w:r>
      <w:r w:rsidRPr="006D4DAF">
        <w:rPr>
          <w:rFonts w:ascii="Times New Roman" w:hAnsi="Times New Roman"/>
          <w:sz w:val="28"/>
          <w:szCs w:val="28"/>
        </w:rPr>
        <w:t xml:space="preserve"> інтерес</w:t>
      </w:r>
      <w:r w:rsidR="00D51E4C" w:rsidRPr="00F20437">
        <w:rPr>
          <w:rFonts w:ascii="Times New Roman" w:hAnsi="Times New Roman"/>
          <w:sz w:val="28"/>
          <w:szCs w:val="28"/>
        </w:rPr>
        <w:t>у</w:t>
      </w:r>
      <w:r w:rsidRPr="00F20437">
        <w:rPr>
          <w:rFonts w:ascii="Times New Roman" w:hAnsi="Times New Roman"/>
          <w:sz w:val="28"/>
          <w:szCs w:val="28"/>
        </w:rPr>
        <w:t xml:space="preserve"> Комісія може застос</w:t>
      </w:r>
      <w:r w:rsidR="002056D3">
        <w:rPr>
          <w:rFonts w:ascii="Times New Roman" w:hAnsi="Times New Roman"/>
          <w:sz w:val="28"/>
          <w:szCs w:val="28"/>
        </w:rPr>
        <w:t>увати ці заходи на менший строк</w:t>
      </w:r>
    </w:p>
    <w:p w14:paraId="7210E9DF" w14:textId="77777777" w:rsidR="00A67E9E" w:rsidRDefault="00A67E9E" w:rsidP="00077400">
      <w:pPr>
        <w:spacing w:after="120"/>
        <w:jc w:val="center"/>
        <w:rPr>
          <w:rFonts w:ascii="Times New Roman" w:hAnsi="Times New Roman"/>
          <w:b/>
          <w:sz w:val="28"/>
          <w:szCs w:val="28"/>
        </w:rPr>
      </w:pPr>
      <w:r>
        <w:rPr>
          <w:rFonts w:ascii="Times New Roman" w:hAnsi="Times New Roman"/>
          <w:b/>
          <w:sz w:val="28"/>
          <w:szCs w:val="28"/>
        </w:rPr>
        <w:t>Стаття 67. Моніторинг дії компенсаційних заходів</w:t>
      </w:r>
    </w:p>
    <w:p w14:paraId="758C2EF2" w14:textId="6158F5C7" w:rsidR="00077400" w:rsidRDefault="00077400" w:rsidP="00077400">
      <w:pPr>
        <w:spacing w:after="120"/>
        <w:jc w:val="both"/>
        <w:rPr>
          <w:rFonts w:ascii="Times New Roman" w:hAnsi="Times New Roman"/>
          <w:sz w:val="28"/>
          <w:szCs w:val="28"/>
        </w:rPr>
      </w:pPr>
      <w:r>
        <w:rPr>
          <w:rFonts w:ascii="Times New Roman" w:hAnsi="Times New Roman"/>
          <w:sz w:val="28"/>
          <w:szCs w:val="28"/>
        </w:rPr>
        <w:t>З метою моніторингу дії компенсаційних заходів Міністерство досліджує імпорт товарів щодо яких застосовуються компенсаційні заходи.</w:t>
      </w:r>
    </w:p>
    <w:p w14:paraId="2CD9D033" w14:textId="34FC3255" w:rsidR="00077400" w:rsidRDefault="00077400" w:rsidP="00077400">
      <w:pPr>
        <w:spacing w:after="120"/>
        <w:jc w:val="both"/>
        <w:rPr>
          <w:rFonts w:ascii="Times New Roman" w:hAnsi="Times New Roman"/>
          <w:sz w:val="28"/>
          <w:szCs w:val="28"/>
        </w:rPr>
      </w:pPr>
      <w:r>
        <w:rPr>
          <w:rFonts w:ascii="Times New Roman" w:hAnsi="Times New Roman"/>
          <w:sz w:val="28"/>
          <w:szCs w:val="28"/>
        </w:rPr>
        <w:t>Центральний орган виконавчої влади, що забезпечує формування та реалізує державну податкову і митну політику інформує Міністерство щоквартально або частіше на його запит про імпорт товарів, щодо яких застосовуються  компенсаційні заходи та суми сплачених мит.</w:t>
      </w:r>
    </w:p>
    <w:p w14:paraId="664BEBB2" w14:textId="6D148E9F" w:rsidR="00077400" w:rsidRDefault="00077400" w:rsidP="00077400">
      <w:pPr>
        <w:spacing w:after="120"/>
        <w:jc w:val="both"/>
        <w:rPr>
          <w:rFonts w:ascii="Times New Roman" w:hAnsi="Times New Roman"/>
          <w:sz w:val="28"/>
          <w:szCs w:val="28"/>
        </w:rPr>
      </w:pPr>
      <w:r>
        <w:rPr>
          <w:rFonts w:ascii="Times New Roman" w:hAnsi="Times New Roman"/>
          <w:sz w:val="28"/>
          <w:szCs w:val="28"/>
        </w:rPr>
        <w:t xml:space="preserve">Міністерство має право звертатися до галузі вітчизняного виробництва щодо </w:t>
      </w:r>
      <w:r w:rsidR="002856DF">
        <w:rPr>
          <w:rFonts w:ascii="Times New Roman" w:hAnsi="Times New Roman"/>
          <w:sz w:val="28"/>
          <w:szCs w:val="28"/>
        </w:rPr>
        <w:t>по</w:t>
      </w:r>
      <w:r>
        <w:rPr>
          <w:rFonts w:ascii="Times New Roman" w:hAnsi="Times New Roman"/>
          <w:sz w:val="28"/>
          <w:szCs w:val="28"/>
        </w:rPr>
        <w:t>дання йому інформації стосовно стану відповідної галузі.</w:t>
      </w:r>
    </w:p>
    <w:p w14:paraId="3E4B8051" w14:textId="77777777" w:rsidR="00A67E9E" w:rsidRDefault="00A67E9E" w:rsidP="00077400">
      <w:pPr>
        <w:spacing w:after="120"/>
        <w:jc w:val="center"/>
        <w:rPr>
          <w:rFonts w:ascii="Times New Roman" w:hAnsi="Times New Roman"/>
          <w:b/>
          <w:sz w:val="28"/>
          <w:szCs w:val="28"/>
        </w:rPr>
      </w:pPr>
      <w:r>
        <w:rPr>
          <w:rFonts w:ascii="Times New Roman" w:hAnsi="Times New Roman"/>
          <w:b/>
          <w:sz w:val="28"/>
          <w:szCs w:val="28"/>
        </w:rPr>
        <w:t>Стаття 68. Перерахунок та стягнення попередніх компенсаційних мит на зворотній основі</w:t>
      </w:r>
    </w:p>
    <w:p w14:paraId="7186867A" w14:textId="5D95A02A" w:rsidR="00A67E9E" w:rsidRDefault="00A67E9E" w:rsidP="00077400">
      <w:pPr>
        <w:spacing w:after="120"/>
        <w:jc w:val="both"/>
        <w:rPr>
          <w:rFonts w:ascii="Times New Roman" w:hAnsi="Times New Roman"/>
          <w:sz w:val="28"/>
          <w:szCs w:val="28"/>
        </w:rPr>
      </w:pPr>
      <w:r>
        <w:rPr>
          <w:rFonts w:ascii="Times New Roman" w:hAnsi="Times New Roman"/>
          <w:sz w:val="28"/>
          <w:szCs w:val="28"/>
        </w:rPr>
        <w:t xml:space="preserve">1. Якщо було прийнято рішення про застосування попереднього компенсаційного мита та остаточне рішення про результати розслідування підтверджує </w:t>
      </w:r>
      <w:r w:rsidRPr="006D4DAF">
        <w:rPr>
          <w:rFonts w:ascii="Times New Roman" w:hAnsi="Times New Roman"/>
          <w:sz w:val="28"/>
          <w:szCs w:val="28"/>
        </w:rPr>
        <w:t xml:space="preserve">наявність </w:t>
      </w:r>
      <w:r w:rsidRPr="001057A0">
        <w:rPr>
          <w:rFonts w:ascii="Times New Roman" w:hAnsi="Times New Roman"/>
          <w:sz w:val="28"/>
          <w:szCs w:val="28"/>
        </w:rPr>
        <w:t>субсидування</w:t>
      </w:r>
      <w:r>
        <w:rPr>
          <w:rFonts w:ascii="Times New Roman" w:hAnsi="Times New Roman"/>
          <w:sz w:val="28"/>
          <w:szCs w:val="28"/>
        </w:rPr>
        <w:t xml:space="preserve"> та </w:t>
      </w:r>
      <w:r w:rsidR="00973E71">
        <w:rPr>
          <w:rFonts w:ascii="Times New Roman" w:hAnsi="Times New Roman"/>
          <w:sz w:val="28"/>
          <w:szCs w:val="28"/>
        </w:rPr>
        <w:t xml:space="preserve">заподіяння </w:t>
      </w:r>
      <w:r>
        <w:rPr>
          <w:rFonts w:ascii="Times New Roman" w:hAnsi="Times New Roman"/>
          <w:sz w:val="28"/>
          <w:szCs w:val="28"/>
        </w:rPr>
        <w:t xml:space="preserve">ним шкоди галузі вітчизняного виробництва, Комісія приймає рішення, яку саме </w:t>
      </w:r>
      <w:r w:rsidRPr="001057A0">
        <w:rPr>
          <w:rFonts w:ascii="Times New Roman" w:hAnsi="Times New Roman"/>
          <w:sz w:val="28"/>
          <w:szCs w:val="28"/>
          <w:shd w:val="clear" w:color="auto" w:fill="FFFFFF" w:themeFill="background1"/>
        </w:rPr>
        <w:t xml:space="preserve">частку </w:t>
      </w:r>
      <w:r>
        <w:rPr>
          <w:rFonts w:ascii="Times New Roman" w:hAnsi="Times New Roman"/>
          <w:sz w:val="28"/>
          <w:szCs w:val="28"/>
        </w:rPr>
        <w:t>попереднього компенсаційного мита слід остаточно стягнути.</w:t>
      </w:r>
    </w:p>
    <w:p w14:paraId="50E1FB78" w14:textId="1ACA19FF" w:rsidR="00A67E9E" w:rsidRDefault="00A67E9E" w:rsidP="00077400">
      <w:pPr>
        <w:spacing w:after="120"/>
        <w:jc w:val="both"/>
        <w:rPr>
          <w:rFonts w:ascii="Times New Roman" w:hAnsi="Times New Roman"/>
          <w:sz w:val="28"/>
          <w:szCs w:val="28"/>
        </w:rPr>
      </w:pPr>
      <w:r>
        <w:rPr>
          <w:rFonts w:ascii="Times New Roman" w:hAnsi="Times New Roman"/>
          <w:sz w:val="28"/>
          <w:szCs w:val="28"/>
        </w:rPr>
        <w:t>З цією метою шкода не включає істотне перешкоджання створенню галузі вітчизняного виробництва або загрозу заподіяння істотної шкоди галузі вітчизняного виробництва, крім випадків, коли встановлено, що за відсутності попередніх заходів це може призвести до заподіяння істотної шкоди. В усіх інших випадках, де має місце така загроза або перешкоджання, будь-які суми попереднього компенсаційного мита відшкодовуються або скасовуються, в залежності від обставин, а остаточні компенсаційні мита можуть застосовуватись з дати прийняття остаточного рішення щодо компенсаційних заходів у зв’язку із загрозою заподіяння шкоди чи істотним перешкоджанням створенню галузі вітчизняного виробництва.</w:t>
      </w:r>
    </w:p>
    <w:p w14:paraId="0878FBE5" w14:textId="322E65CB" w:rsidR="00A67E9E" w:rsidRPr="00F20437" w:rsidRDefault="00A67E9E" w:rsidP="001057A0">
      <w:pPr>
        <w:shd w:val="clear" w:color="auto" w:fill="FFFFFF" w:themeFill="background1"/>
        <w:spacing w:after="120"/>
        <w:jc w:val="both"/>
        <w:rPr>
          <w:rFonts w:ascii="Times New Roman" w:hAnsi="Times New Roman"/>
          <w:sz w:val="28"/>
          <w:szCs w:val="28"/>
        </w:rPr>
      </w:pPr>
      <w:r>
        <w:rPr>
          <w:rFonts w:ascii="Times New Roman" w:hAnsi="Times New Roman"/>
          <w:sz w:val="28"/>
          <w:szCs w:val="28"/>
        </w:rPr>
        <w:t xml:space="preserve">2. Якщо </w:t>
      </w:r>
      <w:r w:rsidR="007746DA" w:rsidRPr="001057A0">
        <w:rPr>
          <w:rFonts w:ascii="Times New Roman" w:hAnsi="Times New Roman"/>
          <w:sz w:val="28"/>
          <w:szCs w:val="28"/>
          <w:shd w:val="clear" w:color="auto" w:fill="FFFFFF" w:themeFill="background1"/>
        </w:rPr>
        <w:t xml:space="preserve">розмір </w:t>
      </w:r>
      <w:r w:rsidRPr="001057A0">
        <w:rPr>
          <w:rFonts w:ascii="Times New Roman" w:hAnsi="Times New Roman"/>
          <w:sz w:val="28"/>
          <w:szCs w:val="28"/>
          <w:shd w:val="clear" w:color="auto" w:fill="FFFFFF" w:themeFill="background1"/>
        </w:rPr>
        <w:t>о</w:t>
      </w:r>
      <w:r w:rsidRPr="000E7493">
        <w:rPr>
          <w:rFonts w:ascii="Times New Roman" w:hAnsi="Times New Roman"/>
          <w:sz w:val="28"/>
          <w:szCs w:val="28"/>
        </w:rPr>
        <w:t>статочн</w:t>
      </w:r>
      <w:r w:rsidR="007746DA" w:rsidRPr="000E7493">
        <w:rPr>
          <w:rFonts w:ascii="Times New Roman" w:hAnsi="Times New Roman"/>
          <w:sz w:val="28"/>
          <w:szCs w:val="28"/>
        </w:rPr>
        <w:t>ого</w:t>
      </w:r>
      <w:r w:rsidRPr="000E7493">
        <w:rPr>
          <w:rFonts w:ascii="Times New Roman" w:hAnsi="Times New Roman"/>
          <w:sz w:val="28"/>
          <w:szCs w:val="28"/>
        </w:rPr>
        <w:t xml:space="preserve"> компенсаційн</w:t>
      </w:r>
      <w:r w:rsidR="007746DA" w:rsidRPr="000E7493">
        <w:rPr>
          <w:rFonts w:ascii="Times New Roman" w:hAnsi="Times New Roman"/>
          <w:sz w:val="28"/>
          <w:szCs w:val="28"/>
        </w:rPr>
        <w:t>ого</w:t>
      </w:r>
      <w:r w:rsidRPr="000E7493">
        <w:rPr>
          <w:rFonts w:ascii="Times New Roman" w:hAnsi="Times New Roman"/>
          <w:sz w:val="28"/>
          <w:szCs w:val="28"/>
        </w:rPr>
        <w:t xml:space="preserve"> мит</w:t>
      </w:r>
      <w:r w:rsidR="007746DA" w:rsidRPr="000E7493">
        <w:rPr>
          <w:rFonts w:ascii="Times New Roman" w:hAnsi="Times New Roman"/>
          <w:sz w:val="28"/>
          <w:szCs w:val="28"/>
        </w:rPr>
        <w:t>а</w:t>
      </w:r>
      <w:r w:rsidRPr="00FC3463">
        <w:rPr>
          <w:rFonts w:ascii="Times New Roman" w:hAnsi="Times New Roman"/>
          <w:sz w:val="28"/>
          <w:szCs w:val="28"/>
        </w:rPr>
        <w:t xml:space="preserve"> </w:t>
      </w:r>
      <w:r w:rsidR="007746DA" w:rsidRPr="00FC3463">
        <w:rPr>
          <w:rFonts w:ascii="Times New Roman" w:hAnsi="Times New Roman"/>
          <w:sz w:val="28"/>
          <w:szCs w:val="28"/>
        </w:rPr>
        <w:t xml:space="preserve">є </w:t>
      </w:r>
      <w:r w:rsidRPr="00D15066">
        <w:rPr>
          <w:rFonts w:ascii="Times New Roman" w:hAnsi="Times New Roman"/>
          <w:sz w:val="28"/>
          <w:szCs w:val="28"/>
        </w:rPr>
        <w:t>більш</w:t>
      </w:r>
      <w:r w:rsidR="007746DA" w:rsidRPr="00F20437">
        <w:rPr>
          <w:rFonts w:ascii="Times New Roman" w:hAnsi="Times New Roman"/>
          <w:sz w:val="28"/>
          <w:szCs w:val="28"/>
        </w:rPr>
        <w:t>им</w:t>
      </w:r>
      <w:r w:rsidRPr="00F20437">
        <w:rPr>
          <w:rFonts w:ascii="Times New Roman" w:hAnsi="Times New Roman"/>
          <w:sz w:val="28"/>
          <w:szCs w:val="28"/>
        </w:rPr>
        <w:t xml:space="preserve"> за суму, стягнуту або гарантовану грошовим депозитом чи борговим зобов’язанням, різниця не стягується.</w:t>
      </w:r>
    </w:p>
    <w:p w14:paraId="246436BE" w14:textId="6E1B65F1" w:rsidR="00A67E9E" w:rsidRDefault="00A67E9E" w:rsidP="001057A0">
      <w:pPr>
        <w:shd w:val="clear" w:color="auto" w:fill="FFFFFF" w:themeFill="background1"/>
        <w:spacing w:after="120"/>
        <w:jc w:val="both"/>
        <w:rPr>
          <w:rFonts w:ascii="Times New Roman" w:hAnsi="Times New Roman"/>
          <w:sz w:val="28"/>
          <w:szCs w:val="28"/>
        </w:rPr>
      </w:pPr>
      <w:r w:rsidRPr="00F20437">
        <w:rPr>
          <w:rFonts w:ascii="Times New Roman" w:hAnsi="Times New Roman"/>
          <w:sz w:val="28"/>
          <w:szCs w:val="28"/>
        </w:rPr>
        <w:t>3. Якщо</w:t>
      </w:r>
      <w:r w:rsidRPr="001057A0">
        <w:rPr>
          <w:rFonts w:ascii="Times New Roman" w:hAnsi="Times New Roman"/>
          <w:sz w:val="28"/>
          <w:szCs w:val="28"/>
          <w:shd w:val="clear" w:color="auto" w:fill="FFFFFF" w:themeFill="background1"/>
        </w:rPr>
        <w:t xml:space="preserve"> </w:t>
      </w:r>
      <w:r w:rsidR="007746DA" w:rsidRPr="001057A0">
        <w:rPr>
          <w:rFonts w:ascii="Times New Roman" w:hAnsi="Times New Roman"/>
          <w:sz w:val="28"/>
          <w:szCs w:val="28"/>
          <w:shd w:val="clear" w:color="auto" w:fill="FFFFFF" w:themeFill="background1"/>
        </w:rPr>
        <w:t>розмір</w:t>
      </w:r>
      <w:r w:rsidR="007746DA">
        <w:rPr>
          <w:rFonts w:ascii="Times New Roman" w:hAnsi="Times New Roman"/>
          <w:sz w:val="28"/>
          <w:szCs w:val="28"/>
        </w:rPr>
        <w:t xml:space="preserve"> </w:t>
      </w:r>
      <w:r>
        <w:rPr>
          <w:rFonts w:ascii="Times New Roman" w:hAnsi="Times New Roman"/>
          <w:sz w:val="28"/>
          <w:szCs w:val="28"/>
        </w:rPr>
        <w:t>остаточн</w:t>
      </w:r>
      <w:r w:rsidR="007746DA">
        <w:rPr>
          <w:rFonts w:ascii="Times New Roman" w:hAnsi="Times New Roman"/>
          <w:sz w:val="28"/>
          <w:szCs w:val="28"/>
        </w:rPr>
        <w:t>ого</w:t>
      </w:r>
      <w:r>
        <w:rPr>
          <w:rFonts w:ascii="Times New Roman" w:hAnsi="Times New Roman"/>
          <w:sz w:val="28"/>
          <w:szCs w:val="28"/>
        </w:rPr>
        <w:t xml:space="preserve"> </w:t>
      </w:r>
      <w:r w:rsidR="007746DA">
        <w:rPr>
          <w:rFonts w:ascii="Times New Roman" w:hAnsi="Times New Roman"/>
          <w:sz w:val="28"/>
          <w:szCs w:val="28"/>
        </w:rPr>
        <w:t xml:space="preserve">компенсаційного </w:t>
      </w:r>
      <w:r>
        <w:rPr>
          <w:rFonts w:ascii="Times New Roman" w:hAnsi="Times New Roman"/>
          <w:sz w:val="28"/>
          <w:szCs w:val="28"/>
        </w:rPr>
        <w:t>мит</w:t>
      </w:r>
      <w:r w:rsidR="007746DA">
        <w:rPr>
          <w:rFonts w:ascii="Times New Roman" w:hAnsi="Times New Roman"/>
          <w:sz w:val="28"/>
          <w:szCs w:val="28"/>
        </w:rPr>
        <w:t>а</w:t>
      </w:r>
      <w:r>
        <w:rPr>
          <w:rFonts w:ascii="Times New Roman" w:hAnsi="Times New Roman"/>
          <w:sz w:val="28"/>
          <w:szCs w:val="28"/>
        </w:rPr>
        <w:t xml:space="preserve"> </w:t>
      </w:r>
      <w:r w:rsidR="007746DA">
        <w:rPr>
          <w:rFonts w:ascii="Times New Roman" w:hAnsi="Times New Roman"/>
          <w:sz w:val="28"/>
          <w:szCs w:val="28"/>
        </w:rPr>
        <w:t xml:space="preserve">є </w:t>
      </w:r>
      <w:r>
        <w:rPr>
          <w:rFonts w:ascii="Times New Roman" w:hAnsi="Times New Roman"/>
          <w:sz w:val="28"/>
          <w:szCs w:val="28"/>
        </w:rPr>
        <w:t>менш</w:t>
      </w:r>
      <w:r w:rsidR="007746DA">
        <w:rPr>
          <w:rFonts w:ascii="Times New Roman" w:hAnsi="Times New Roman"/>
          <w:sz w:val="28"/>
          <w:szCs w:val="28"/>
        </w:rPr>
        <w:t>им</w:t>
      </w:r>
      <w:r>
        <w:rPr>
          <w:rFonts w:ascii="Times New Roman" w:hAnsi="Times New Roman"/>
          <w:sz w:val="28"/>
          <w:szCs w:val="28"/>
        </w:rPr>
        <w:t xml:space="preserve"> за суму, стягнуту або гарантовану грошовим депозитом чи борговим зобов’язанням, надлишкова різниця відшкодовується або грошовий депозит чи боргове зобов'язання невідкладно повертається.</w:t>
      </w:r>
    </w:p>
    <w:p w14:paraId="3394D37E" w14:textId="493A413F" w:rsidR="00A67E9E" w:rsidRDefault="00A67E9E" w:rsidP="00EF5F20">
      <w:pPr>
        <w:spacing w:after="120"/>
        <w:jc w:val="both"/>
        <w:rPr>
          <w:rFonts w:ascii="Times New Roman" w:hAnsi="Times New Roman"/>
          <w:sz w:val="28"/>
          <w:szCs w:val="28"/>
        </w:rPr>
      </w:pPr>
      <w:r>
        <w:rPr>
          <w:rFonts w:ascii="Times New Roman" w:hAnsi="Times New Roman"/>
          <w:sz w:val="28"/>
          <w:szCs w:val="28"/>
        </w:rPr>
        <w:t xml:space="preserve">4. У разі якщо остаточне рішення є негативним і </w:t>
      </w:r>
      <w:r w:rsidR="00EF5F20">
        <w:rPr>
          <w:rFonts w:ascii="Times New Roman" w:hAnsi="Times New Roman"/>
          <w:sz w:val="28"/>
          <w:szCs w:val="28"/>
        </w:rPr>
        <w:t xml:space="preserve">необхідність стягнення </w:t>
      </w:r>
      <w:r>
        <w:rPr>
          <w:rFonts w:ascii="Times New Roman" w:hAnsi="Times New Roman"/>
          <w:sz w:val="28"/>
          <w:szCs w:val="28"/>
        </w:rPr>
        <w:t>попередн</w:t>
      </w:r>
      <w:r w:rsidR="00EF5F20">
        <w:rPr>
          <w:rFonts w:ascii="Times New Roman" w:hAnsi="Times New Roman"/>
          <w:sz w:val="28"/>
          <w:szCs w:val="28"/>
        </w:rPr>
        <w:t>ього</w:t>
      </w:r>
      <w:r>
        <w:rPr>
          <w:rFonts w:ascii="Times New Roman" w:hAnsi="Times New Roman"/>
          <w:sz w:val="28"/>
          <w:szCs w:val="28"/>
        </w:rPr>
        <w:t xml:space="preserve"> компенсаційн</w:t>
      </w:r>
      <w:r w:rsidR="00EF5F20">
        <w:rPr>
          <w:rFonts w:ascii="Times New Roman" w:hAnsi="Times New Roman"/>
          <w:sz w:val="28"/>
          <w:szCs w:val="28"/>
        </w:rPr>
        <w:t>ого</w:t>
      </w:r>
      <w:r>
        <w:rPr>
          <w:rFonts w:ascii="Times New Roman" w:hAnsi="Times New Roman"/>
          <w:sz w:val="28"/>
          <w:szCs w:val="28"/>
        </w:rPr>
        <w:t xml:space="preserve"> мит</w:t>
      </w:r>
      <w:r w:rsidR="00EF5F20">
        <w:rPr>
          <w:rFonts w:ascii="Times New Roman" w:hAnsi="Times New Roman"/>
          <w:sz w:val="28"/>
          <w:szCs w:val="28"/>
        </w:rPr>
        <w:t>а</w:t>
      </w:r>
      <w:r>
        <w:rPr>
          <w:rFonts w:ascii="Times New Roman" w:hAnsi="Times New Roman"/>
          <w:sz w:val="28"/>
          <w:szCs w:val="28"/>
        </w:rPr>
        <w:t xml:space="preserve"> не підтверджується, стягнена сума відшкодовується або грошовий депозит чи боргове зобов'язання невідкладно повертається.</w:t>
      </w:r>
    </w:p>
    <w:p w14:paraId="6F8252A6" w14:textId="0AF2968E" w:rsidR="00A67E9E" w:rsidRDefault="00A67E9E" w:rsidP="00077400">
      <w:pPr>
        <w:spacing w:after="120"/>
        <w:jc w:val="both"/>
        <w:rPr>
          <w:rFonts w:ascii="Times New Roman" w:hAnsi="Times New Roman"/>
          <w:sz w:val="28"/>
          <w:szCs w:val="28"/>
        </w:rPr>
      </w:pPr>
      <w:r>
        <w:rPr>
          <w:rFonts w:ascii="Times New Roman" w:hAnsi="Times New Roman"/>
          <w:sz w:val="28"/>
          <w:szCs w:val="28"/>
        </w:rPr>
        <w:t xml:space="preserve">5. За поданням Міністерства Комісія приймає рішення щодо стягнення сум компенсаційного мита на зворотній основі згідно із вимогами частин </w:t>
      </w:r>
      <w:r w:rsidR="00077400">
        <w:rPr>
          <w:rFonts w:ascii="Times New Roman" w:hAnsi="Times New Roman"/>
          <w:sz w:val="28"/>
          <w:szCs w:val="28"/>
        </w:rPr>
        <w:t xml:space="preserve">першої </w:t>
      </w:r>
      <w:r>
        <w:rPr>
          <w:rFonts w:ascii="Times New Roman" w:hAnsi="Times New Roman"/>
          <w:sz w:val="28"/>
          <w:szCs w:val="28"/>
        </w:rPr>
        <w:t xml:space="preserve"> </w:t>
      </w:r>
      <w:r w:rsidR="00077400">
        <w:rPr>
          <w:rFonts w:ascii="Times New Roman" w:hAnsi="Times New Roman"/>
          <w:sz w:val="28"/>
          <w:szCs w:val="28"/>
        </w:rPr>
        <w:t>–</w:t>
      </w:r>
      <w:r>
        <w:rPr>
          <w:rFonts w:ascii="Times New Roman" w:hAnsi="Times New Roman"/>
          <w:sz w:val="28"/>
          <w:szCs w:val="28"/>
        </w:rPr>
        <w:t xml:space="preserve"> </w:t>
      </w:r>
      <w:r w:rsidR="00077400">
        <w:rPr>
          <w:rFonts w:ascii="Times New Roman" w:hAnsi="Times New Roman"/>
          <w:sz w:val="28"/>
          <w:szCs w:val="28"/>
        </w:rPr>
        <w:t xml:space="preserve">четвертої </w:t>
      </w:r>
      <w:r>
        <w:rPr>
          <w:rFonts w:ascii="Times New Roman" w:hAnsi="Times New Roman"/>
          <w:sz w:val="28"/>
          <w:szCs w:val="28"/>
        </w:rPr>
        <w:t xml:space="preserve"> цієї статті. Це рішення обґрунтовується в остаточному рішенні про результати розслідування.</w:t>
      </w:r>
    </w:p>
    <w:p w14:paraId="75A9AE40" w14:textId="77777777" w:rsidR="00A67E9E" w:rsidRDefault="00A67E9E" w:rsidP="00077400">
      <w:pPr>
        <w:spacing w:after="120"/>
        <w:jc w:val="center"/>
        <w:rPr>
          <w:rFonts w:ascii="Times New Roman" w:hAnsi="Times New Roman"/>
          <w:b/>
          <w:sz w:val="28"/>
          <w:szCs w:val="28"/>
        </w:rPr>
      </w:pPr>
      <w:r>
        <w:rPr>
          <w:rFonts w:ascii="Times New Roman" w:hAnsi="Times New Roman"/>
          <w:b/>
          <w:sz w:val="28"/>
          <w:szCs w:val="28"/>
        </w:rPr>
        <w:t>Стаття 69. Стягнення компенсаційних мит на зворотній основі до дати застосування попередніх компенсаційних заходів</w:t>
      </w:r>
    </w:p>
    <w:p w14:paraId="68E4A7DC" w14:textId="38CA5280" w:rsidR="00E00974" w:rsidRDefault="00A67E9E" w:rsidP="00077400">
      <w:pPr>
        <w:spacing w:after="120"/>
        <w:jc w:val="both"/>
        <w:rPr>
          <w:rFonts w:ascii="Times New Roman" w:hAnsi="Times New Roman"/>
          <w:sz w:val="28"/>
          <w:szCs w:val="28"/>
        </w:rPr>
      </w:pPr>
      <w:r>
        <w:rPr>
          <w:rFonts w:ascii="Times New Roman" w:hAnsi="Times New Roman"/>
          <w:sz w:val="28"/>
          <w:szCs w:val="28"/>
        </w:rPr>
        <w:t xml:space="preserve">Остаточне компенсаційне мито може стягуватися з імпорту товарів, ввезених для споживання не більш ніж за 90 днів до дати застосування попередніх заходів, але не раніше порушення розслідування. </w:t>
      </w:r>
    </w:p>
    <w:p w14:paraId="098EC883" w14:textId="0659D388" w:rsidR="00A67E9E" w:rsidRDefault="00A67E9E" w:rsidP="00077400">
      <w:pPr>
        <w:spacing w:after="120"/>
        <w:jc w:val="both"/>
        <w:rPr>
          <w:rFonts w:ascii="Times New Roman" w:hAnsi="Times New Roman"/>
          <w:sz w:val="28"/>
          <w:szCs w:val="28"/>
        </w:rPr>
      </w:pPr>
      <w:r>
        <w:rPr>
          <w:rFonts w:ascii="Times New Roman" w:hAnsi="Times New Roman"/>
          <w:sz w:val="28"/>
          <w:szCs w:val="28"/>
        </w:rPr>
        <w:t xml:space="preserve">Рішення про стягнення мита на зворотній основі відповідно до цієї статті може бути прийнято виключно за </w:t>
      </w:r>
      <w:r w:rsidR="003E0D35">
        <w:rPr>
          <w:rFonts w:ascii="Times New Roman" w:hAnsi="Times New Roman"/>
          <w:sz w:val="28"/>
          <w:szCs w:val="28"/>
        </w:rPr>
        <w:t xml:space="preserve">таких </w:t>
      </w:r>
      <w:r>
        <w:rPr>
          <w:rFonts w:ascii="Times New Roman" w:hAnsi="Times New Roman"/>
          <w:sz w:val="28"/>
          <w:szCs w:val="28"/>
        </w:rPr>
        <w:t>умов</w:t>
      </w:r>
      <w:r w:rsidR="003E0D35">
        <w:rPr>
          <w:rFonts w:ascii="Times New Roman" w:hAnsi="Times New Roman"/>
          <w:sz w:val="28"/>
          <w:szCs w:val="28"/>
        </w:rPr>
        <w:t>:</w:t>
      </w:r>
      <w:r>
        <w:rPr>
          <w:rFonts w:ascii="Times New Roman" w:hAnsi="Times New Roman"/>
          <w:sz w:val="28"/>
          <w:szCs w:val="28"/>
        </w:rPr>
        <w:t xml:space="preserve"> </w:t>
      </w:r>
    </w:p>
    <w:p w14:paraId="45AEF56C" w14:textId="77777777" w:rsidR="00A67E9E" w:rsidRDefault="00A67E9E" w:rsidP="00077400">
      <w:pPr>
        <w:spacing w:after="120"/>
        <w:jc w:val="both"/>
        <w:rPr>
          <w:rFonts w:ascii="Times New Roman" w:hAnsi="Times New Roman"/>
          <w:sz w:val="28"/>
          <w:szCs w:val="28"/>
        </w:rPr>
      </w:pPr>
      <w:r>
        <w:rPr>
          <w:rFonts w:ascii="Times New Roman" w:hAnsi="Times New Roman"/>
          <w:sz w:val="28"/>
          <w:szCs w:val="28"/>
        </w:rPr>
        <w:t>1) відповідним імпортерам була надана можливість подати коментарі;</w:t>
      </w:r>
    </w:p>
    <w:p w14:paraId="640A1409" w14:textId="2DD074AD" w:rsidR="00A67E9E" w:rsidRDefault="00A67E9E" w:rsidP="00077400">
      <w:pPr>
        <w:spacing w:after="120"/>
        <w:jc w:val="both"/>
        <w:rPr>
          <w:rFonts w:ascii="Times New Roman" w:hAnsi="Times New Roman"/>
          <w:sz w:val="28"/>
          <w:szCs w:val="28"/>
        </w:rPr>
      </w:pPr>
      <w:r>
        <w:rPr>
          <w:rFonts w:ascii="Times New Roman" w:hAnsi="Times New Roman"/>
          <w:sz w:val="28"/>
          <w:szCs w:val="28"/>
        </w:rPr>
        <w:t xml:space="preserve">2) за виняткових обставин, коли було встановлено, що товар, </w:t>
      </w:r>
      <w:r w:rsidR="00A15A62">
        <w:rPr>
          <w:rFonts w:ascii="Times New Roman" w:hAnsi="Times New Roman"/>
          <w:sz w:val="28"/>
          <w:szCs w:val="28"/>
        </w:rPr>
        <w:t>який</w:t>
      </w:r>
      <w:r>
        <w:rPr>
          <w:rFonts w:ascii="Times New Roman" w:hAnsi="Times New Roman"/>
          <w:sz w:val="28"/>
          <w:szCs w:val="28"/>
        </w:rPr>
        <w:t xml:space="preserve"> є об’єктом розслідування, користується вигодою від субсидії, що дає підстави для застосування компенсаційних заходів, масово імпортується протягом порівняно короткого періоду часу та за</w:t>
      </w:r>
      <w:r w:rsidR="00705713">
        <w:rPr>
          <w:rFonts w:ascii="Times New Roman" w:hAnsi="Times New Roman"/>
          <w:sz w:val="28"/>
          <w:szCs w:val="28"/>
        </w:rPr>
        <w:t>подіює</w:t>
      </w:r>
      <w:r>
        <w:rPr>
          <w:rFonts w:ascii="Times New Roman" w:hAnsi="Times New Roman"/>
          <w:sz w:val="28"/>
          <w:szCs w:val="28"/>
        </w:rPr>
        <w:t xml:space="preserve"> шкод</w:t>
      </w:r>
      <w:r w:rsidR="00705713">
        <w:rPr>
          <w:rFonts w:ascii="Times New Roman" w:hAnsi="Times New Roman"/>
          <w:sz w:val="28"/>
          <w:szCs w:val="28"/>
        </w:rPr>
        <w:t>у</w:t>
      </w:r>
      <w:r>
        <w:rPr>
          <w:rFonts w:ascii="Times New Roman" w:hAnsi="Times New Roman"/>
          <w:sz w:val="28"/>
          <w:szCs w:val="28"/>
        </w:rPr>
        <w:t xml:space="preserve"> галузі вітчизняного виробництва, яку важко відшкодувати; </w:t>
      </w:r>
    </w:p>
    <w:p w14:paraId="71AF9B5F" w14:textId="3CCB0A52" w:rsidR="00A67E9E" w:rsidRDefault="00A67E9E" w:rsidP="00077400">
      <w:pPr>
        <w:spacing w:after="120"/>
        <w:jc w:val="both"/>
        <w:rPr>
          <w:rFonts w:ascii="Times New Roman" w:hAnsi="Times New Roman"/>
          <w:sz w:val="28"/>
          <w:szCs w:val="28"/>
        </w:rPr>
      </w:pPr>
      <w:r>
        <w:rPr>
          <w:rFonts w:ascii="Times New Roman" w:hAnsi="Times New Roman"/>
          <w:sz w:val="28"/>
          <w:szCs w:val="28"/>
        </w:rPr>
        <w:t>3) з метою перешкод</w:t>
      </w:r>
      <w:r w:rsidR="003E0D35">
        <w:rPr>
          <w:rFonts w:ascii="Times New Roman" w:hAnsi="Times New Roman"/>
          <w:sz w:val="28"/>
          <w:szCs w:val="28"/>
        </w:rPr>
        <w:t xml:space="preserve">жання </w:t>
      </w:r>
      <w:r>
        <w:rPr>
          <w:rFonts w:ascii="Times New Roman" w:hAnsi="Times New Roman"/>
          <w:sz w:val="28"/>
          <w:szCs w:val="28"/>
        </w:rPr>
        <w:t xml:space="preserve"> повторному виникненню шкоди</w:t>
      </w:r>
      <w:r w:rsidR="003E0D35">
        <w:rPr>
          <w:rFonts w:ascii="Times New Roman" w:hAnsi="Times New Roman"/>
          <w:sz w:val="28"/>
          <w:szCs w:val="28"/>
        </w:rPr>
        <w:t xml:space="preserve"> </w:t>
      </w:r>
      <w:r w:rsidR="003E0D35" w:rsidRPr="00FC3463">
        <w:rPr>
          <w:rFonts w:ascii="Times New Roman" w:hAnsi="Times New Roman"/>
          <w:sz w:val="28"/>
          <w:szCs w:val="28"/>
        </w:rPr>
        <w:t xml:space="preserve">від </w:t>
      </w:r>
      <w:r w:rsidR="003E0D35" w:rsidRPr="001057A0">
        <w:rPr>
          <w:rFonts w:ascii="Times New Roman" w:hAnsi="Times New Roman"/>
          <w:sz w:val="28"/>
          <w:szCs w:val="28"/>
        </w:rPr>
        <w:t>субсидування</w:t>
      </w:r>
      <w:r w:rsidR="003E0D35">
        <w:rPr>
          <w:rFonts w:ascii="Times New Roman" w:hAnsi="Times New Roman"/>
          <w:sz w:val="28"/>
          <w:szCs w:val="28"/>
        </w:rPr>
        <w:t xml:space="preserve"> </w:t>
      </w:r>
      <w:r w:rsidR="00462C84">
        <w:rPr>
          <w:rFonts w:ascii="Times New Roman" w:hAnsi="Times New Roman"/>
          <w:sz w:val="28"/>
          <w:szCs w:val="28"/>
        </w:rPr>
        <w:t>товару, що імпортується</w:t>
      </w:r>
      <w:r>
        <w:rPr>
          <w:rFonts w:ascii="Times New Roman" w:hAnsi="Times New Roman"/>
          <w:sz w:val="28"/>
          <w:szCs w:val="28"/>
        </w:rPr>
        <w:t>, вважається за необхідне застосувати компенсаційн</w:t>
      </w:r>
      <w:r w:rsidR="00462C84">
        <w:rPr>
          <w:rFonts w:ascii="Times New Roman" w:hAnsi="Times New Roman"/>
          <w:sz w:val="28"/>
          <w:szCs w:val="28"/>
        </w:rPr>
        <w:t>е</w:t>
      </w:r>
      <w:r>
        <w:rPr>
          <w:rFonts w:ascii="Times New Roman" w:hAnsi="Times New Roman"/>
          <w:sz w:val="28"/>
          <w:szCs w:val="28"/>
        </w:rPr>
        <w:t xml:space="preserve"> мит</w:t>
      </w:r>
      <w:r w:rsidR="00462C84">
        <w:rPr>
          <w:rFonts w:ascii="Times New Roman" w:hAnsi="Times New Roman"/>
          <w:sz w:val="28"/>
          <w:szCs w:val="28"/>
        </w:rPr>
        <w:t>о на зворотній основі.</w:t>
      </w:r>
    </w:p>
    <w:p w14:paraId="78E8803F" w14:textId="77777777" w:rsidR="00A67E9E" w:rsidRDefault="00A67E9E" w:rsidP="00077400">
      <w:pPr>
        <w:spacing w:after="120"/>
        <w:jc w:val="center"/>
        <w:rPr>
          <w:rFonts w:ascii="Times New Roman" w:hAnsi="Times New Roman"/>
          <w:b/>
          <w:sz w:val="28"/>
          <w:szCs w:val="28"/>
        </w:rPr>
      </w:pPr>
      <w:r>
        <w:rPr>
          <w:rFonts w:ascii="Times New Roman" w:hAnsi="Times New Roman"/>
          <w:b/>
          <w:sz w:val="28"/>
          <w:szCs w:val="28"/>
        </w:rPr>
        <w:t>Стаття 70. Стягнення компенсаційних мит на зворотній основі у разі порушення або відмови від виконання зобов’язань</w:t>
      </w:r>
    </w:p>
    <w:p w14:paraId="0A8CF118" w14:textId="77777777" w:rsidR="00A67E9E" w:rsidRDefault="00A67E9E" w:rsidP="008E07F5">
      <w:pPr>
        <w:spacing w:after="120"/>
        <w:jc w:val="both"/>
        <w:rPr>
          <w:rFonts w:ascii="Times New Roman" w:hAnsi="Times New Roman"/>
          <w:sz w:val="28"/>
          <w:szCs w:val="28"/>
        </w:rPr>
      </w:pPr>
      <w:r>
        <w:rPr>
          <w:rFonts w:ascii="Times New Roman" w:hAnsi="Times New Roman"/>
          <w:sz w:val="28"/>
          <w:szCs w:val="28"/>
        </w:rPr>
        <w:t>У разі порушення або відмови від виконання зобов’язань зі сторони експортера, остаточне компенсаційне мито може стягуватися з імпорту товарів, ввезених для споживання не більш ніж за 90 днів до дати застосування попередніх заходів і за умови якщо таке стягнення компенсаційних мит на зворотній основі не стосується імпорту, здійсненого до такого порушення або відмови від виконання зобов’язань експортером.</w:t>
      </w:r>
    </w:p>
    <w:p w14:paraId="5C09D11A" w14:textId="77777777" w:rsidR="00A67E9E" w:rsidRDefault="00A67E9E" w:rsidP="00A67E9E">
      <w:pPr>
        <w:jc w:val="center"/>
        <w:rPr>
          <w:rFonts w:ascii="Times New Roman" w:hAnsi="Times New Roman"/>
          <w:b/>
          <w:sz w:val="28"/>
          <w:szCs w:val="28"/>
        </w:rPr>
      </w:pPr>
      <w:bookmarkStart w:id="5" w:name="_GoBack"/>
      <w:r>
        <w:rPr>
          <w:rFonts w:ascii="Times New Roman" w:hAnsi="Times New Roman"/>
          <w:b/>
          <w:sz w:val="28"/>
          <w:szCs w:val="28"/>
        </w:rPr>
        <w:t>Гла</w:t>
      </w:r>
      <w:bookmarkEnd w:id="5"/>
      <w:r>
        <w:rPr>
          <w:rFonts w:ascii="Times New Roman" w:hAnsi="Times New Roman"/>
          <w:b/>
          <w:sz w:val="28"/>
          <w:szCs w:val="28"/>
        </w:rPr>
        <w:t>ва 7</w:t>
      </w:r>
    </w:p>
    <w:p w14:paraId="7FA7B2CD" w14:textId="77777777" w:rsidR="00A67E9E" w:rsidRDefault="00A67E9E" w:rsidP="008E07F5">
      <w:pPr>
        <w:spacing w:after="120"/>
        <w:jc w:val="center"/>
        <w:rPr>
          <w:rFonts w:ascii="Times New Roman" w:hAnsi="Times New Roman"/>
          <w:b/>
          <w:sz w:val="28"/>
          <w:szCs w:val="28"/>
        </w:rPr>
      </w:pPr>
      <w:r>
        <w:rPr>
          <w:rFonts w:ascii="Times New Roman" w:hAnsi="Times New Roman"/>
          <w:b/>
          <w:sz w:val="28"/>
          <w:szCs w:val="28"/>
        </w:rPr>
        <w:t>Призупинення чинних компенсаційних заходів</w:t>
      </w:r>
    </w:p>
    <w:p w14:paraId="5F8352F0" w14:textId="77777777" w:rsidR="00A67E9E" w:rsidRDefault="00A67E9E" w:rsidP="008E07F5">
      <w:pPr>
        <w:spacing w:after="120"/>
        <w:jc w:val="center"/>
        <w:rPr>
          <w:rFonts w:ascii="Times New Roman" w:hAnsi="Times New Roman"/>
          <w:b/>
          <w:sz w:val="28"/>
          <w:szCs w:val="28"/>
        </w:rPr>
      </w:pPr>
      <w:r>
        <w:rPr>
          <w:rFonts w:ascii="Times New Roman" w:hAnsi="Times New Roman"/>
          <w:b/>
          <w:sz w:val="28"/>
          <w:szCs w:val="28"/>
        </w:rPr>
        <w:t>Стаття 71. Призупинення дії компенсаційних заходів</w:t>
      </w:r>
    </w:p>
    <w:p w14:paraId="7082B773" w14:textId="77777777" w:rsidR="002E1D8E" w:rsidRDefault="00A67E9E" w:rsidP="008E07F5">
      <w:pPr>
        <w:spacing w:after="120"/>
        <w:jc w:val="both"/>
        <w:rPr>
          <w:rFonts w:ascii="Times New Roman" w:hAnsi="Times New Roman"/>
          <w:sz w:val="28"/>
          <w:szCs w:val="28"/>
        </w:rPr>
      </w:pPr>
      <w:r>
        <w:rPr>
          <w:rFonts w:ascii="Times New Roman" w:hAnsi="Times New Roman"/>
          <w:sz w:val="28"/>
          <w:szCs w:val="28"/>
        </w:rPr>
        <w:t>З метою захисту національн</w:t>
      </w:r>
      <w:r w:rsidR="00D51E4C">
        <w:rPr>
          <w:rFonts w:ascii="Times New Roman" w:hAnsi="Times New Roman"/>
          <w:sz w:val="28"/>
          <w:szCs w:val="28"/>
        </w:rPr>
        <w:t>ого</w:t>
      </w:r>
      <w:r>
        <w:rPr>
          <w:rFonts w:ascii="Times New Roman" w:hAnsi="Times New Roman"/>
          <w:sz w:val="28"/>
          <w:szCs w:val="28"/>
        </w:rPr>
        <w:t xml:space="preserve"> інтерес</w:t>
      </w:r>
      <w:r w:rsidR="00D51E4C">
        <w:rPr>
          <w:rFonts w:ascii="Times New Roman" w:hAnsi="Times New Roman"/>
          <w:sz w:val="28"/>
          <w:szCs w:val="28"/>
        </w:rPr>
        <w:t>у</w:t>
      </w:r>
      <w:r>
        <w:rPr>
          <w:rFonts w:ascii="Times New Roman" w:hAnsi="Times New Roman"/>
          <w:sz w:val="28"/>
          <w:szCs w:val="28"/>
        </w:rPr>
        <w:t xml:space="preserve"> компенсаційні заходи, застосовані відповідно до цього Закону, можуть бути призупинені рішенням Комісії на строк до </w:t>
      </w:r>
      <w:r w:rsidR="008E07F5">
        <w:rPr>
          <w:rFonts w:ascii="Times New Roman" w:hAnsi="Times New Roman"/>
          <w:sz w:val="28"/>
          <w:szCs w:val="28"/>
        </w:rPr>
        <w:t xml:space="preserve">дев’яти </w:t>
      </w:r>
      <w:r>
        <w:rPr>
          <w:rFonts w:ascii="Times New Roman" w:hAnsi="Times New Roman"/>
          <w:sz w:val="28"/>
          <w:szCs w:val="28"/>
        </w:rPr>
        <w:t xml:space="preserve"> місяців. </w:t>
      </w:r>
    </w:p>
    <w:p w14:paraId="169B92DD" w14:textId="3F3573CA" w:rsidR="008E07F5" w:rsidRDefault="002E1D8E" w:rsidP="008E07F5">
      <w:pPr>
        <w:spacing w:after="120"/>
        <w:jc w:val="both"/>
        <w:rPr>
          <w:rFonts w:ascii="Times New Roman" w:hAnsi="Times New Roman"/>
          <w:sz w:val="28"/>
          <w:szCs w:val="28"/>
        </w:rPr>
      </w:pPr>
      <w:r>
        <w:rPr>
          <w:rFonts w:ascii="Times New Roman" w:hAnsi="Times New Roman"/>
          <w:sz w:val="28"/>
          <w:szCs w:val="28"/>
        </w:rPr>
        <w:t>П</w:t>
      </w:r>
      <w:r w:rsidR="00A67E9E">
        <w:rPr>
          <w:rFonts w:ascii="Times New Roman" w:hAnsi="Times New Roman"/>
          <w:sz w:val="28"/>
          <w:szCs w:val="28"/>
        </w:rPr>
        <w:t>ризупинення</w:t>
      </w:r>
      <w:r w:rsidR="00CD55FE">
        <w:rPr>
          <w:rFonts w:ascii="Times New Roman" w:hAnsi="Times New Roman"/>
          <w:sz w:val="28"/>
          <w:szCs w:val="28"/>
        </w:rPr>
        <w:t xml:space="preserve"> </w:t>
      </w:r>
      <w:r w:rsidR="00F30A71">
        <w:rPr>
          <w:rFonts w:ascii="Times New Roman" w:hAnsi="Times New Roman"/>
          <w:sz w:val="28"/>
          <w:szCs w:val="28"/>
        </w:rPr>
        <w:t xml:space="preserve">дії </w:t>
      </w:r>
      <w:r w:rsidR="00CD55FE">
        <w:rPr>
          <w:rFonts w:ascii="Times New Roman" w:hAnsi="Times New Roman"/>
          <w:sz w:val="28"/>
          <w:szCs w:val="28"/>
        </w:rPr>
        <w:t>компенсаційних заходів</w:t>
      </w:r>
      <w:r w:rsidR="00A67E9E">
        <w:rPr>
          <w:rFonts w:ascii="Times New Roman" w:hAnsi="Times New Roman"/>
          <w:sz w:val="28"/>
          <w:szCs w:val="28"/>
        </w:rPr>
        <w:t xml:space="preserve"> може бути продовжено на строк, що не перевищує 12 місяців. </w:t>
      </w:r>
    </w:p>
    <w:p w14:paraId="4C11B3C1" w14:textId="52055334" w:rsidR="00A67E9E" w:rsidRDefault="00A67E9E" w:rsidP="008E07F5">
      <w:pPr>
        <w:spacing w:after="120"/>
        <w:jc w:val="both"/>
        <w:rPr>
          <w:rFonts w:ascii="Times New Roman" w:hAnsi="Times New Roman"/>
          <w:sz w:val="28"/>
          <w:szCs w:val="28"/>
        </w:rPr>
      </w:pPr>
      <w:r>
        <w:rPr>
          <w:rFonts w:ascii="Times New Roman" w:hAnsi="Times New Roman"/>
          <w:sz w:val="28"/>
          <w:szCs w:val="28"/>
        </w:rPr>
        <w:t>Компенсаційні заходи можуть бути припинені лише у порядку, встановленому положеннями Розділу VІ</w:t>
      </w:r>
      <w:r w:rsidR="008E07F5">
        <w:rPr>
          <w:rFonts w:ascii="Times New Roman" w:hAnsi="Times New Roman"/>
          <w:sz w:val="28"/>
          <w:szCs w:val="28"/>
        </w:rPr>
        <w:t xml:space="preserve"> цього Закону</w:t>
      </w:r>
      <w:r>
        <w:rPr>
          <w:rFonts w:ascii="Times New Roman" w:hAnsi="Times New Roman"/>
          <w:sz w:val="28"/>
          <w:szCs w:val="28"/>
        </w:rPr>
        <w:t>.</w:t>
      </w:r>
    </w:p>
    <w:p w14:paraId="5E29C289" w14:textId="29345320" w:rsidR="00A67E9E" w:rsidRDefault="00A67E9E" w:rsidP="00116C63">
      <w:pPr>
        <w:spacing w:after="120"/>
        <w:jc w:val="both"/>
        <w:rPr>
          <w:rFonts w:ascii="Times New Roman" w:hAnsi="Times New Roman"/>
          <w:sz w:val="28"/>
          <w:szCs w:val="28"/>
        </w:rPr>
      </w:pPr>
      <w:r>
        <w:rPr>
          <w:rFonts w:ascii="Times New Roman" w:hAnsi="Times New Roman"/>
          <w:sz w:val="28"/>
          <w:szCs w:val="28"/>
        </w:rPr>
        <w:t xml:space="preserve">Призупинення </w:t>
      </w:r>
      <w:r w:rsidR="00F30A71">
        <w:rPr>
          <w:rFonts w:ascii="Times New Roman" w:hAnsi="Times New Roman"/>
          <w:sz w:val="28"/>
          <w:szCs w:val="28"/>
        </w:rPr>
        <w:t xml:space="preserve">дії </w:t>
      </w:r>
      <w:r>
        <w:rPr>
          <w:rFonts w:ascii="Times New Roman" w:hAnsi="Times New Roman"/>
          <w:sz w:val="28"/>
          <w:szCs w:val="28"/>
        </w:rPr>
        <w:t>компенсаційних заходів можливе у разі, якщо:</w:t>
      </w:r>
    </w:p>
    <w:p w14:paraId="0318F04B" w14:textId="435900D3" w:rsidR="00A67E9E" w:rsidRDefault="00A67E9E" w:rsidP="008E07F5">
      <w:pPr>
        <w:spacing w:after="120"/>
        <w:jc w:val="both"/>
        <w:rPr>
          <w:rFonts w:ascii="Times New Roman" w:hAnsi="Times New Roman"/>
          <w:sz w:val="28"/>
          <w:szCs w:val="28"/>
        </w:rPr>
      </w:pPr>
      <w:r>
        <w:rPr>
          <w:rFonts w:ascii="Times New Roman" w:hAnsi="Times New Roman"/>
          <w:sz w:val="28"/>
          <w:szCs w:val="28"/>
        </w:rPr>
        <w:t xml:space="preserve">1) тимчасово змінилася ринкова кон’юнктура таким чином, що після призупинення заходів малоймовірним є відновлення шкоди галузі </w:t>
      </w:r>
      <w:r w:rsidR="00A16D80">
        <w:rPr>
          <w:rFonts w:ascii="Times New Roman" w:hAnsi="Times New Roman"/>
          <w:sz w:val="28"/>
          <w:szCs w:val="28"/>
        </w:rPr>
        <w:t xml:space="preserve">вітчизняного </w:t>
      </w:r>
      <w:r>
        <w:rPr>
          <w:rFonts w:ascii="Times New Roman" w:hAnsi="Times New Roman"/>
          <w:sz w:val="28"/>
          <w:szCs w:val="28"/>
        </w:rPr>
        <w:t xml:space="preserve">виробництва; та </w:t>
      </w:r>
    </w:p>
    <w:p w14:paraId="6EC71DA6" w14:textId="77777777" w:rsidR="00A67E9E" w:rsidRDefault="00A67E9E" w:rsidP="008E07F5">
      <w:pPr>
        <w:spacing w:after="120"/>
        <w:jc w:val="both"/>
        <w:rPr>
          <w:rFonts w:ascii="Times New Roman" w:hAnsi="Times New Roman"/>
          <w:sz w:val="28"/>
          <w:szCs w:val="28"/>
        </w:rPr>
      </w:pPr>
      <w:r>
        <w:rPr>
          <w:rFonts w:ascii="Times New Roman" w:hAnsi="Times New Roman"/>
          <w:sz w:val="28"/>
          <w:szCs w:val="28"/>
        </w:rPr>
        <w:t>2) галузі вітчизняного виробництва була надана можливість подати свої коментарі і такі коментарі були прийняті Комісією до уваги.</w:t>
      </w:r>
    </w:p>
    <w:p w14:paraId="67C9502E" w14:textId="0BE744D7" w:rsidR="00A67E9E" w:rsidRDefault="00A67E9E" w:rsidP="008E07F5">
      <w:pPr>
        <w:spacing w:after="120"/>
        <w:jc w:val="both"/>
        <w:rPr>
          <w:rFonts w:ascii="Times New Roman" w:hAnsi="Times New Roman"/>
          <w:sz w:val="28"/>
          <w:szCs w:val="28"/>
        </w:rPr>
      </w:pPr>
      <w:r>
        <w:rPr>
          <w:rFonts w:ascii="Times New Roman" w:hAnsi="Times New Roman"/>
          <w:sz w:val="28"/>
          <w:szCs w:val="28"/>
        </w:rPr>
        <w:t>Міністерство здійсню</w:t>
      </w:r>
      <w:r w:rsidR="007B1684">
        <w:rPr>
          <w:rFonts w:ascii="Times New Roman" w:hAnsi="Times New Roman"/>
          <w:sz w:val="28"/>
          <w:szCs w:val="28"/>
        </w:rPr>
        <w:t>є</w:t>
      </w:r>
      <w:r>
        <w:rPr>
          <w:rFonts w:ascii="Times New Roman" w:hAnsi="Times New Roman"/>
          <w:sz w:val="28"/>
          <w:szCs w:val="28"/>
        </w:rPr>
        <w:t xml:space="preserve"> моніторинг призупинення</w:t>
      </w:r>
      <w:r w:rsidR="007B1684">
        <w:rPr>
          <w:rFonts w:ascii="Times New Roman" w:hAnsi="Times New Roman"/>
          <w:sz w:val="28"/>
          <w:szCs w:val="28"/>
        </w:rPr>
        <w:t xml:space="preserve"> </w:t>
      </w:r>
      <w:r w:rsidR="00F30A71">
        <w:rPr>
          <w:rFonts w:ascii="Times New Roman" w:hAnsi="Times New Roman"/>
          <w:sz w:val="28"/>
          <w:szCs w:val="28"/>
        </w:rPr>
        <w:t xml:space="preserve">дії </w:t>
      </w:r>
      <w:r w:rsidR="007B1684">
        <w:rPr>
          <w:rFonts w:ascii="Times New Roman" w:hAnsi="Times New Roman"/>
          <w:sz w:val="28"/>
          <w:szCs w:val="28"/>
        </w:rPr>
        <w:t>компенсаційних заходів</w:t>
      </w:r>
      <w:r>
        <w:rPr>
          <w:rFonts w:ascii="Times New Roman" w:hAnsi="Times New Roman"/>
          <w:sz w:val="28"/>
          <w:szCs w:val="28"/>
        </w:rPr>
        <w:t xml:space="preserve">, спираючись на інформацію, яку може отримувати </w:t>
      </w:r>
      <w:r w:rsidR="001057A0">
        <w:rPr>
          <w:rFonts w:ascii="Times New Roman" w:hAnsi="Times New Roman"/>
          <w:sz w:val="28"/>
          <w:szCs w:val="28"/>
        </w:rPr>
        <w:t xml:space="preserve">на запит від </w:t>
      </w:r>
      <w:r>
        <w:rPr>
          <w:rFonts w:ascii="Times New Roman" w:hAnsi="Times New Roman"/>
          <w:sz w:val="28"/>
          <w:szCs w:val="28"/>
        </w:rPr>
        <w:t xml:space="preserve">імпортерів, споживачів та вітчизняних виробників. За поданням Міністерства, Комісія може у будь-який час відновити застосування </w:t>
      </w:r>
      <w:r w:rsidR="00832ACF">
        <w:rPr>
          <w:rFonts w:ascii="Times New Roman" w:hAnsi="Times New Roman"/>
          <w:sz w:val="28"/>
          <w:szCs w:val="28"/>
        </w:rPr>
        <w:t xml:space="preserve">компенсаційних </w:t>
      </w:r>
      <w:r>
        <w:rPr>
          <w:rFonts w:ascii="Times New Roman" w:hAnsi="Times New Roman"/>
          <w:sz w:val="28"/>
          <w:szCs w:val="28"/>
        </w:rPr>
        <w:t>заходів, якщо більше не існує підстав для призупинення їх дії.</w:t>
      </w:r>
    </w:p>
    <w:p w14:paraId="3115F49D"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РОЗДІЛ VI</w:t>
      </w:r>
    </w:p>
    <w:p w14:paraId="32560733" w14:textId="77777777" w:rsidR="00A67E9E" w:rsidRDefault="00A67E9E" w:rsidP="00D67708">
      <w:pPr>
        <w:spacing w:after="120"/>
        <w:jc w:val="center"/>
        <w:rPr>
          <w:rFonts w:ascii="Times New Roman" w:hAnsi="Times New Roman"/>
          <w:b/>
          <w:sz w:val="28"/>
          <w:szCs w:val="28"/>
        </w:rPr>
      </w:pPr>
      <w:r>
        <w:rPr>
          <w:rFonts w:ascii="Times New Roman" w:hAnsi="Times New Roman"/>
          <w:b/>
          <w:sz w:val="28"/>
          <w:szCs w:val="28"/>
        </w:rPr>
        <w:t>ПЕРЕГЛЯДИ ЗАХОДІВ, РОЗСЛІДУВАННЯ ЩОДО ПОВЕРНЕННЯ СПЛАЧЕНИХ СУМ КОМПЕНСАЦІЙНОГО МИТА І РОЗСЛІДУВАННЯ ВИПАДКІВ УХИЛЕННЯ ВІД СПЛАТИ КОМПЕНСАЦІЙНОГО МИТА</w:t>
      </w:r>
    </w:p>
    <w:p w14:paraId="295EF30A" w14:textId="74115AA4" w:rsidR="00A67E9E" w:rsidRDefault="0074350E" w:rsidP="00A67E9E">
      <w:pPr>
        <w:jc w:val="center"/>
        <w:rPr>
          <w:rFonts w:ascii="Times New Roman" w:hAnsi="Times New Roman"/>
          <w:b/>
          <w:sz w:val="28"/>
          <w:szCs w:val="28"/>
        </w:rPr>
      </w:pPr>
      <w:r>
        <w:rPr>
          <w:rFonts w:ascii="Times New Roman" w:hAnsi="Times New Roman"/>
          <w:b/>
          <w:sz w:val="28"/>
          <w:szCs w:val="28"/>
        </w:rPr>
        <w:t>Глава</w:t>
      </w:r>
      <w:r w:rsidR="00E72EEE">
        <w:rPr>
          <w:rFonts w:ascii="Times New Roman" w:hAnsi="Times New Roman"/>
          <w:b/>
          <w:sz w:val="28"/>
          <w:szCs w:val="28"/>
        </w:rPr>
        <w:t xml:space="preserve"> 8</w:t>
      </w:r>
    </w:p>
    <w:p w14:paraId="3A9E935C" w14:textId="77777777" w:rsidR="00A67E9E" w:rsidRDefault="00A67E9E" w:rsidP="00D67708">
      <w:pPr>
        <w:spacing w:after="120"/>
        <w:jc w:val="center"/>
        <w:rPr>
          <w:rFonts w:ascii="Times New Roman" w:hAnsi="Times New Roman"/>
          <w:b/>
          <w:sz w:val="28"/>
          <w:szCs w:val="28"/>
        </w:rPr>
      </w:pPr>
      <w:r>
        <w:rPr>
          <w:rFonts w:ascii="Times New Roman" w:hAnsi="Times New Roman"/>
          <w:b/>
          <w:sz w:val="28"/>
          <w:szCs w:val="28"/>
        </w:rPr>
        <w:t>Загальні засади порушення та проведення переглядів заходів, розслідування щодо повернення сплачених сум компенсаційного мита і розслідування випадків ухилення від сплати компенсаційного мита</w:t>
      </w:r>
    </w:p>
    <w:p w14:paraId="70880A42" w14:textId="77777777" w:rsidR="00A67E9E" w:rsidRDefault="00A67E9E" w:rsidP="00D67708">
      <w:pPr>
        <w:spacing w:after="120"/>
        <w:jc w:val="center"/>
        <w:rPr>
          <w:rFonts w:ascii="Times New Roman" w:hAnsi="Times New Roman"/>
          <w:b/>
          <w:sz w:val="28"/>
          <w:szCs w:val="28"/>
        </w:rPr>
      </w:pPr>
      <w:r>
        <w:rPr>
          <w:rFonts w:ascii="Times New Roman" w:hAnsi="Times New Roman"/>
          <w:b/>
          <w:sz w:val="28"/>
          <w:szCs w:val="28"/>
        </w:rPr>
        <w:t>Стаття 72. Загальні засади</w:t>
      </w:r>
    </w:p>
    <w:p w14:paraId="2DFE7E03" w14:textId="047DAF23" w:rsidR="00A67E9E" w:rsidRPr="00A62EA2" w:rsidRDefault="00A67E9E" w:rsidP="00D67708">
      <w:pPr>
        <w:spacing w:after="120"/>
        <w:jc w:val="both"/>
        <w:rPr>
          <w:rFonts w:ascii="Times New Roman" w:hAnsi="Times New Roman"/>
          <w:sz w:val="28"/>
          <w:szCs w:val="28"/>
        </w:rPr>
      </w:pPr>
      <w:r w:rsidRPr="00F72F0C">
        <w:rPr>
          <w:rFonts w:ascii="Times New Roman" w:hAnsi="Times New Roman"/>
          <w:sz w:val="28"/>
          <w:szCs w:val="28"/>
        </w:rPr>
        <w:t xml:space="preserve">Якщо не визначено інше, положення </w:t>
      </w:r>
      <w:r w:rsidRPr="001A59BD">
        <w:rPr>
          <w:rFonts w:ascii="Times New Roman" w:hAnsi="Times New Roman"/>
          <w:sz w:val="28"/>
          <w:szCs w:val="28"/>
        </w:rPr>
        <w:t>Г</w:t>
      </w:r>
      <w:r w:rsidR="00A479B6" w:rsidRPr="001A59BD">
        <w:rPr>
          <w:rFonts w:ascii="Times New Roman" w:hAnsi="Times New Roman"/>
          <w:sz w:val="28"/>
          <w:szCs w:val="28"/>
        </w:rPr>
        <w:t>лави</w:t>
      </w:r>
      <w:r w:rsidRPr="001A59BD">
        <w:rPr>
          <w:rFonts w:ascii="Times New Roman" w:hAnsi="Times New Roman"/>
          <w:sz w:val="28"/>
          <w:szCs w:val="28"/>
        </w:rPr>
        <w:t xml:space="preserve"> 1 Розділу V</w:t>
      </w:r>
      <w:r w:rsidR="00F84490" w:rsidRPr="00F72F0C">
        <w:rPr>
          <w:rFonts w:ascii="Times New Roman" w:hAnsi="Times New Roman"/>
          <w:sz w:val="28"/>
          <w:szCs w:val="28"/>
        </w:rPr>
        <w:t xml:space="preserve"> цього Закону</w:t>
      </w:r>
      <w:r w:rsidRPr="00F72F0C">
        <w:rPr>
          <w:rFonts w:ascii="Times New Roman" w:hAnsi="Times New Roman"/>
          <w:sz w:val="28"/>
          <w:szCs w:val="28"/>
        </w:rPr>
        <w:t xml:space="preserve"> стосовно проведення розслідувань, включаючи права сторін, оцінку доказів та підстав для висновків, застосовуються </w:t>
      </w:r>
      <w:r w:rsidRPr="00A62EA2">
        <w:rPr>
          <w:rFonts w:ascii="Times New Roman" w:hAnsi="Times New Roman"/>
          <w:i/>
          <w:sz w:val="28"/>
          <w:szCs w:val="28"/>
        </w:rPr>
        <w:t>mutatis mutandis</w:t>
      </w:r>
      <w:r w:rsidRPr="00A62EA2">
        <w:rPr>
          <w:rFonts w:ascii="Times New Roman" w:hAnsi="Times New Roman"/>
          <w:sz w:val="28"/>
          <w:szCs w:val="28"/>
        </w:rPr>
        <w:t xml:space="preserve"> до цієї Глави.</w:t>
      </w:r>
    </w:p>
    <w:p w14:paraId="173512A2" w14:textId="5BAE609F" w:rsidR="00A67E9E" w:rsidRDefault="00A67E9E" w:rsidP="00A67E9E">
      <w:pPr>
        <w:jc w:val="both"/>
        <w:rPr>
          <w:rFonts w:ascii="Times New Roman" w:hAnsi="Times New Roman"/>
          <w:sz w:val="28"/>
          <w:szCs w:val="28"/>
        </w:rPr>
      </w:pPr>
      <w:r w:rsidRPr="00A62EA2">
        <w:rPr>
          <w:rFonts w:ascii="Times New Roman" w:hAnsi="Times New Roman"/>
          <w:sz w:val="28"/>
          <w:szCs w:val="28"/>
        </w:rPr>
        <w:t xml:space="preserve">Положення </w:t>
      </w:r>
      <w:r w:rsidR="00662FDE" w:rsidRPr="00F72F0C">
        <w:rPr>
          <w:rFonts w:ascii="Times New Roman" w:hAnsi="Times New Roman"/>
          <w:sz w:val="28"/>
          <w:szCs w:val="28"/>
        </w:rPr>
        <w:t xml:space="preserve">пункту </w:t>
      </w:r>
      <w:r w:rsidR="00F72F0C">
        <w:rPr>
          <w:rFonts w:ascii="Times New Roman" w:hAnsi="Times New Roman"/>
          <w:sz w:val="28"/>
          <w:szCs w:val="28"/>
        </w:rPr>
        <w:t xml:space="preserve">7 </w:t>
      </w:r>
      <w:r w:rsidRPr="00F72F0C">
        <w:rPr>
          <w:rFonts w:ascii="Times New Roman" w:hAnsi="Times New Roman"/>
          <w:sz w:val="28"/>
          <w:szCs w:val="28"/>
        </w:rPr>
        <w:t xml:space="preserve"> статті 1</w:t>
      </w:r>
      <w:r w:rsidR="00662FDE" w:rsidRPr="00F72F0C">
        <w:rPr>
          <w:rFonts w:ascii="Times New Roman" w:hAnsi="Times New Roman"/>
          <w:sz w:val="28"/>
          <w:szCs w:val="28"/>
        </w:rPr>
        <w:t xml:space="preserve"> цього Закону</w:t>
      </w:r>
      <w:r w:rsidRPr="00F72F0C">
        <w:rPr>
          <w:rFonts w:ascii="Times New Roman" w:hAnsi="Times New Roman"/>
          <w:sz w:val="28"/>
          <w:szCs w:val="28"/>
        </w:rPr>
        <w:t xml:space="preserve"> не застосовуються до цього Розділу VI.</w:t>
      </w:r>
      <w:r>
        <w:rPr>
          <w:rFonts w:ascii="Times New Roman" w:hAnsi="Times New Roman"/>
          <w:sz w:val="28"/>
          <w:szCs w:val="28"/>
        </w:rPr>
        <w:t xml:space="preserve"> </w:t>
      </w:r>
    </w:p>
    <w:p w14:paraId="3D398B45" w14:textId="77777777" w:rsidR="00D67708" w:rsidRPr="00662FDE" w:rsidRDefault="00D67708" w:rsidP="00A67E9E">
      <w:pPr>
        <w:jc w:val="both"/>
        <w:rPr>
          <w:rFonts w:ascii="Times New Roman" w:hAnsi="Times New Roman"/>
          <w:sz w:val="28"/>
          <w:szCs w:val="28"/>
          <w:lang w:val="ru-RU"/>
        </w:rPr>
      </w:pPr>
    </w:p>
    <w:p w14:paraId="6A1886A6" w14:textId="77777777" w:rsidR="00A67E9E" w:rsidRDefault="00A67E9E" w:rsidP="00662FDE">
      <w:pPr>
        <w:spacing w:after="120"/>
        <w:jc w:val="center"/>
        <w:rPr>
          <w:rFonts w:ascii="Times New Roman" w:hAnsi="Times New Roman"/>
          <w:b/>
          <w:sz w:val="28"/>
          <w:szCs w:val="28"/>
        </w:rPr>
      </w:pPr>
      <w:r>
        <w:rPr>
          <w:rFonts w:ascii="Times New Roman" w:hAnsi="Times New Roman"/>
          <w:b/>
          <w:sz w:val="28"/>
          <w:szCs w:val="28"/>
        </w:rPr>
        <w:t>Стаття 73. Заява з вимогою розпочати перегляд, розслідування щодо повернення сплачених сум компенсаційного мита та розслідування випадків ухилення від сплати компенсаційного мита</w:t>
      </w:r>
    </w:p>
    <w:p w14:paraId="49F2782E" w14:textId="15823B2E" w:rsidR="00A67E9E" w:rsidRDefault="00A67E9E" w:rsidP="00662FDE">
      <w:pPr>
        <w:spacing w:after="120"/>
        <w:jc w:val="both"/>
        <w:rPr>
          <w:rFonts w:ascii="Times New Roman" w:hAnsi="Times New Roman"/>
          <w:sz w:val="28"/>
          <w:szCs w:val="28"/>
        </w:rPr>
      </w:pPr>
      <w:r>
        <w:rPr>
          <w:rFonts w:ascii="Times New Roman" w:hAnsi="Times New Roman"/>
          <w:sz w:val="28"/>
          <w:szCs w:val="28"/>
        </w:rPr>
        <w:t xml:space="preserve">1. Заява з вимогою розпочати відповідний перегляд, розслідування щодо повернення сплачених сум компенсаційного мита та розслідування випадків ухилення від сплати компенсаційного мита подається до Міністерства та має містити інформацію, визначену в у </w:t>
      </w:r>
      <w:r w:rsidR="00106A77" w:rsidRPr="00106A77">
        <w:rPr>
          <w:rFonts w:ascii="Times New Roman" w:hAnsi="Times New Roman"/>
          <w:sz w:val="28"/>
          <w:szCs w:val="28"/>
        </w:rPr>
        <w:t>Главах 8 - 1</w:t>
      </w:r>
      <w:r w:rsidR="008B5E47">
        <w:rPr>
          <w:rFonts w:ascii="Times New Roman" w:hAnsi="Times New Roman"/>
          <w:sz w:val="28"/>
          <w:szCs w:val="28"/>
        </w:rPr>
        <w:t>3</w:t>
      </w:r>
      <w:r w:rsidRPr="00106A77">
        <w:rPr>
          <w:rFonts w:ascii="Times New Roman" w:hAnsi="Times New Roman"/>
          <w:sz w:val="28"/>
          <w:szCs w:val="28"/>
        </w:rPr>
        <w:t xml:space="preserve"> цього Розділу</w:t>
      </w:r>
      <w:r>
        <w:rPr>
          <w:rFonts w:ascii="Times New Roman" w:hAnsi="Times New Roman"/>
          <w:sz w:val="28"/>
          <w:szCs w:val="28"/>
        </w:rPr>
        <w:t xml:space="preserve">. </w:t>
      </w:r>
    </w:p>
    <w:p w14:paraId="75F9496F" w14:textId="4886DC08" w:rsidR="00A67E9E" w:rsidRPr="00A62EA2" w:rsidRDefault="00A67E9E" w:rsidP="001B1F2E">
      <w:pPr>
        <w:spacing w:after="120"/>
        <w:jc w:val="both"/>
        <w:rPr>
          <w:rFonts w:ascii="Times New Roman" w:hAnsi="Times New Roman"/>
          <w:sz w:val="28"/>
          <w:szCs w:val="28"/>
        </w:rPr>
      </w:pPr>
      <w:r>
        <w:rPr>
          <w:rFonts w:ascii="Times New Roman" w:hAnsi="Times New Roman"/>
          <w:sz w:val="28"/>
          <w:szCs w:val="28"/>
        </w:rPr>
        <w:t xml:space="preserve">2. </w:t>
      </w:r>
      <w:r w:rsidRPr="00F72F0C">
        <w:rPr>
          <w:rFonts w:ascii="Times New Roman" w:hAnsi="Times New Roman"/>
          <w:sz w:val="28"/>
          <w:szCs w:val="28"/>
        </w:rPr>
        <w:t xml:space="preserve">Розгляд заяви з вимогою про проведення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 проводиться у розумний строк, який, як правило, не може перевищувати </w:t>
      </w:r>
      <w:r w:rsidR="00662FDE" w:rsidRPr="00F72F0C">
        <w:rPr>
          <w:rFonts w:ascii="Times New Roman" w:hAnsi="Times New Roman"/>
          <w:sz w:val="28"/>
          <w:szCs w:val="28"/>
        </w:rPr>
        <w:t xml:space="preserve">три </w:t>
      </w:r>
      <w:r w:rsidRPr="00F72F0C">
        <w:rPr>
          <w:rFonts w:ascii="Times New Roman" w:hAnsi="Times New Roman"/>
          <w:sz w:val="28"/>
          <w:szCs w:val="28"/>
        </w:rPr>
        <w:t xml:space="preserve"> </w:t>
      </w:r>
      <w:r w:rsidRPr="00A62EA2">
        <w:rPr>
          <w:rFonts w:ascii="Times New Roman" w:hAnsi="Times New Roman"/>
          <w:sz w:val="28"/>
          <w:szCs w:val="28"/>
        </w:rPr>
        <w:t>місяці від дати подання заяви. Комісія приймає рішення про порушення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 протягом 10 днів після отримання звіту Міністерства щодо розгляду заяви. Якщо заява містить вимогу провести перегляд у зв’язку із закінченням строку дії компенсаційних заходів, то рішення провести такий перегляд має бути прийнято до закінчення строку дії таких заходів.</w:t>
      </w:r>
    </w:p>
    <w:p w14:paraId="77832786" w14:textId="77777777" w:rsidR="00A67E9E" w:rsidRPr="00192CEB" w:rsidRDefault="00A67E9E" w:rsidP="001B1F2E">
      <w:pPr>
        <w:spacing w:after="120"/>
        <w:jc w:val="both"/>
        <w:rPr>
          <w:rFonts w:ascii="Times New Roman" w:hAnsi="Times New Roman"/>
          <w:sz w:val="28"/>
          <w:szCs w:val="28"/>
        </w:rPr>
      </w:pPr>
      <w:r w:rsidRPr="002E570B">
        <w:rPr>
          <w:rFonts w:ascii="Times New Roman" w:hAnsi="Times New Roman"/>
          <w:sz w:val="28"/>
          <w:szCs w:val="28"/>
        </w:rPr>
        <w:t>3. Якщо Міністе</w:t>
      </w:r>
      <w:r w:rsidRPr="00081571">
        <w:rPr>
          <w:rFonts w:ascii="Times New Roman" w:hAnsi="Times New Roman"/>
          <w:sz w:val="28"/>
          <w:szCs w:val="28"/>
        </w:rPr>
        <w:t xml:space="preserve">рством встановлено достатність, </w:t>
      </w:r>
      <w:r w:rsidRPr="00081571">
        <w:rPr>
          <w:rFonts w:ascii="Times New Roman" w:hAnsi="Times New Roman"/>
          <w:i/>
          <w:sz w:val="28"/>
          <w:szCs w:val="28"/>
        </w:rPr>
        <w:t>prima facie</w:t>
      </w:r>
      <w:r w:rsidRPr="002B1526">
        <w:rPr>
          <w:rFonts w:ascii="Times New Roman" w:hAnsi="Times New Roman"/>
          <w:sz w:val="28"/>
          <w:szCs w:val="28"/>
        </w:rPr>
        <w:t>, доказів для порушення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 Міністерство рекомендує Комісії</w:t>
      </w:r>
      <w:r w:rsidRPr="00192CEB">
        <w:rPr>
          <w:rFonts w:ascii="Times New Roman" w:hAnsi="Times New Roman"/>
          <w:sz w:val="28"/>
          <w:szCs w:val="28"/>
        </w:rPr>
        <w:t xml:space="preserve"> у конфіденційному звіті порушити відповідний перегляд чи розслідування. У разі, якщо Міністерство не вважає такі докази обґрунтованими, Міністерство рекомендує Комісії відхилити заяву. Рішення Комісії щодо заяв про порушення відповідного перегляду або розслідування мають містити обґрунтування. </w:t>
      </w:r>
    </w:p>
    <w:p w14:paraId="7D9037C9" w14:textId="13CAFDA5" w:rsidR="00A67E9E" w:rsidRDefault="00A67E9E" w:rsidP="001B1F2E">
      <w:pPr>
        <w:spacing w:after="120"/>
        <w:jc w:val="both"/>
        <w:rPr>
          <w:rFonts w:ascii="Times New Roman" w:hAnsi="Times New Roman"/>
          <w:sz w:val="28"/>
          <w:szCs w:val="28"/>
        </w:rPr>
      </w:pPr>
      <w:r w:rsidRPr="00F72F0C">
        <w:rPr>
          <w:rFonts w:ascii="Times New Roman" w:hAnsi="Times New Roman"/>
          <w:sz w:val="28"/>
          <w:szCs w:val="28"/>
        </w:rPr>
        <w:t>4. Стаття 38</w:t>
      </w:r>
      <w:r w:rsidR="001B1F2E" w:rsidRPr="00F72F0C">
        <w:rPr>
          <w:rFonts w:ascii="Times New Roman" w:hAnsi="Times New Roman"/>
          <w:sz w:val="28"/>
          <w:szCs w:val="28"/>
        </w:rPr>
        <w:t xml:space="preserve"> цього Закону</w:t>
      </w:r>
      <w:r w:rsidRPr="00F72F0C">
        <w:rPr>
          <w:rFonts w:ascii="Times New Roman" w:hAnsi="Times New Roman"/>
          <w:sz w:val="28"/>
          <w:szCs w:val="28"/>
        </w:rPr>
        <w:t xml:space="preserve"> не застосовується до цього Розділу.</w:t>
      </w:r>
    </w:p>
    <w:p w14:paraId="20B920D1" w14:textId="77777777" w:rsidR="00A67E9E" w:rsidRDefault="00A67E9E" w:rsidP="001B1F2E">
      <w:pPr>
        <w:spacing w:after="120"/>
        <w:jc w:val="center"/>
        <w:rPr>
          <w:rFonts w:ascii="Times New Roman" w:hAnsi="Times New Roman"/>
          <w:b/>
          <w:sz w:val="28"/>
          <w:szCs w:val="28"/>
        </w:rPr>
      </w:pPr>
      <w:r>
        <w:rPr>
          <w:rFonts w:ascii="Times New Roman" w:hAnsi="Times New Roman"/>
          <w:b/>
          <w:sz w:val="28"/>
          <w:szCs w:val="28"/>
        </w:rPr>
        <w:t>Стаття 74. Порушення перегляду, розслідування щодо повернення сплачених сум компенсаційного мита та розслідування випадків ухилення від сплати мита</w:t>
      </w:r>
    </w:p>
    <w:p w14:paraId="792CC312" w14:textId="211EB413" w:rsidR="00A67E9E" w:rsidRDefault="00A67E9E" w:rsidP="001B1F2E">
      <w:pPr>
        <w:spacing w:after="120"/>
        <w:jc w:val="both"/>
        <w:rPr>
          <w:rFonts w:ascii="Times New Roman" w:hAnsi="Times New Roman"/>
          <w:sz w:val="28"/>
          <w:szCs w:val="28"/>
        </w:rPr>
      </w:pPr>
      <w:r>
        <w:rPr>
          <w:rFonts w:ascii="Times New Roman" w:hAnsi="Times New Roman"/>
          <w:sz w:val="28"/>
          <w:szCs w:val="28"/>
        </w:rPr>
        <w:t xml:space="preserve">1. Рішення щодо порушення або відмову у порушенні перегляду </w:t>
      </w:r>
      <w:r w:rsidR="002B5004" w:rsidRPr="00F12163">
        <w:rPr>
          <w:rFonts w:ascii="Times New Roman" w:hAnsi="Times New Roman"/>
          <w:sz w:val="28"/>
          <w:szCs w:val="28"/>
        </w:rPr>
        <w:t>розслідування щодо повернення сплачених сум компенсаційного мита та розслідування випадків ухилення від сплати мита</w:t>
      </w:r>
      <w:r w:rsidR="002B5004">
        <w:rPr>
          <w:rFonts w:ascii="Times New Roman" w:hAnsi="Times New Roman"/>
          <w:sz w:val="28"/>
          <w:szCs w:val="28"/>
        </w:rPr>
        <w:t xml:space="preserve"> </w:t>
      </w:r>
      <w:r>
        <w:rPr>
          <w:rFonts w:ascii="Times New Roman" w:hAnsi="Times New Roman"/>
          <w:sz w:val="28"/>
          <w:szCs w:val="28"/>
        </w:rPr>
        <w:t>Комісія приймає з урахуванням звіту та рекомендацій Міністерства.</w:t>
      </w:r>
    </w:p>
    <w:p w14:paraId="45447EE0" w14:textId="4BBD9099" w:rsidR="00A67E9E" w:rsidRDefault="00A67E9E" w:rsidP="001B1F2E">
      <w:pPr>
        <w:spacing w:after="120"/>
        <w:jc w:val="both"/>
        <w:rPr>
          <w:rFonts w:ascii="Times New Roman" w:hAnsi="Times New Roman"/>
          <w:sz w:val="28"/>
          <w:szCs w:val="28"/>
        </w:rPr>
      </w:pPr>
      <w:r>
        <w:rPr>
          <w:rFonts w:ascii="Times New Roman" w:hAnsi="Times New Roman"/>
          <w:sz w:val="28"/>
          <w:szCs w:val="28"/>
        </w:rPr>
        <w:t xml:space="preserve">2. Рішенням про </w:t>
      </w:r>
      <w:r w:rsidR="00A4587A">
        <w:rPr>
          <w:rFonts w:ascii="Times New Roman" w:hAnsi="Times New Roman"/>
          <w:sz w:val="28"/>
          <w:szCs w:val="28"/>
        </w:rPr>
        <w:t xml:space="preserve">порушення </w:t>
      </w:r>
      <w:r>
        <w:rPr>
          <w:rFonts w:ascii="Times New Roman" w:hAnsi="Times New Roman"/>
          <w:sz w:val="28"/>
          <w:szCs w:val="28"/>
        </w:rPr>
        <w:t>перегляду або розслідування Комісія уповноважує Міністерство:</w:t>
      </w:r>
    </w:p>
    <w:p w14:paraId="6FC44298" w14:textId="336F862F" w:rsidR="00A67E9E" w:rsidRDefault="00A67E9E" w:rsidP="001B1F2E">
      <w:pPr>
        <w:spacing w:after="120"/>
        <w:jc w:val="both"/>
        <w:rPr>
          <w:rFonts w:ascii="Times New Roman" w:hAnsi="Times New Roman"/>
          <w:sz w:val="28"/>
          <w:szCs w:val="28"/>
        </w:rPr>
      </w:pPr>
      <w:r>
        <w:rPr>
          <w:rFonts w:ascii="Times New Roman" w:hAnsi="Times New Roman"/>
          <w:sz w:val="28"/>
          <w:szCs w:val="28"/>
        </w:rPr>
        <w:t xml:space="preserve">1) </w:t>
      </w:r>
      <w:r w:rsidR="002E2D74">
        <w:rPr>
          <w:rFonts w:ascii="Times New Roman" w:hAnsi="Times New Roman"/>
          <w:sz w:val="28"/>
          <w:szCs w:val="28"/>
        </w:rPr>
        <w:t>опублікувати повідомлення про порушення перегляду або розслідування;</w:t>
      </w:r>
    </w:p>
    <w:p w14:paraId="573BBEA6" w14:textId="587B98D5" w:rsidR="00A67E9E" w:rsidRDefault="00A67E9E" w:rsidP="001B1F2E">
      <w:pPr>
        <w:spacing w:after="120"/>
        <w:jc w:val="both"/>
        <w:rPr>
          <w:rFonts w:ascii="Times New Roman" w:hAnsi="Times New Roman"/>
          <w:sz w:val="28"/>
          <w:szCs w:val="28"/>
        </w:rPr>
      </w:pPr>
      <w:r>
        <w:rPr>
          <w:rFonts w:ascii="Times New Roman" w:hAnsi="Times New Roman"/>
          <w:sz w:val="28"/>
          <w:szCs w:val="28"/>
        </w:rPr>
        <w:t xml:space="preserve">2) </w:t>
      </w:r>
      <w:r w:rsidR="002E2D74">
        <w:rPr>
          <w:rFonts w:ascii="Times New Roman" w:hAnsi="Times New Roman"/>
          <w:sz w:val="28"/>
          <w:szCs w:val="28"/>
        </w:rPr>
        <w:t>провести перегляд або розслідування.</w:t>
      </w:r>
    </w:p>
    <w:p w14:paraId="0D883DCF" w14:textId="24417540" w:rsidR="001B1F2E" w:rsidRDefault="00A67E9E" w:rsidP="001B1F2E">
      <w:pPr>
        <w:spacing w:after="120"/>
        <w:jc w:val="both"/>
        <w:rPr>
          <w:rFonts w:ascii="Times New Roman" w:hAnsi="Times New Roman"/>
          <w:sz w:val="28"/>
          <w:szCs w:val="28"/>
        </w:rPr>
      </w:pPr>
      <w:r>
        <w:rPr>
          <w:rFonts w:ascii="Times New Roman" w:hAnsi="Times New Roman"/>
          <w:sz w:val="28"/>
          <w:szCs w:val="28"/>
        </w:rPr>
        <w:t>3. Перегляд, розслідування щодо повернення сплачених сум компенсаційного мита або розслідування випадків ухилення від сплати компенсаційного мита вважається порушеним з д</w:t>
      </w:r>
      <w:r w:rsidR="00B73842">
        <w:rPr>
          <w:rFonts w:ascii="Times New Roman" w:hAnsi="Times New Roman"/>
          <w:sz w:val="28"/>
          <w:szCs w:val="28"/>
        </w:rPr>
        <w:t>ати</w:t>
      </w:r>
      <w:r>
        <w:rPr>
          <w:rFonts w:ascii="Times New Roman" w:hAnsi="Times New Roman"/>
          <w:sz w:val="28"/>
          <w:szCs w:val="28"/>
        </w:rPr>
        <w:t xml:space="preserve"> набуття чинності відповідного рішення Комісії. Строк завершення відповідного перегляду, розслідування щодо повернення сплачених сум компенсаційного мита або розслідування випадків ухилення від сплати мита обчислюється з цієї дати.</w:t>
      </w:r>
    </w:p>
    <w:p w14:paraId="6CF89875" w14:textId="17D961ED" w:rsidR="00A67E9E" w:rsidRDefault="00A67E9E" w:rsidP="001B1F2E">
      <w:pPr>
        <w:spacing w:after="120"/>
        <w:jc w:val="center"/>
        <w:rPr>
          <w:rFonts w:ascii="Times New Roman" w:hAnsi="Times New Roman"/>
          <w:b/>
          <w:sz w:val="28"/>
          <w:szCs w:val="28"/>
        </w:rPr>
      </w:pPr>
      <w:r>
        <w:rPr>
          <w:rFonts w:ascii="Times New Roman" w:hAnsi="Times New Roman"/>
          <w:b/>
          <w:sz w:val="28"/>
          <w:szCs w:val="28"/>
        </w:rPr>
        <w:t>Стаття 75. Офіційне повідомлення про порушення перегляду, розслідування щодо повернення сплачених сум компенсаційного мита або розслідування випадків ухилення від сплати а компенсаційного мита</w:t>
      </w:r>
    </w:p>
    <w:p w14:paraId="17FD9EFE" w14:textId="31EEEE82" w:rsidR="00A67E9E" w:rsidRDefault="00A67E9E" w:rsidP="001B1F2E">
      <w:pPr>
        <w:spacing w:after="120"/>
        <w:jc w:val="both"/>
        <w:rPr>
          <w:rFonts w:ascii="Times New Roman" w:hAnsi="Times New Roman"/>
          <w:sz w:val="28"/>
          <w:szCs w:val="28"/>
        </w:rPr>
      </w:pPr>
      <w:r>
        <w:rPr>
          <w:rFonts w:ascii="Times New Roman" w:hAnsi="Times New Roman"/>
          <w:sz w:val="28"/>
          <w:szCs w:val="28"/>
        </w:rPr>
        <w:t xml:space="preserve">1. </w:t>
      </w:r>
      <w:r w:rsidR="001B1F2E">
        <w:rPr>
          <w:rFonts w:ascii="Times New Roman" w:hAnsi="Times New Roman"/>
          <w:sz w:val="28"/>
          <w:szCs w:val="28"/>
        </w:rPr>
        <w:t>Офіційне п</w:t>
      </w:r>
      <w:r>
        <w:rPr>
          <w:rFonts w:ascii="Times New Roman" w:hAnsi="Times New Roman"/>
          <w:sz w:val="28"/>
          <w:szCs w:val="28"/>
        </w:rPr>
        <w:t xml:space="preserve">овідомлення про </w:t>
      </w:r>
      <w:r w:rsidR="00A029F1">
        <w:rPr>
          <w:rFonts w:ascii="Times New Roman" w:hAnsi="Times New Roman"/>
          <w:sz w:val="28"/>
          <w:szCs w:val="28"/>
        </w:rPr>
        <w:t xml:space="preserve">рішення Комісії про </w:t>
      </w:r>
      <w:r>
        <w:rPr>
          <w:rFonts w:ascii="Times New Roman" w:hAnsi="Times New Roman"/>
          <w:sz w:val="28"/>
          <w:szCs w:val="28"/>
        </w:rPr>
        <w:t xml:space="preserve">порушення перегляду, розслідування щодо повернення сплачених сум компенсаційного мита або розслідування випадків ухилення від сплати компенсаційного мита невідкладно публікується після </w:t>
      </w:r>
      <w:r w:rsidR="00060BF1">
        <w:rPr>
          <w:rFonts w:ascii="Times New Roman" w:hAnsi="Times New Roman"/>
          <w:sz w:val="28"/>
          <w:szCs w:val="28"/>
        </w:rPr>
        <w:t xml:space="preserve">прийняття </w:t>
      </w:r>
      <w:r>
        <w:rPr>
          <w:rFonts w:ascii="Times New Roman" w:hAnsi="Times New Roman"/>
          <w:sz w:val="28"/>
          <w:szCs w:val="28"/>
        </w:rPr>
        <w:t>Комісі</w:t>
      </w:r>
      <w:r w:rsidR="00060BF1">
        <w:rPr>
          <w:rFonts w:ascii="Times New Roman" w:hAnsi="Times New Roman"/>
          <w:sz w:val="28"/>
          <w:szCs w:val="28"/>
        </w:rPr>
        <w:t>єю</w:t>
      </w:r>
      <w:r>
        <w:rPr>
          <w:rFonts w:ascii="Times New Roman" w:hAnsi="Times New Roman"/>
          <w:sz w:val="28"/>
          <w:szCs w:val="28"/>
        </w:rPr>
        <w:t xml:space="preserve"> відповідн</w:t>
      </w:r>
      <w:r w:rsidR="00060BF1">
        <w:rPr>
          <w:rFonts w:ascii="Times New Roman" w:hAnsi="Times New Roman"/>
          <w:sz w:val="28"/>
          <w:szCs w:val="28"/>
        </w:rPr>
        <w:t>ого</w:t>
      </w:r>
      <w:r>
        <w:rPr>
          <w:rFonts w:ascii="Times New Roman" w:hAnsi="Times New Roman"/>
          <w:sz w:val="28"/>
          <w:szCs w:val="28"/>
        </w:rPr>
        <w:t xml:space="preserve"> рішення. Вимоги статті 32</w:t>
      </w:r>
      <w:r w:rsidR="00627004">
        <w:rPr>
          <w:rFonts w:ascii="Times New Roman" w:hAnsi="Times New Roman"/>
          <w:sz w:val="28"/>
          <w:szCs w:val="28"/>
        </w:rPr>
        <w:t xml:space="preserve"> цього Закону</w:t>
      </w:r>
      <w:r>
        <w:rPr>
          <w:rFonts w:ascii="Times New Roman" w:hAnsi="Times New Roman"/>
          <w:sz w:val="28"/>
          <w:szCs w:val="28"/>
        </w:rPr>
        <w:t xml:space="preserve"> щодо мінімального змісту офіційного повідомлення поширюються, </w:t>
      </w:r>
      <w:r>
        <w:rPr>
          <w:rFonts w:ascii="Times New Roman" w:hAnsi="Times New Roman"/>
          <w:i/>
          <w:sz w:val="28"/>
          <w:szCs w:val="28"/>
        </w:rPr>
        <w:t>mutatis mutandis</w:t>
      </w:r>
      <w:r>
        <w:rPr>
          <w:rFonts w:ascii="Times New Roman" w:hAnsi="Times New Roman"/>
          <w:sz w:val="28"/>
          <w:szCs w:val="28"/>
        </w:rPr>
        <w:t xml:space="preserve">, на цей Розділ. </w:t>
      </w:r>
    </w:p>
    <w:p w14:paraId="77C92BB2" w14:textId="7BD58C30" w:rsidR="00A67E9E" w:rsidRDefault="00A67E9E" w:rsidP="00E40DE5">
      <w:pPr>
        <w:spacing w:after="120"/>
        <w:jc w:val="both"/>
        <w:rPr>
          <w:rFonts w:ascii="Times New Roman" w:hAnsi="Times New Roman"/>
          <w:sz w:val="28"/>
          <w:szCs w:val="28"/>
        </w:rPr>
      </w:pPr>
      <w:r>
        <w:rPr>
          <w:rFonts w:ascii="Times New Roman" w:hAnsi="Times New Roman"/>
          <w:sz w:val="28"/>
          <w:szCs w:val="28"/>
        </w:rPr>
        <w:t xml:space="preserve">2. Інформація </w:t>
      </w:r>
      <w:r w:rsidR="001C24A7">
        <w:rPr>
          <w:rFonts w:ascii="Times New Roman" w:hAnsi="Times New Roman"/>
          <w:sz w:val="28"/>
          <w:szCs w:val="28"/>
        </w:rPr>
        <w:t>про</w:t>
      </w:r>
      <w:r>
        <w:rPr>
          <w:rFonts w:ascii="Times New Roman" w:hAnsi="Times New Roman"/>
          <w:sz w:val="28"/>
          <w:szCs w:val="28"/>
        </w:rPr>
        <w:t xml:space="preserve"> рішення </w:t>
      </w:r>
      <w:r w:rsidR="001C24A7">
        <w:rPr>
          <w:rFonts w:ascii="Times New Roman" w:hAnsi="Times New Roman"/>
          <w:sz w:val="28"/>
          <w:szCs w:val="28"/>
        </w:rPr>
        <w:t xml:space="preserve">Комісії </w:t>
      </w:r>
      <w:r>
        <w:rPr>
          <w:rFonts w:ascii="Times New Roman" w:hAnsi="Times New Roman"/>
          <w:sz w:val="28"/>
          <w:szCs w:val="28"/>
        </w:rPr>
        <w:t xml:space="preserve">про порушення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 направляється заінтересованим сторонам протягом </w:t>
      </w:r>
      <w:r w:rsidR="00E40DE5">
        <w:rPr>
          <w:rFonts w:ascii="Times New Roman" w:hAnsi="Times New Roman"/>
          <w:sz w:val="28"/>
          <w:szCs w:val="28"/>
        </w:rPr>
        <w:t xml:space="preserve">п’яти </w:t>
      </w:r>
      <w:r>
        <w:rPr>
          <w:rFonts w:ascii="Times New Roman" w:hAnsi="Times New Roman"/>
          <w:sz w:val="28"/>
          <w:szCs w:val="28"/>
        </w:rPr>
        <w:t xml:space="preserve"> робочих днів з дати публікації офіційного повідомлення про таке рішення.</w:t>
      </w:r>
    </w:p>
    <w:p w14:paraId="7B9E390E" w14:textId="2C388A74" w:rsidR="00A67E9E" w:rsidRDefault="00A67E9E" w:rsidP="00E40DE5">
      <w:pPr>
        <w:spacing w:after="120"/>
        <w:jc w:val="both"/>
        <w:rPr>
          <w:rFonts w:ascii="Times New Roman" w:hAnsi="Times New Roman"/>
          <w:sz w:val="28"/>
          <w:szCs w:val="28"/>
        </w:rPr>
      </w:pPr>
      <w:r>
        <w:rPr>
          <w:rFonts w:ascii="Times New Roman" w:hAnsi="Times New Roman"/>
          <w:sz w:val="28"/>
          <w:szCs w:val="28"/>
        </w:rPr>
        <w:t xml:space="preserve">3. У разі прийняття рішення про відмову у порушенні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 Міністерство письмово </w:t>
      </w:r>
      <w:r w:rsidR="00E40DE5">
        <w:rPr>
          <w:rFonts w:ascii="Times New Roman" w:hAnsi="Times New Roman"/>
          <w:sz w:val="28"/>
          <w:szCs w:val="28"/>
        </w:rPr>
        <w:t xml:space="preserve">інформує </w:t>
      </w:r>
      <w:r>
        <w:rPr>
          <w:rFonts w:ascii="Times New Roman" w:hAnsi="Times New Roman"/>
          <w:sz w:val="28"/>
          <w:szCs w:val="28"/>
        </w:rPr>
        <w:t>заявник</w:t>
      </w:r>
      <w:r w:rsidR="00E40DE5">
        <w:rPr>
          <w:rFonts w:ascii="Times New Roman" w:hAnsi="Times New Roman"/>
          <w:sz w:val="28"/>
          <w:szCs w:val="28"/>
        </w:rPr>
        <w:t>а про</w:t>
      </w:r>
      <w:r>
        <w:rPr>
          <w:rFonts w:ascii="Times New Roman" w:hAnsi="Times New Roman"/>
          <w:sz w:val="28"/>
          <w:szCs w:val="28"/>
        </w:rPr>
        <w:t xml:space="preserve"> причини, з яких Комісія вирішила не порушувати такий перегляд чи розслідування. Таке </w:t>
      </w:r>
      <w:r w:rsidR="00E40DE5">
        <w:rPr>
          <w:rFonts w:ascii="Times New Roman" w:hAnsi="Times New Roman"/>
          <w:sz w:val="28"/>
          <w:szCs w:val="28"/>
        </w:rPr>
        <w:t xml:space="preserve">інформування здійснюється </w:t>
      </w:r>
      <w:r>
        <w:rPr>
          <w:rFonts w:ascii="Times New Roman" w:hAnsi="Times New Roman"/>
          <w:sz w:val="28"/>
          <w:szCs w:val="28"/>
        </w:rPr>
        <w:t>протягом</w:t>
      </w:r>
      <w:r w:rsidR="00E40DE5">
        <w:rPr>
          <w:rFonts w:ascii="Times New Roman" w:hAnsi="Times New Roman"/>
          <w:sz w:val="28"/>
          <w:szCs w:val="28"/>
        </w:rPr>
        <w:t xml:space="preserve"> п’яти </w:t>
      </w:r>
      <w:r>
        <w:rPr>
          <w:rFonts w:ascii="Times New Roman" w:hAnsi="Times New Roman"/>
          <w:sz w:val="28"/>
          <w:szCs w:val="28"/>
        </w:rPr>
        <w:t xml:space="preserve">  робочих днів від дати прийняття рішення про відмову у порушенні відповідного перегляду.</w:t>
      </w:r>
    </w:p>
    <w:p w14:paraId="7FFFD5C7" w14:textId="43C6B187" w:rsidR="00A67E9E" w:rsidRDefault="00A67E9E" w:rsidP="00FE2460">
      <w:pPr>
        <w:spacing w:after="120"/>
        <w:jc w:val="center"/>
        <w:rPr>
          <w:rFonts w:ascii="Times New Roman" w:hAnsi="Times New Roman"/>
          <w:b/>
          <w:sz w:val="28"/>
          <w:szCs w:val="28"/>
        </w:rPr>
      </w:pPr>
      <w:r>
        <w:rPr>
          <w:rFonts w:ascii="Times New Roman" w:hAnsi="Times New Roman"/>
          <w:b/>
          <w:sz w:val="28"/>
          <w:szCs w:val="28"/>
        </w:rPr>
        <w:t xml:space="preserve">Стаття 76. </w:t>
      </w:r>
      <w:r>
        <w:rPr>
          <w:rFonts w:ascii="Times New Roman" w:hAnsi="Times New Roman"/>
          <w:b/>
          <w:i/>
          <w:sz w:val="28"/>
          <w:szCs w:val="28"/>
        </w:rPr>
        <w:t>Ex officio</w:t>
      </w:r>
      <w:r>
        <w:rPr>
          <w:rFonts w:ascii="Times New Roman" w:hAnsi="Times New Roman"/>
          <w:b/>
          <w:sz w:val="28"/>
          <w:szCs w:val="28"/>
        </w:rPr>
        <w:t xml:space="preserve"> порушення перегляду або розслідування випадків ухилення від сплати компенсаційного мита</w:t>
      </w:r>
    </w:p>
    <w:p w14:paraId="14B931B3" w14:textId="4A6FF583" w:rsidR="00A67E9E" w:rsidRDefault="00A67E9E" w:rsidP="00A67E9E">
      <w:pPr>
        <w:jc w:val="both"/>
        <w:rPr>
          <w:rFonts w:ascii="Times New Roman" w:hAnsi="Times New Roman"/>
          <w:sz w:val="28"/>
          <w:szCs w:val="28"/>
        </w:rPr>
      </w:pPr>
      <w:r>
        <w:rPr>
          <w:rFonts w:ascii="Times New Roman" w:hAnsi="Times New Roman"/>
          <w:sz w:val="28"/>
          <w:szCs w:val="28"/>
        </w:rPr>
        <w:t xml:space="preserve">Порушення відповідного перегляду або розслідування випадків ухилення від сплати компенсаційного мита, </w:t>
      </w:r>
      <w:r>
        <w:rPr>
          <w:rFonts w:ascii="Times New Roman" w:hAnsi="Times New Roman"/>
          <w:i/>
          <w:sz w:val="28"/>
          <w:szCs w:val="28"/>
        </w:rPr>
        <w:t>еx officio</w:t>
      </w:r>
      <w:r>
        <w:rPr>
          <w:rFonts w:ascii="Times New Roman" w:hAnsi="Times New Roman"/>
          <w:sz w:val="28"/>
          <w:szCs w:val="28"/>
        </w:rPr>
        <w:t>, дозволяється у випадках, які чітко визначені у цьому Розділі.</w:t>
      </w:r>
    </w:p>
    <w:p w14:paraId="1FB463FD" w14:textId="77777777" w:rsidR="00A67E9E" w:rsidRDefault="00A67E9E" w:rsidP="00FE2460">
      <w:pPr>
        <w:spacing w:after="120"/>
        <w:jc w:val="center"/>
        <w:rPr>
          <w:rFonts w:ascii="Times New Roman" w:hAnsi="Times New Roman"/>
          <w:b/>
          <w:sz w:val="28"/>
          <w:szCs w:val="28"/>
        </w:rPr>
      </w:pPr>
      <w:r>
        <w:rPr>
          <w:rFonts w:ascii="Times New Roman" w:hAnsi="Times New Roman"/>
          <w:b/>
          <w:sz w:val="28"/>
          <w:szCs w:val="28"/>
        </w:rPr>
        <w:t>Стаття 77. Вимоги до інформації</w:t>
      </w:r>
    </w:p>
    <w:p w14:paraId="666CB115" w14:textId="3640AE25" w:rsidR="00A67E9E" w:rsidRDefault="00A67E9E" w:rsidP="00FE2460">
      <w:pPr>
        <w:spacing w:after="120"/>
        <w:jc w:val="both"/>
        <w:rPr>
          <w:rFonts w:ascii="Times New Roman" w:hAnsi="Times New Roman"/>
          <w:sz w:val="28"/>
          <w:szCs w:val="28"/>
        </w:rPr>
      </w:pPr>
      <w:r>
        <w:rPr>
          <w:rFonts w:ascii="Times New Roman" w:hAnsi="Times New Roman"/>
          <w:sz w:val="28"/>
          <w:szCs w:val="28"/>
        </w:rPr>
        <w:t xml:space="preserve">1. У тексті офіційного повідомлення </w:t>
      </w:r>
      <w:r w:rsidRPr="00F12163">
        <w:rPr>
          <w:rFonts w:ascii="Times New Roman" w:hAnsi="Times New Roman"/>
          <w:sz w:val="28"/>
          <w:szCs w:val="28"/>
          <w:shd w:val="clear" w:color="auto" w:fill="FFFFFF" w:themeFill="background1"/>
        </w:rPr>
        <w:t>про порушення перегляду, розслідування щодо повернення сплачених сум компенсаційного мита або</w:t>
      </w:r>
      <w:r>
        <w:rPr>
          <w:rFonts w:ascii="Times New Roman" w:hAnsi="Times New Roman"/>
          <w:sz w:val="28"/>
          <w:szCs w:val="28"/>
        </w:rPr>
        <w:t xml:space="preserve"> розслідування випадків ухилення від сплати компенсаційного мита визначається строк, протягом якого заінтересованим сторонам надається можливість повідомити свою позицію та представити фактичну інформацію на її підтвердження.</w:t>
      </w:r>
    </w:p>
    <w:p w14:paraId="72D25A1A" w14:textId="2EAF05B8" w:rsidR="00A67E9E" w:rsidRDefault="00A67E9E" w:rsidP="00ED5E0D">
      <w:pPr>
        <w:spacing w:after="120"/>
        <w:jc w:val="both"/>
        <w:rPr>
          <w:rFonts w:ascii="Times New Roman" w:hAnsi="Times New Roman"/>
          <w:sz w:val="28"/>
          <w:szCs w:val="28"/>
        </w:rPr>
      </w:pPr>
      <w:r>
        <w:rPr>
          <w:rFonts w:ascii="Times New Roman" w:hAnsi="Times New Roman"/>
          <w:sz w:val="28"/>
          <w:szCs w:val="28"/>
        </w:rPr>
        <w:t>2. Відповідно до статті 21</w:t>
      </w:r>
      <w:r w:rsidR="00FE2460">
        <w:rPr>
          <w:rFonts w:ascii="Times New Roman" w:hAnsi="Times New Roman"/>
          <w:sz w:val="28"/>
          <w:szCs w:val="28"/>
        </w:rPr>
        <w:t xml:space="preserve"> цього Закону</w:t>
      </w:r>
      <w:r>
        <w:rPr>
          <w:rFonts w:ascii="Times New Roman" w:hAnsi="Times New Roman"/>
          <w:sz w:val="28"/>
          <w:szCs w:val="28"/>
        </w:rPr>
        <w:t xml:space="preserve"> Міністерство</w:t>
      </w:r>
      <w:r w:rsidR="00FE2460">
        <w:rPr>
          <w:rFonts w:ascii="Times New Roman" w:hAnsi="Times New Roman"/>
          <w:sz w:val="28"/>
          <w:szCs w:val="28"/>
        </w:rPr>
        <w:t xml:space="preserve"> н</w:t>
      </w:r>
      <w:r w:rsidR="00D268E2">
        <w:rPr>
          <w:rFonts w:ascii="Times New Roman" w:hAnsi="Times New Roman"/>
          <w:sz w:val="28"/>
          <w:szCs w:val="28"/>
        </w:rPr>
        <w:t>аправляє</w:t>
      </w:r>
      <w:r w:rsidR="00FE2460">
        <w:rPr>
          <w:rFonts w:ascii="Times New Roman" w:hAnsi="Times New Roman"/>
          <w:sz w:val="28"/>
          <w:szCs w:val="28"/>
        </w:rPr>
        <w:t xml:space="preserve"> запит</w:t>
      </w:r>
      <w:r>
        <w:rPr>
          <w:rFonts w:ascii="Times New Roman" w:hAnsi="Times New Roman"/>
          <w:sz w:val="28"/>
          <w:szCs w:val="28"/>
        </w:rPr>
        <w:t xml:space="preserve"> заінтересован</w:t>
      </w:r>
      <w:r w:rsidR="00FE2460">
        <w:rPr>
          <w:rFonts w:ascii="Times New Roman" w:hAnsi="Times New Roman"/>
          <w:sz w:val="28"/>
          <w:szCs w:val="28"/>
        </w:rPr>
        <w:t>им</w:t>
      </w:r>
      <w:r>
        <w:rPr>
          <w:rFonts w:ascii="Times New Roman" w:hAnsi="Times New Roman"/>
          <w:sz w:val="28"/>
          <w:szCs w:val="28"/>
        </w:rPr>
        <w:t xml:space="preserve"> сторон</w:t>
      </w:r>
      <w:r w:rsidR="00FE2460">
        <w:rPr>
          <w:rFonts w:ascii="Times New Roman" w:hAnsi="Times New Roman"/>
          <w:sz w:val="28"/>
          <w:szCs w:val="28"/>
        </w:rPr>
        <w:t>ам</w:t>
      </w:r>
      <w:r>
        <w:rPr>
          <w:rFonts w:ascii="Times New Roman" w:hAnsi="Times New Roman"/>
          <w:sz w:val="28"/>
          <w:szCs w:val="28"/>
        </w:rPr>
        <w:t xml:space="preserve"> про те, яку інформацію потрібно </w:t>
      </w:r>
      <w:r w:rsidR="00D268E2">
        <w:rPr>
          <w:rFonts w:ascii="Times New Roman" w:hAnsi="Times New Roman"/>
          <w:sz w:val="28"/>
          <w:szCs w:val="28"/>
        </w:rPr>
        <w:t>по</w:t>
      </w:r>
      <w:r>
        <w:rPr>
          <w:rFonts w:ascii="Times New Roman" w:hAnsi="Times New Roman"/>
          <w:sz w:val="28"/>
          <w:szCs w:val="28"/>
        </w:rPr>
        <w:t>дати для аналізу і прийняття Комісією рішення. З цією метою, як правило, направляються запитальники.</w:t>
      </w:r>
    </w:p>
    <w:p w14:paraId="0AD791BB" w14:textId="7095B553" w:rsidR="00A67E9E" w:rsidRDefault="00A67E9E" w:rsidP="00843336">
      <w:pPr>
        <w:spacing w:after="120"/>
        <w:jc w:val="both"/>
        <w:rPr>
          <w:rFonts w:ascii="Times New Roman" w:hAnsi="Times New Roman"/>
          <w:sz w:val="28"/>
          <w:szCs w:val="28"/>
        </w:rPr>
      </w:pPr>
      <w:r>
        <w:rPr>
          <w:rFonts w:ascii="Times New Roman" w:hAnsi="Times New Roman"/>
          <w:sz w:val="28"/>
          <w:szCs w:val="28"/>
        </w:rPr>
        <w:t xml:space="preserve">3. </w:t>
      </w:r>
      <w:r w:rsidRPr="00F12163">
        <w:rPr>
          <w:rFonts w:ascii="Times New Roman" w:hAnsi="Times New Roman"/>
          <w:sz w:val="28"/>
          <w:szCs w:val="28"/>
          <w:shd w:val="clear" w:color="auto" w:fill="FFFFFF" w:themeFill="background1"/>
        </w:rPr>
        <w:t>Якщо</w:t>
      </w:r>
      <w:r w:rsidR="00872777" w:rsidRPr="00F12163">
        <w:rPr>
          <w:rFonts w:ascii="Times New Roman" w:hAnsi="Times New Roman"/>
          <w:sz w:val="28"/>
          <w:szCs w:val="28"/>
          <w:shd w:val="clear" w:color="auto" w:fill="FFFFFF" w:themeFill="background1"/>
        </w:rPr>
        <w:t xml:space="preserve"> інше не встановлено цим Законом</w:t>
      </w:r>
      <w:r w:rsidRPr="00F12163">
        <w:rPr>
          <w:rFonts w:ascii="Times New Roman" w:hAnsi="Times New Roman"/>
          <w:sz w:val="28"/>
          <w:szCs w:val="28"/>
          <w:shd w:val="clear" w:color="auto" w:fill="FFFFFF" w:themeFill="background1"/>
        </w:rPr>
        <w:t>,</w:t>
      </w:r>
      <w:r>
        <w:rPr>
          <w:rFonts w:ascii="Times New Roman" w:hAnsi="Times New Roman"/>
          <w:sz w:val="28"/>
          <w:szCs w:val="28"/>
        </w:rPr>
        <w:t xml:space="preserve"> заінтересовані сторони </w:t>
      </w:r>
      <w:r w:rsidR="007176E4">
        <w:rPr>
          <w:rFonts w:ascii="Times New Roman" w:hAnsi="Times New Roman"/>
          <w:sz w:val="28"/>
          <w:szCs w:val="28"/>
        </w:rPr>
        <w:t xml:space="preserve">подають </w:t>
      </w:r>
      <w:r>
        <w:rPr>
          <w:rFonts w:ascii="Times New Roman" w:hAnsi="Times New Roman"/>
          <w:sz w:val="28"/>
          <w:szCs w:val="28"/>
        </w:rPr>
        <w:t>відповідну інформацію Міністерству протягом 37 днів після направлення відповідного запиту. Цей строк може бути продовжений у разі обґрунтованої потреби та за необхідності.</w:t>
      </w:r>
    </w:p>
    <w:p w14:paraId="0AFE7732" w14:textId="77777777" w:rsidR="00A67E9E" w:rsidRDefault="00A67E9E" w:rsidP="00843336">
      <w:pPr>
        <w:spacing w:after="120"/>
        <w:jc w:val="center"/>
        <w:rPr>
          <w:rFonts w:ascii="Times New Roman" w:hAnsi="Times New Roman"/>
          <w:b/>
          <w:sz w:val="28"/>
          <w:szCs w:val="28"/>
        </w:rPr>
      </w:pPr>
      <w:r>
        <w:rPr>
          <w:rFonts w:ascii="Times New Roman" w:hAnsi="Times New Roman"/>
          <w:b/>
          <w:sz w:val="28"/>
          <w:szCs w:val="28"/>
        </w:rPr>
        <w:t>Стаття 78. Одночасні перегляди</w:t>
      </w:r>
    </w:p>
    <w:p w14:paraId="5F2F7ED9" w14:textId="77777777" w:rsidR="00A67E9E" w:rsidRDefault="00A67E9E" w:rsidP="00843336">
      <w:pPr>
        <w:spacing w:after="120"/>
        <w:jc w:val="both"/>
        <w:rPr>
          <w:rFonts w:ascii="Times New Roman" w:hAnsi="Times New Roman"/>
          <w:sz w:val="28"/>
          <w:szCs w:val="28"/>
        </w:rPr>
      </w:pPr>
      <w:r>
        <w:rPr>
          <w:rFonts w:ascii="Times New Roman" w:hAnsi="Times New Roman"/>
          <w:sz w:val="28"/>
          <w:szCs w:val="28"/>
        </w:rPr>
        <w:t>1. Проміжний перегляд компенсаційних заходів та перегляд у зв’язку із закінченням строку дії компенсаційних заходів можуть бути порушені та проведені одночасно у разі наявності обґрунтованих причин.</w:t>
      </w:r>
    </w:p>
    <w:p w14:paraId="3C2221D3" w14:textId="77777777" w:rsidR="00A67E9E" w:rsidRDefault="00A67E9E" w:rsidP="00843336">
      <w:pPr>
        <w:spacing w:after="120"/>
        <w:jc w:val="both"/>
        <w:rPr>
          <w:rFonts w:ascii="Times New Roman" w:hAnsi="Times New Roman"/>
          <w:sz w:val="28"/>
          <w:szCs w:val="28"/>
        </w:rPr>
      </w:pPr>
      <w:r>
        <w:rPr>
          <w:rFonts w:ascii="Times New Roman" w:hAnsi="Times New Roman"/>
          <w:sz w:val="28"/>
          <w:szCs w:val="28"/>
        </w:rPr>
        <w:t>2. Якщо перегляд у зв’язку із закінченням строку дії компенсаційних заходів порушується тоді, коли проміжний перегляд компенсаційних заходів вже проводиться, проміжний перегляд має бути закінчений в той же строк, що й перегляд у зв’язку із закінченням строку дії компенсаційних заходів.</w:t>
      </w:r>
    </w:p>
    <w:p w14:paraId="04787113" w14:textId="77777777" w:rsidR="00A67E9E" w:rsidRDefault="00A67E9E" w:rsidP="00843336">
      <w:pPr>
        <w:spacing w:after="120"/>
        <w:jc w:val="center"/>
        <w:rPr>
          <w:rFonts w:ascii="Times New Roman" w:hAnsi="Times New Roman"/>
          <w:b/>
          <w:sz w:val="28"/>
          <w:szCs w:val="28"/>
        </w:rPr>
      </w:pPr>
      <w:r>
        <w:rPr>
          <w:rFonts w:ascii="Times New Roman" w:hAnsi="Times New Roman"/>
          <w:b/>
          <w:sz w:val="28"/>
          <w:szCs w:val="28"/>
        </w:rPr>
        <w:t>Стаття 79. Звіт про суттєві факти та обставини</w:t>
      </w:r>
    </w:p>
    <w:p w14:paraId="1B969C14" w14:textId="1AC76277" w:rsidR="00A67E9E" w:rsidRDefault="00A67E9E" w:rsidP="00843336">
      <w:pPr>
        <w:spacing w:after="120"/>
        <w:jc w:val="both"/>
        <w:rPr>
          <w:rFonts w:ascii="Times New Roman" w:hAnsi="Times New Roman"/>
          <w:sz w:val="28"/>
          <w:szCs w:val="28"/>
        </w:rPr>
      </w:pPr>
      <w:r>
        <w:rPr>
          <w:rFonts w:ascii="Times New Roman" w:hAnsi="Times New Roman"/>
          <w:sz w:val="28"/>
          <w:szCs w:val="28"/>
        </w:rPr>
        <w:t>Якщо в цьому Розділі не визначено інше, стаття 61</w:t>
      </w:r>
      <w:r w:rsidR="00843336">
        <w:rPr>
          <w:rFonts w:ascii="Times New Roman" w:hAnsi="Times New Roman"/>
          <w:sz w:val="28"/>
          <w:szCs w:val="28"/>
        </w:rPr>
        <w:t xml:space="preserve"> цього Закону</w:t>
      </w:r>
      <w:r w:rsidR="00DD2CF9">
        <w:rPr>
          <w:rFonts w:ascii="Times New Roman" w:hAnsi="Times New Roman"/>
          <w:sz w:val="28"/>
          <w:szCs w:val="28"/>
        </w:rPr>
        <w:t xml:space="preserve"> застосовується</w:t>
      </w:r>
      <w:r>
        <w:rPr>
          <w:rFonts w:ascii="Times New Roman" w:hAnsi="Times New Roman"/>
          <w:sz w:val="28"/>
          <w:szCs w:val="28"/>
        </w:rPr>
        <w:t xml:space="preserve"> </w:t>
      </w:r>
      <w:r>
        <w:rPr>
          <w:rFonts w:ascii="Times New Roman" w:hAnsi="Times New Roman"/>
          <w:i/>
          <w:sz w:val="28"/>
          <w:szCs w:val="28"/>
        </w:rPr>
        <w:t>mutatis mutandis</w:t>
      </w:r>
      <w:r>
        <w:rPr>
          <w:rFonts w:ascii="Times New Roman" w:hAnsi="Times New Roman"/>
          <w:sz w:val="28"/>
          <w:szCs w:val="28"/>
        </w:rPr>
        <w:t xml:space="preserve"> до проведення переглядів, розслідування щодо повернення сплачених сум компенсаційного мита або розслідування випадків ухилення від сплати компенсаційного мита. </w:t>
      </w:r>
      <w:r w:rsidR="00A54818">
        <w:rPr>
          <w:rFonts w:ascii="Times New Roman" w:hAnsi="Times New Roman"/>
          <w:sz w:val="28"/>
          <w:szCs w:val="28"/>
        </w:rPr>
        <w:t>Встановлений Міністерством с</w:t>
      </w:r>
      <w:r>
        <w:rPr>
          <w:rFonts w:ascii="Times New Roman" w:hAnsi="Times New Roman"/>
          <w:sz w:val="28"/>
          <w:szCs w:val="28"/>
        </w:rPr>
        <w:t>трок подачі коментарів</w:t>
      </w:r>
      <w:r w:rsidR="004F5083">
        <w:rPr>
          <w:rFonts w:ascii="Times New Roman" w:hAnsi="Times New Roman"/>
          <w:sz w:val="28"/>
          <w:szCs w:val="28"/>
        </w:rPr>
        <w:t xml:space="preserve"> </w:t>
      </w:r>
      <w:r>
        <w:rPr>
          <w:rFonts w:ascii="Times New Roman" w:hAnsi="Times New Roman"/>
          <w:sz w:val="28"/>
          <w:szCs w:val="28"/>
        </w:rPr>
        <w:t>враховує кінцевий строк, встановлений для завершення відповідного перегляду чи розслідування.</w:t>
      </w:r>
    </w:p>
    <w:p w14:paraId="7BEE6B40" w14:textId="77777777" w:rsidR="00A67E9E" w:rsidRDefault="00A67E9E" w:rsidP="00843336">
      <w:pPr>
        <w:spacing w:after="120"/>
        <w:jc w:val="center"/>
        <w:rPr>
          <w:rFonts w:ascii="Times New Roman" w:hAnsi="Times New Roman"/>
          <w:b/>
          <w:sz w:val="28"/>
          <w:szCs w:val="28"/>
        </w:rPr>
      </w:pPr>
      <w:r>
        <w:rPr>
          <w:rFonts w:ascii="Times New Roman" w:hAnsi="Times New Roman"/>
          <w:b/>
          <w:sz w:val="28"/>
          <w:szCs w:val="28"/>
        </w:rPr>
        <w:t>Стаття 80. Звіт за результатами перегляду, розслідування щодо повернення сплачених сум компенсаційного мита або розслідування випадків ухилення від сплати компенсаційного мита</w:t>
      </w:r>
    </w:p>
    <w:p w14:paraId="04957B1A" w14:textId="61E01278" w:rsidR="00A67E9E" w:rsidRDefault="00A67E9E" w:rsidP="00843336">
      <w:pPr>
        <w:spacing w:after="120"/>
        <w:jc w:val="both"/>
        <w:rPr>
          <w:rFonts w:ascii="Times New Roman" w:hAnsi="Times New Roman"/>
          <w:sz w:val="28"/>
          <w:szCs w:val="28"/>
        </w:rPr>
      </w:pPr>
      <w:r>
        <w:rPr>
          <w:rFonts w:ascii="Times New Roman" w:hAnsi="Times New Roman"/>
          <w:sz w:val="28"/>
          <w:szCs w:val="28"/>
        </w:rPr>
        <w:t xml:space="preserve">1. На </w:t>
      </w:r>
      <w:r w:rsidR="00805307">
        <w:rPr>
          <w:rFonts w:ascii="Times New Roman" w:hAnsi="Times New Roman"/>
          <w:sz w:val="28"/>
          <w:szCs w:val="28"/>
        </w:rPr>
        <w:t xml:space="preserve">підставі </w:t>
      </w:r>
      <w:r>
        <w:rPr>
          <w:rFonts w:ascii="Times New Roman" w:hAnsi="Times New Roman"/>
          <w:sz w:val="28"/>
          <w:szCs w:val="28"/>
        </w:rPr>
        <w:t>звіту про суттєві факти та обставини та з урахуванням коментарів заінтересованих сторін Міністерство готує звіт, який має містити рекомендації Комісії за результатами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w:t>
      </w:r>
    </w:p>
    <w:p w14:paraId="75A049DE" w14:textId="77777777" w:rsidR="00A67E9E" w:rsidRDefault="00A67E9E" w:rsidP="00843336">
      <w:pPr>
        <w:spacing w:after="120"/>
        <w:jc w:val="both"/>
        <w:rPr>
          <w:rFonts w:ascii="Times New Roman" w:hAnsi="Times New Roman"/>
          <w:sz w:val="28"/>
          <w:szCs w:val="28"/>
        </w:rPr>
      </w:pPr>
      <w:r>
        <w:rPr>
          <w:rFonts w:ascii="Times New Roman" w:hAnsi="Times New Roman"/>
          <w:sz w:val="28"/>
          <w:szCs w:val="28"/>
        </w:rPr>
        <w:t>2. Міністерство подає звіт Комісії не пізніше ніж за 10 днів до закінчення строку, визначеного для завершення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w:t>
      </w:r>
    </w:p>
    <w:p w14:paraId="213EB70C" w14:textId="77777777" w:rsidR="00A67E9E" w:rsidRDefault="00A67E9E" w:rsidP="00843336">
      <w:pPr>
        <w:spacing w:after="120"/>
        <w:jc w:val="center"/>
        <w:rPr>
          <w:rFonts w:ascii="Times New Roman" w:hAnsi="Times New Roman"/>
          <w:b/>
          <w:sz w:val="28"/>
          <w:szCs w:val="28"/>
        </w:rPr>
      </w:pPr>
      <w:r>
        <w:rPr>
          <w:rFonts w:ascii="Times New Roman" w:hAnsi="Times New Roman"/>
          <w:b/>
          <w:sz w:val="28"/>
          <w:szCs w:val="28"/>
        </w:rPr>
        <w:t>Стаття 81. Рішення за результатами перегляду, розслідування щодо повернення сплачених сум компенсаційного мита або розслідування випадків ухилення від сплати компенсаційного мита</w:t>
      </w:r>
    </w:p>
    <w:p w14:paraId="7E010253" w14:textId="6DC7D8B6" w:rsidR="00A67E9E" w:rsidRDefault="00A67E9E" w:rsidP="00A62EA2">
      <w:pPr>
        <w:spacing w:after="120"/>
        <w:jc w:val="both"/>
        <w:rPr>
          <w:rFonts w:ascii="Times New Roman" w:hAnsi="Times New Roman"/>
          <w:sz w:val="28"/>
          <w:szCs w:val="28"/>
        </w:rPr>
      </w:pPr>
      <w:r>
        <w:rPr>
          <w:rFonts w:ascii="Times New Roman" w:hAnsi="Times New Roman"/>
          <w:sz w:val="28"/>
          <w:szCs w:val="28"/>
        </w:rPr>
        <w:t xml:space="preserve">1. </w:t>
      </w:r>
      <w:r w:rsidR="00A639E6">
        <w:rPr>
          <w:rFonts w:ascii="Times New Roman" w:hAnsi="Times New Roman"/>
          <w:sz w:val="28"/>
          <w:szCs w:val="28"/>
        </w:rPr>
        <w:t xml:space="preserve">На підставі </w:t>
      </w:r>
      <w:r>
        <w:rPr>
          <w:rFonts w:ascii="Times New Roman" w:hAnsi="Times New Roman"/>
          <w:sz w:val="28"/>
          <w:szCs w:val="28"/>
        </w:rPr>
        <w:t>звіту Міністерства про результати відповідного перегляду, розслідування випадків ухилення від сплати компенсаційного мита Комісія може прийняти рішення, згідно якого компенсаційні заходи мають бути:</w:t>
      </w:r>
    </w:p>
    <w:p w14:paraId="07C3287C" w14:textId="77777777" w:rsidR="00A67E9E" w:rsidRDefault="00A67E9E" w:rsidP="00843336">
      <w:pPr>
        <w:spacing w:after="120"/>
        <w:jc w:val="both"/>
        <w:rPr>
          <w:rFonts w:ascii="Times New Roman" w:hAnsi="Times New Roman"/>
          <w:sz w:val="28"/>
          <w:szCs w:val="28"/>
        </w:rPr>
      </w:pPr>
      <w:r>
        <w:rPr>
          <w:rFonts w:ascii="Times New Roman" w:hAnsi="Times New Roman"/>
          <w:sz w:val="28"/>
          <w:szCs w:val="28"/>
        </w:rPr>
        <w:t>1) скасовані, залишені без змін, змінені чи у випадках, передбачених цим Законом, продовжені для цілей проміжного перегляду компенсаційних заходів;</w:t>
      </w:r>
    </w:p>
    <w:p w14:paraId="64F4DA1D" w14:textId="27865315" w:rsidR="00A67E9E" w:rsidRDefault="00A67E9E" w:rsidP="00843336">
      <w:pPr>
        <w:spacing w:after="120"/>
        <w:jc w:val="both"/>
        <w:rPr>
          <w:rFonts w:ascii="Times New Roman" w:hAnsi="Times New Roman"/>
          <w:sz w:val="28"/>
          <w:szCs w:val="28"/>
        </w:rPr>
      </w:pPr>
      <w:r>
        <w:rPr>
          <w:rFonts w:ascii="Times New Roman" w:hAnsi="Times New Roman"/>
          <w:sz w:val="28"/>
          <w:szCs w:val="28"/>
        </w:rPr>
        <w:t xml:space="preserve">2) </w:t>
      </w:r>
      <w:r w:rsidR="00F12163">
        <w:rPr>
          <w:rFonts w:ascii="Times New Roman" w:hAnsi="Times New Roman"/>
          <w:sz w:val="28"/>
          <w:szCs w:val="28"/>
        </w:rPr>
        <w:t xml:space="preserve">для цілей перегляду для нового експортера </w:t>
      </w:r>
      <w:r>
        <w:rPr>
          <w:rFonts w:ascii="Times New Roman" w:hAnsi="Times New Roman"/>
          <w:sz w:val="28"/>
          <w:szCs w:val="28"/>
        </w:rPr>
        <w:t>скасовані, залишені без змін чи змінені;</w:t>
      </w:r>
    </w:p>
    <w:p w14:paraId="206065CD" w14:textId="55D224AD" w:rsidR="00A67E9E" w:rsidRDefault="00A67E9E" w:rsidP="00843336">
      <w:pPr>
        <w:spacing w:after="120"/>
        <w:jc w:val="both"/>
        <w:rPr>
          <w:rFonts w:ascii="Times New Roman" w:hAnsi="Times New Roman"/>
          <w:sz w:val="28"/>
          <w:szCs w:val="28"/>
        </w:rPr>
      </w:pPr>
      <w:r>
        <w:rPr>
          <w:rFonts w:ascii="Times New Roman" w:hAnsi="Times New Roman"/>
          <w:sz w:val="28"/>
          <w:szCs w:val="28"/>
        </w:rPr>
        <w:t xml:space="preserve">3) </w:t>
      </w:r>
      <w:r w:rsidR="00F12163">
        <w:rPr>
          <w:rFonts w:ascii="Times New Roman" w:hAnsi="Times New Roman"/>
          <w:sz w:val="28"/>
          <w:szCs w:val="28"/>
        </w:rPr>
        <w:t xml:space="preserve">для цілей розслідування випадків ухилення від сплати компенсаційного мита </w:t>
      </w:r>
      <w:r>
        <w:rPr>
          <w:rFonts w:ascii="Times New Roman" w:hAnsi="Times New Roman"/>
          <w:sz w:val="28"/>
          <w:szCs w:val="28"/>
        </w:rPr>
        <w:t>залишені без змін або розширені;</w:t>
      </w:r>
    </w:p>
    <w:p w14:paraId="2D2E2617" w14:textId="77777777" w:rsidR="00A67E9E" w:rsidRDefault="00A67E9E" w:rsidP="00843336">
      <w:pPr>
        <w:spacing w:after="120"/>
        <w:jc w:val="both"/>
        <w:rPr>
          <w:rFonts w:ascii="Times New Roman" w:hAnsi="Times New Roman"/>
          <w:sz w:val="28"/>
          <w:szCs w:val="28"/>
        </w:rPr>
      </w:pPr>
      <w:r>
        <w:rPr>
          <w:rFonts w:ascii="Times New Roman" w:hAnsi="Times New Roman"/>
          <w:sz w:val="28"/>
          <w:szCs w:val="28"/>
        </w:rPr>
        <w:t>4) скасовані або продовжені для цілей перегляду у зв’язку із закінченням строку дії компенсаційних заходів.</w:t>
      </w:r>
    </w:p>
    <w:p w14:paraId="5E78182B" w14:textId="26D1A572" w:rsidR="00A67E9E" w:rsidRDefault="00A67E9E" w:rsidP="00843336">
      <w:pPr>
        <w:spacing w:after="120"/>
        <w:jc w:val="both"/>
        <w:rPr>
          <w:rFonts w:ascii="Times New Roman" w:hAnsi="Times New Roman"/>
          <w:sz w:val="28"/>
          <w:szCs w:val="28"/>
        </w:rPr>
      </w:pPr>
      <w:r>
        <w:rPr>
          <w:rFonts w:ascii="Times New Roman" w:hAnsi="Times New Roman"/>
          <w:sz w:val="28"/>
          <w:szCs w:val="28"/>
        </w:rPr>
        <w:t xml:space="preserve">2. </w:t>
      </w:r>
      <w:r w:rsidR="0037583E">
        <w:rPr>
          <w:rFonts w:ascii="Times New Roman" w:hAnsi="Times New Roman"/>
          <w:sz w:val="28"/>
          <w:szCs w:val="28"/>
        </w:rPr>
        <w:t xml:space="preserve"> На підставі </w:t>
      </w:r>
      <w:r>
        <w:rPr>
          <w:rFonts w:ascii="Times New Roman" w:hAnsi="Times New Roman"/>
          <w:sz w:val="28"/>
          <w:szCs w:val="28"/>
        </w:rPr>
        <w:t xml:space="preserve">звіту Міністерства про результати розслідування щодо повернення сплачених сум компенсаційного мита Комісія може прийняти рішення </w:t>
      </w:r>
      <w:r w:rsidR="0037583E">
        <w:rPr>
          <w:rFonts w:ascii="Times New Roman" w:hAnsi="Times New Roman"/>
          <w:sz w:val="28"/>
          <w:szCs w:val="28"/>
        </w:rPr>
        <w:t xml:space="preserve">про повне або часткове </w:t>
      </w:r>
      <w:r>
        <w:rPr>
          <w:rFonts w:ascii="Times New Roman" w:hAnsi="Times New Roman"/>
          <w:sz w:val="28"/>
          <w:szCs w:val="28"/>
        </w:rPr>
        <w:t>поверн</w:t>
      </w:r>
      <w:r w:rsidR="0037583E">
        <w:rPr>
          <w:rFonts w:ascii="Times New Roman" w:hAnsi="Times New Roman"/>
          <w:sz w:val="28"/>
          <w:szCs w:val="28"/>
        </w:rPr>
        <w:t>ення</w:t>
      </w:r>
      <w:r>
        <w:rPr>
          <w:rFonts w:ascii="Times New Roman" w:hAnsi="Times New Roman"/>
          <w:sz w:val="28"/>
          <w:szCs w:val="28"/>
        </w:rPr>
        <w:t xml:space="preserve"> сплачен</w:t>
      </w:r>
      <w:r w:rsidR="0037583E">
        <w:rPr>
          <w:rFonts w:ascii="Times New Roman" w:hAnsi="Times New Roman"/>
          <w:sz w:val="28"/>
          <w:szCs w:val="28"/>
        </w:rPr>
        <w:t>их</w:t>
      </w:r>
      <w:r>
        <w:rPr>
          <w:rFonts w:ascii="Times New Roman" w:hAnsi="Times New Roman"/>
          <w:sz w:val="28"/>
          <w:szCs w:val="28"/>
        </w:rPr>
        <w:t xml:space="preserve"> сум компенсаційного мита або відмов</w:t>
      </w:r>
      <w:r w:rsidR="0037583E">
        <w:rPr>
          <w:rFonts w:ascii="Times New Roman" w:hAnsi="Times New Roman"/>
          <w:sz w:val="28"/>
          <w:szCs w:val="28"/>
        </w:rPr>
        <w:t xml:space="preserve">у </w:t>
      </w:r>
      <w:r>
        <w:rPr>
          <w:rFonts w:ascii="Times New Roman" w:hAnsi="Times New Roman"/>
          <w:sz w:val="28"/>
          <w:szCs w:val="28"/>
        </w:rPr>
        <w:t xml:space="preserve"> </w:t>
      </w:r>
      <w:r w:rsidR="0037583E">
        <w:rPr>
          <w:rFonts w:ascii="Times New Roman" w:hAnsi="Times New Roman"/>
          <w:sz w:val="28"/>
          <w:szCs w:val="28"/>
        </w:rPr>
        <w:t xml:space="preserve">в </w:t>
      </w:r>
      <w:r>
        <w:rPr>
          <w:rFonts w:ascii="Times New Roman" w:hAnsi="Times New Roman"/>
          <w:sz w:val="28"/>
          <w:szCs w:val="28"/>
        </w:rPr>
        <w:t>їх поверненні.</w:t>
      </w:r>
    </w:p>
    <w:p w14:paraId="728B1081" w14:textId="1040D1F2" w:rsidR="00562EE4" w:rsidRDefault="00A67E9E" w:rsidP="00DE7340">
      <w:pPr>
        <w:spacing w:after="120"/>
        <w:jc w:val="both"/>
        <w:rPr>
          <w:rFonts w:ascii="Times New Roman" w:hAnsi="Times New Roman"/>
          <w:sz w:val="28"/>
          <w:szCs w:val="28"/>
        </w:rPr>
      </w:pPr>
      <w:r>
        <w:rPr>
          <w:rFonts w:ascii="Times New Roman" w:hAnsi="Times New Roman"/>
          <w:sz w:val="28"/>
          <w:szCs w:val="28"/>
        </w:rPr>
        <w:t>3. Рішення Комісії має бути прийнято до завершення строку проведення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w:t>
      </w:r>
    </w:p>
    <w:p w14:paraId="6F35188D" w14:textId="77777777" w:rsidR="00A67E9E" w:rsidRDefault="00A67E9E" w:rsidP="00DE7340">
      <w:pPr>
        <w:spacing w:after="120"/>
        <w:jc w:val="center"/>
        <w:rPr>
          <w:rFonts w:ascii="Times New Roman" w:hAnsi="Times New Roman"/>
          <w:b/>
          <w:sz w:val="28"/>
          <w:szCs w:val="28"/>
        </w:rPr>
      </w:pPr>
      <w:r>
        <w:rPr>
          <w:rFonts w:ascii="Times New Roman" w:hAnsi="Times New Roman"/>
          <w:b/>
          <w:sz w:val="28"/>
          <w:szCs w:val="28"/>
        </w:rPr>
        <w:t>Стаття 82. Застосування компенсаційних заходів під час переглядів</w:t>
      </w:r>
    </w:p>
    <w:p w14:paraId="62FBDED1" w14:textId="36088CAA" w:rsidR="00A67E9E" w:rsidRDefault="00A67E9E" w:rsidP="00DE7340">
      <w:pPr>
        <w:spacing w:after="120"/>
        <w:jc w:val="both"/>
        <w:rPr>
          <w:rFonts w:ascii="Times New Roman" w:hAnsi="Times New Roman"/>
          <w:sz w:val="28"/>
          <w:szCs w:val="28"/>
        </w:rPr>
      </w:pPr>
      <w:r>
        <w:rPr>
          <w:rFonts w:ascii="Times New Roman" w:hAnsi="Times New Roman"/>
          <w:sz w:val="28"/>
          <w:szCs w:val="28"/>
        </w:rPr>
        <w:t>Остаточні компенсаційні заходи залишаються чинними та застосовуються під час проведення відповідного перегляду, якщо вони не були призупинені згідно зі статтею 71</w:t>
      </w:r>
      <w:r w:rsidR="00DE7340">
        <w:rPr>
          <w:rFonts w:ascii="Times New Roman" w:hAnsi="Times New Roman"/>
          <w:sz w:val="28"/>
          <w:szCs w:val="28"/>
        </w:rPr>
        <w:t xml:space="preserve"> цього Закону</w:t>
      </w:r>
      <w:r>
        <w:rPr>
          <w:rFonts w:ascii="Times New Roman" w:hAnsi="Times New Roman"/>
          <w:sz w:val="28"/>
          <w:szCs w:val="28"/>
        </w:rPr>
        <w:t xml:space="preserve"> до отримання результатів відповідного перегляду. </w:t>
      </w:r>
    </w:p>
    <w:p w14:paraId="739FF308" w14:textId="77777777" w:rsidR="00A67E9E" w:rsidRDefault="00A67E9E" w:rsidP="004C3CCD">
      <w:pPr>
        <w:spacing w:after="120"/>
        <w:jc w:val="center"/>
        <w:rPr>
          <w:rFonts w:ascii="Times New Roman" w:hAnsi="Times New Roman"/>
          <w:b/>
          <w:sz w:val="28"/>
          <w:szCs w:val="28"/>
        </w:rPr>
      </w:pPr>
      <w:r>
        <w:rPr>
          <w:rFonts w:ascii="Times New Roman" w:hAnsi="Times New Roman"/>
          <w:b/>
          <w:sz w:val="28"/>
          <w:szCs w:val="28"/>
        </w:rPr>
        <w:t>Стаття 83. Офіційне повідомлення про рішення та інформування</w:t>
      </w:r>
    </w:p>
    <w:p w14:paraId="118C1AE3" w14:textId="01093226" w:rsidR="00A62EA2" w:rsidRDefault="00A62EA2" w:rsidP="002B1A77">
      <w:pPr>
        <w:spacing w:after="120"/>
        <w:jc w:val="both"/>
        <w:rPr>
          <w:rFonts w:ascii="Times New Roman" w:hAnsi="Times New Roman"/>
          <w:sz w:val="28"/>
          <w:szCs w:val="28"/>
        </w:rPr>
      </w:pPr>
      <w:r>
        <w:rPr>
          <w:rFonts w:ascii="Times New Roman" w:hAnsi="Times New Roman"/>
          <w:sz w:val="28"/>
          <w:szCs w:val="28"/>
        </w:rPr>
        <w:t xml:space="preserve">1. Офіційне повідомлення про рішення про результати проведення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 публікується протягом  п’яти  робочих днів  з дати прийняття відповідного рішення Комісією. </w:t>
      </w:r>
    </w:p>
    <w:p w14:paraId="44987162" w14:textId="0D206E2E" w:rsidR="005D007E" w:rsidRDefault="005D007E" w:rsidP="005D007E">
      <w:pPr>
        <w:pStyle w:val="ListParagraph"/>
        <w:numPr>
          <w:ilvl w:val="0"/>
          <w:numId w:val="1"/>
        </w:numPr>
        <w:spacing w:after="120"/>
        <w:ind w:left="0" w:firstLine="0"/>
        <w:jc w:val="both"/>
        <w:rPr>
          <w:rFonts w:ascii="Times New Roman" w:hAnsi="Times New Roman"/>
          <w:sz w:val="28"/>
          <w:szCs w:val="28"/>
        </w:rPr>
      </w:pPr>
      <w:r>
        <w:rPr>
          <w:rFonts w:ascii="Times New Roman" w:hAnsi="Times New Roman"/>
          <w:sz w:val="28"/>
          <w:szCs w:val="28"/>
        </w:rPr>
        <w:t xml:space="preserve">Інформація про рішення про результати відповідного перегляду, розслідування щодо повернення сплачених сум компенсаційного мита або розслідування випадків ухилення від сплати компенсаційного мита направляється заінтересованим сторонам та центральному органу виконавчої влади, що забезпечує формування та реалізує державну податкову і митну політику протягом п’яти робочих днів з дати публікації офіційного повідомлення про відповідне рішення. </w:t>
      </w:r>
    </w:p>
    <w:p w14:paraId="302F9096" w14:textId="77777777" w:rsidR="005D007E" w:rsidRDefault="005D007E" w:rsidP="005D007E">
      <w:pPr>
        <w:pStyle w:val="ListParagraph"/>
        <w:spacing w:after="120"/>
        <w:ind w:left="0"/>
        <w:jc w:val="both"/>
        <w:rPr>
          <w:rFonts w:ascii="Times New Roman" w:hAnsi="Times New Roman"/>
          <w:sz w:val="28"/>
          <w:szCs w:val="28"/>
        </w:rPr>
      </w:pPr>
    </w:p>
    <w:p w14:paraId="5C3D277E" w14:textId="77777777" w:rsidR="005D007E" w:rsidRDefault="00A67E9E" w:rsidP="005D007E">
      <w:pPr>
        <w:pStyle w:val="ListParagraph"/>
        <w:numPr>
          <w:ilvl w:val="0"/>
          <w:numId w:val="1"/>
        </w:numPr>
        <w:spacing w:after="120"/>
        <w:ind w:left="0" w:firstLine="0"/>
        <w:jc w:val="both"/>
        <w:rPr>
          <w:rFonts w:ascii="Times New Roman" w:hAnsi="Times New Roman"/>
          <w:sz w:val="28"/>
          <w:szCs w:val="28"/>
        </w:rPr>
      </w:pPr>
      <w:r w:rsidRPr="00A62EA2">
        <w:rPr>
          <w:rFonts w:ascii="Times New Roman" w:hAnsi="Times New Roman"/>
          <w:sz w:val="28"/>
          <w:szCs w:val="28"/>
        </w:rPr>
        <w:t xml:space="preserve">Офіційне повідомлення про рішення в рамках проведення розслідувань або переглядів відповідно до цього Розділу </w:t>
      </w:r>
      <w:r w:rsidR="004C3CCD" w:rsidRPr="00A62EA2">
        <w:rPr>
          <w:rFonts w:ascii="Times New Roman" w:hAnsi="Times New Roman"/>
          <w:sz w:val="28"/>
          <w:szCs w:val="28"/>
        </w:rPr>
        <w:t xml:space="preserve">публікується протягом п’яти робочих днів </w:t>
      </w:r>
      <w:r w:rsidR="00A62EA2" w:rsidRPr="00A62EA2">
        <w:rPr>
          <w:rFonts w:ascii="Times New Roman" w:hAnsi="Times New Roman"/>
          <w:sz w:val="28"/>
          <w:szCs w:val="28"/>
        </w:rPr>
        <w:t>з дати</w:t>
      </w:r>
      <w:r w:rsidR="004C3CCD" w:rsidRPr="00A62EA2">
        <w:rPr>
          <w:rFonts w:ascii="Times New Roman" w:hAnsi="Times New Roman"/>
          <w:sz w:val="28"/>
          <w:szCs w:val="28"/>
        </w:rPr>
        <w:t xml:space="preserve"> прийняття відповідного рішення Комісією. </w:t>
      </w:r>
    </w:p>
    <w:p w14:paraId="31210064" w14:textId="77777777" w:rsidR="005D007E" w:rsidRPr="005D007E" w:rsidRDefault="005D007E" w:rsidP="005D007E">
      <w:pPr>
        <w:pStyle w:val="ListParagraph"/>
        <w:rPr>
          <w:rFonts w:ascii="Times New Roman" w:hAnsi="Times New Roman"/>
          <w:sz w:val="28"/>
          <w:szCs w:val="28"/>
        </w:rPr>
      </w:pPr>
    </w:p>
    <w:p w14:paraId="6807FE86" w14:textId="25AF205E" w:rsidR="005D007E" w:rsidRPr="005D007E" w:rsidRDefault="00A62EA2" w:rsidP="005D007E">
      <w:pPr>
        <w:pStyle w:val="ListParagraph"/>
        <w:spacing w:after="120"/>
        <w:ind w:left="0"/>
        <w:jc w:val="both"/>
        <w:rPr>
          <w:rFonts w:ascii="Times New Roman" w:hAnsi="Times New Roman"/>
          <w:sz w:val="28"/>
          <w:szCs w:val="28"/>
        </w:rPr>
      </w:pPr>
      <w:r w:rsidRPr="005D007E">
        <w:rPr>
          <w:rFonts w:ascii="Times New Roman" w:hAnsi="Times New Roman"/>
          <w:sz w:val="28"/>
          <w:szCs w:val="28"/>
        </w:rPr>
        <w:t xml:space="preserve"> </w:t>
      </w:r>
      <w:r w:rsidR="005D007E" w:rsidRPr="005D007E">
        <w:rPr>
          <w:rFonts w:ascii="Times New Roman" w:hAnsi="Times New Roman"/>
          <w:sz w:val="28"/>
          <w:szCs w:val="28"/>
        </w:rPr>
        <w:t xml:space="preserve">5. Якщо перегляд чи розслідування не завершено у встановлений строк, визначений в цьому Розділі, </w:t>
      </w:r>
      <w:r w:rsidR="005D007E">
        <w:rPr>
          <w:rFonts w:ascii="Times New Roman" w:hAnsi="Times New Roman"/>
          <w:sz w:val="28"/>
          <w:szCs w:val="28"/>
        </w:rPr>
        <w:t xml:space="preserve"> </w:t>
      </w:r>
      <w:r w:rsidR="005D007E" w:rsidRPr="005D007E">
        <w:rPr>
          <w:rFonts w:ascii="Times New Roman" w:hAnsi="Times New Roman"/>
          <w:sz w:val="28"/>
          <w:szCs w:val="28"/>
        </w:rPr>
        <w:t xml:space="preserve">офіційне повідомлення публікується </w:t>
      </w:r>
      <w:r w:rsidR="002A23C9">
        <w:rPr>
          <w:rFonts w:ascii="Times New Roman" w:hAnsi="Times New Roman"/>
          <w:sz w:val="28"/>
          <w:szCs w:val="28"/>
        </w:rPr>
        <w:t xml:space="preserve">невідкладно </w:t>
      </w:r>
      <w:r w:rsidR="005D007E" w:rsidRPr="005D007E">
        <w:rPr>
          <w:rFonts w:ascii="Times New Roman" w:hAnsi="Times New Roman"/>
          <w:sz w:val="28"/>
          <w:szCs w:val="28"/>
        </w:rPr>
        <w:t xml:space="preserve">після закінчення цього строку. В офіційному повідомленні наводиться інформація про стан </w:t>
      </w:r>
      <w:r w:rsidR="005D007E" w:rsidRPr="0027328D">
        <w:rPr>
          <w:rFonts w:ascii="Times New Roman" w:hAnsi="Times New Roman"/>
          <w:sz w:val="28"/>
          <w:szCs w:val="28"/>
        </w:rPr>
        <w:t>антисубсидицій</w:t>
      </w:r>
      <w:r w:rsidR="005D007E" w:rsidRPr="00C41EC3">
        <w:rPr>
          <w:rFonts w:ascii="Times New Roman" w:hAnsi="Times New Roman"/>
          <w:sz w:val="28"/>
          <w:szCs w:val="28"/>
        </w:rPr>
        <w:t>н</w:t>
      </w:r>
      <w:r w:rsidR="005D007E" w:rsidRPr="005D007E">
        <w:rPr>
          <w:rFonts w:ascii="Times New Roman" w:hAnsi="Times New Roman"/>
          <w:sz w:val="28"/>
          <w:szCs w:val="28"/>
        </w:rPr>
        <w:t>ого процесу, перегляду, розслідування та/або компенсаційних заходів. Ця інформація також направляється заінтересованим сторонам протягом п’яти робочих днів з дати публікації відповідного повідомлення.</w:t>
      </w:r>
    </w:p>
    <w:p w14:paraId="05D27370" w14:textId="588BAA43" w:rsidR="00A62EA2" w:rsidRDefault="00032F4C" w:rsidP="002B1A77">
      <w:pPr>
        <w:spacing w:after="120"/>
        <w:jc w:val="both"/>
        <w:rPr>
          <w:rFonts w:ascii="Times New Roman" w:hAnsi="Times New Roman"/>
          <w:sz w:val="28"/>
          <w:szCs w:val="28"/>
        </w:rPr>
      </w:pPr>
      <w:r>
        <w:rPr>
          <w:rFonts w:ascii="Times New Roman" w:hAnsi="Times New Roman"/>
          <w:sz w:val="28"/>
          <w:szCs w:val="28"/>
        </w:rPr>
        <w:t>6</w:t>
      </w:r>
      <w:r w:rsidR="00A62EA2">
        <w:rPr>
          <w:rFonts w:ascii="Times New Roman" w:hAnsi="Times New Roman"/>
          <w:sz w:val="28"/>
          <w:szCs w:val="28"/>
        </w:rPr>
        <w:t xml:space="preserve">. </w:t>
      </w:r>
      <w:r w:rsidR="00A67E9E">
        <w:rPr>
          <w:rFonts w:ascii="Times New Roman" w:hAnsi="Times New Roman"/>
          <w:sz w:val="28"/>
          <w:szCs w:val="28"/>
        </w:rPr>
        <w:t>Вимоги щодо змісту офіційного повідомлення та вимоги до інформування</w:t>
      </w:r>
      <w:r w:rsidR="002B1A77">
        <w:rPr>
          <w:rFonts w:ascii="Times New Roman" w:hAnsi="Times New Roman"/>
          <w:sz w:val="28"/>
          <w:szCs w:val="28"/>
        </w:rPr>
        <w:t>,</w:t>
      </w:r>
      <w:r w:rsidR="00A67E9E">
        <w:rPr>
          <w:rFonts w:ascii="Times New Roman" w:hAnsi="Times New Roman"/>
          <w:sz w:val="28"/>
          <w:szCs w:val="28"/>
        </w:rPr>
        <w:t xml:space="preserve"> встановлені статтею 32</w:t>
      </w:r>
      <w:r w:rsidR="002B1A77">
        <w:rPr>
          <w:rFonts w:ascii="Times New Roman" w:hAnsi="Times New Roman"/>
          <w:sz w:val="28"/>
          <w:szCs w:val="28"/>
        </w:rPr>
        <w:t xml:space="preserve"> цього Закону</w:t>
      </w:r>
      <w:r w:rsidR="00A67E9E">
        <w:rPr>
          <w:rFonts w:ascii="Times New Roman" w:hAnsi="Times New Roman"/>
          <w:sz w:val="28"/>
          <w:szCs w:val="28"/>
        </w:rPr>
        <w:t xml:space="preserve"> застосовуються відповідно, </w:t>
      </w:r>
      <w:r w:rsidR="00A67E9E">
        <w:rPr>
          <w:rFonts w:ascii="Times New Roman" w:hAnsi="Times New Roman"/>
          <w:i/>
          <w:sz w:val="28"/>
          <w:szCs w:val="28"/>
        </w:rPr>
        <w:t>mutatis mutandis</w:t>
      </w:r>
      <w:r w:rsidR="00A67E9E">
        <w:rPr>
          <w:rFonts w:ascii="Times New Roman" w:hAnsi="Times New Roman"/>
          <w:sz w:val="28"/>
          <w:szCs w:val="28"/>
        </w:rPr>
        <w:t>, до цього Розділу.</w:t>
      </w:r>
    </w:p>
    <w:p w14:paraId="411A4E33" w14:textId="77777777" w:rsidR="00A67E9E" w:rsidRDefault="00A67E9E" w:rsidP="00967257">
      <w:pPr>
        <w:spacing w:after="120"/>
        <w:jc w:val="center"/>
        <w:rPr>
          <w:rFonts w:ascii="Times New Roman" w:hAnsi="Times New Roman"/>
          <w:b/>
          <w:sz w:val="28"/>
          <w:szCs w:val="28"/>
        </w:rPr>
      </w:pPr>
      <w:r>
        <w:rPr>
          <w:rFonts w:ascii="Times New Roman" w:hAnsi="Times New Roman"/>
          <w:b/>
          <w:sz w:val="28"/>
          <w:szCs w:val="28"/>
        </w:rPr>
        <w:t>Стаття 84. Строк завершення переглядів, розслідування щодо повернення сплачених сум компенсаційного мита або розслідування випадків ухилення від сплати компенсаційного мита</w:t>
      </w:r>
    </w:p>
    <w:p w14:paraId="2936C755" w14:textId="77777777" w:rsidR="00A67E9E" w:rsidRDefault="00A67E9E" w:rsidP="00967257">
      <w:pPr>
        <w:spacing w:after="120"/>
        <w:jc w:val="both"/>
        <w:rPr>
          <w:rFonts w:ascii="Times New Roman" w:hAnsi="Times New Roman"/>
          <w:sz w:val="28"/>
          <w:szCs w:val="28"/>
        </w:rPr>
      </w:pPr>
      <w:r>
        <w:rPr>
          <w:rFonts w:ascii="Times New Roman" w:hAnsi="Times New Roman"/>
          <w:sz w:val="28"/>
          <w:szCs w:val="28"/>
        </w:rPr>
        <w:t>1. Якщо у цьому Розділі не визначено інше:</w:t>
      </w:r>
    </w:p>
    <w:p w14:paraId="3589C253" w14:textId="77777777" w:rsidR="00A67E9E" w:rsidRDefault="00A67E9E" w:rsidP="00967257">
      <w:pPr>
        <w:spacing w:after="120"/>
        <w:jc w:val="both"/>
        <w:rPr>
          <w:rFonts w:ascii="Times New Roman" w:hAnsi="Times New Roman"/>
          <w:sz w:val="28"/>
          <w:szCs w:val="28"/>
        </w:rPr>
      </w:pPr>
      <w:r>
        <w:rPr>
          <w:rFonts w:ascii="Times New Roman" w:hAnsi="Times New Roman"/>
          <w:sz w:val="28"/>
          <w:szCs w:val="28"/>
        </w:rPr>
        <w:t>1) перегляди, розслідування щодо повернення сплачених сум компенсаційного мита або розслідування випадків ухилення від сплати компенсаційного мита проводяться оперативно і, як правило, завершуються не пізніше ніж через 12 місяців від дати їх порушення;</w:t>
      </w:r>
    </w:p>
    <w:p w14:paraId="00F0B7B5" w14:textId="77777777" w:rsidR="00A67E9E" w:rsidRDefault="00A67E9E" w:rsidP="00967257">
      <w:pPr>
        <w:spacing w:after="120"/>
        <w:jc w:val="both"/>
        <w:rPr>
          <w:rFonts w:ascii="Times New Roman" w:hAnsi="Times New Roman"/>
          <w:sz w:val="28"/>
          <w:szCs w:val="28"/>
        </w:rPr>
      </w:pPr>
      <w:r>
        <w:rPr>
          <w:rFonts w:ascii="Times New Roman" w:hAnsi="Times New Roman"/>
          <w:sz w:val="28"/>
          <w:szCs w:val="28"/>
        </w:rPr>
        <w:t>2) перегляди, розслідування щодо повернення сплачених сум компенсаційного мита або розслідування випадків ухилення від сплати компенсаційного мита, у будь-якому разі, завершуються протягом 18 місяців від дати порушення.</w:t>
      </w:r>
    </w:p>
    <w:p w14:paraId="2DC44E28" w14:textId="77777777" w:rsidR="00A67E9E" w:rsidRDefault="00A67E9E" w:rsidP="00967257">
      <w:pPr>
        <w:spacing w:after="120"/>
        <w:jc w:val="both"/>
        <w:rPr>
          <w:rFonts w:ascii="Times New Roman" w:hAnsi="Times New Roman"/>
          <w:sz w:val="28"/>
          <w:szCs w:val="28"/>
        </w:rPr>
      </w:pPr>
      <w:r>
        <w:rPr>
          <w:rFonts w:ascii="Times New Roman" w:hAnsi="Times New Roman"/>
          <w:sz w:val="28"/>
          <w:szCs w:val="28"/>
        </w:rPr>
        <w:t>Датою завершення переглядів, розслідування щодо повернення сплачених сум компенсаційного мита або розслідування випадків ухилення від сплати компенсаційного мита є дата прийняття рішення Комісією.</w:t>
      </w:r>
    </w:p>
    <w:p w14:paraId="5EF71F3C" w14:textId="4A798DBD" w:rsidR="00A67E9E" w:rsidRDefault="00A67E9E" w:rsidP="00967257">
      <w:pPr>
        <w:spacing w:after="120"/>
        <w:jc w:val="both"/>
        <w:rPr>
          <w:rFonts w:ascii="Times New Roman" w:hAnsi="Times New Roman"/>
          <w:sz w:val="28"/>
          <w:szCs w:val="28"/>
        </w:rPr>
      </w:pPr>
      <w:r>
        <w:rPr>
          <w:rFonts w:ascii="Times New Roman" w:hAnsi="Times New Roman"/>
          <w:sz w:val="28"/>
          <w:szCs w:val="28"/>
        </w:rPr>
        <w:t xml:space="preserve">2. Якщо перегляди, розслідування щодо повернення сплачених сум компенсаційного мита або розслідування випадків ухилення від сплати компенсаційного мита не завершено у строки, зазначені в частині </w:t>
      </w:r>
      <w:r w:rsidR="00967257">
        <w:rPr>
          <w:rFonts w:ascii="Times New Roman" w:hAnsi="Times New Roman"/>
          <w:sz w:val="28"/>
          <w:szCs w:val="28"/>
        </w:rPr>
        <w:t xml:space="preserve">першій </w:t>
      </w:r>
      <w:r>
        <w:rPr>
          <w:rFonts w:ascii="Times New Roman" w:hAnsi="Times New Roman"/>
          <w:sz w:val="28"/>
          <w:szCs w:val="28"/>
        </w:rPr>
        <w:t xml:space="preserve"> цієї статті, компенсаційні заходи щодо яких проводилися відповідні перегляд або розслідування:</w:t>
      </w:r>
    </w:p>
    <w:p w14:paraId="497629CF" w14:textId="77777777" w:rsidR="00A67E9E" w:rsidRDefault="00A67E9E" w:rsidP="00967257">
      <w:pPr>
        <w:spacing w:after="120"/>
        <w:jc w:val="both"/>
        <w:rPr>
          <w:rFonts w:ascii="Times New Roman" w:hAnsi="Times New Roman"/>
          <w:sz w:val="28"/>
          <w:szCs w:val="28"/>
        </w:rPr>
      </w:pPr>
      <w:r>
        <w:rPr>
          <w:rFonts w:ascii="Times New Roman" w:hAnsi="Times New Roman"/>
          <w:sz w:val="28"/>
          <w:szCs w:val="28"/>
        </w:rPr>
        <w:t>1) припиняють дію для цілей перегляду у зв’язку із закінченням строку дії компенсаційних заходів;</w:t>
      </w:r>
    </w:p>
    <w:p w14:paraId="552EC6A9" w14:textId="77777777" w:rsidR="00A67E9E" w:rsidRDefault="00A67E9E" w:rsidP="00967257">
      <w:pPr>
        <w:spacing w:after="120"/>
        <w:jc w:val="both"/>
        <w:rPr>
          <w:rFonts w:ascii="Times New Roman" w:hAnsi="Times New Roman"/>
          <w:sz w:val="28"/>
          <w:szCs w:val="28"/>
        </w:rPr>
      </w:pPr>
      <w:r>
        <w:rPr>
          <w:rFonts w:ascii="Times New Roman" w:hAnsi="Times New Roman"/>
          <w:sz w:val="28"/>
          <w:szCs w:val="28"/>
        </w:rPr>
        <w:t>2) припиняють дію, якщо одночасно проводились проміжний перегляд компенсаційних заходів та перегляд у зв’язку із закінченням строку дії компенсаційних заходів, при цьому перегляд у зв’язку із закінченням строку дії компенсаційних заходів був порушений, коли проміжний перегляд компенсаційних заходів вже проводився або якщо ці перегляди почалися одночасно;</w:t>
      </w:r>
    </w:p>
    <w:p w14:paraId="7E8820C6" w14:textId="50E93DE2" w:rsidR="00A67E9E" w:rsidRDefault="00A67E9E" w:rsidP="00967257">
      <w:pPr>
        <w:spacing w:after="120"/>
        <w:jc w:val="both"/>
        <w:rPr>
          <w:rFonts w:ascii="Times New Roman" w:hAnsi="Times New Roman"/>
          <w:sz w:val="28"/>
          <w:szCs w:val="28"/>
        </w:rPr>
      </w:pPr>
      <w:r>
        <w:rPr>
          <w:rFonts w:ascii="Times New Roman" w:hAnsi="Times New Roman"/>
          <w:sz w:val="28"/>
          <w:szCs w:val="28"/>
        </w:rPr>
        <w:t>3) залишаються без змін для цілей проміжного перегляду та перегляду для нов</w:t>
      </w:r>
      <w:r w:rsidR="00F50C7B">
        <w:rPr>
          <w:rFonts w:ascii="Times New Roman" w:hAnsi="Times New Roman"/>
          <w:sz w:val="28"/>
          <w:szCs w:val="28"/>
        </w:rPr>
        <w:t>ого</w:t>
      </w:r>
      <w:r>
        <w:rPr>
          <w:rFonts w:ascii="Times New Roman" w:hAnsi="Times New Roman"/>
          <w:sz w:val="28"/>
          <w:szCs w:val="28"/>
        </w:rPr>
        <w:t xml:space="preserve"> експортер</w:t>
      </w:r>
      <w:r w:rsidR="00F50C7B">
        <w:rPr>
          <w:rFonts w:ascii="Times New Roman" w:hAnsi="Times New Roman"/>
          <w:sz w:val="28"/>
          <w:szCs w:val="28"/>
        </w:rPr>
        <w:t xml:space="preserve">а. </w:t>
      </w:r>
    </w:p>
    <w:p w14:paraId="475E54E6" w14:textId="77777777" w:rsidR="00A67E9E" w:rsidRDefault="00A67E9E" w:rsidP="003D417C">
      <w:pPr>
        <w:spacing w:after="120"/>
        <w:jc w:val="both"/>
        <w:rPr>
          <w:rFonts w:ascii="Times New Roman" w:hAnsi="Times New Roman"/>
          <w:sz w:val="28"/>
          <w:szCs w:val="28"/>
        </w:rPr>
      </w:pPr>
      <w:r>
        <w:rPr>
          <w:rFonts w:ascii="Times New Roman" w:hAnsi="Times New Roman"/>
          <w:sz w:val="28"/>
          <w:szCs w:val="28"/>
        </w:rPr>
        <w:t>Неможливість завершити розслідування випадків ухилення від сплати мита у встановлений строк не впливає на дію компенсаційних заходів, від сплати яких, як стверджується, відповідна сторона ухилилася.</w:t>
      </w:r>
    </w:p>
    <w:p w14:paraId="08EBD6E5" w14:textId="77777777" w:rsidR="00A67E9E" w:rsidRDefault="00A67E9E" w:rsidP="003D417C">
      <w:pPr>
        <w:spacing w:after="120"/>
        <w:jc w:val="center"/>
        <w:rPr>
          <w:rFonts w:ascii="Times New Roman" w:hAnsi="Times New Roman"/>
          <w:b/>
          <w:sz w:val="28"/>
          <w:szCs w:val="28"/>
        </w:rPr>
      </w:pPr>
      <w:r>
        <w:rPr>
          <w:rFonts w:ascii="Times New Roman" w:hAnsi="Times New Roman"/>
          <w:b/>
          <w:sz w:val="28"/>
          <w:szCs w:val="28"/>
        </w:rPr>
        <w:t>Стаття 85. Відкликання заяви</w:t>
      </w:r>
    </w:p>
    <w:p w14:paraId="5A9FD2C7" w14:textId="45C86A2E" w:rsidR="00A67E9E" w:rsidRDefault="00A67E9E" w:rsidP="003D417C">
      <w:pPr>
        <w:spacing w:after="120"/>
        <w:jc w:val="both"/>
        <w:rPr>
          <w:rFonts w:ascii="Times New Roman" w:hAnsi="Times New Roman"/>
          <w:sz w:val="28"/>
          <w:szCs w:val="28"/>
        </w:rPr>
      </w:pPr>
      <w:r>
        <w:rPr>
          <w:rFonts w:ascii="Times New Roman" w:hAnsi="Times New Roman"/>
          <w:sz w:val="28"/>
          <w:szCs w:val="28"/>
        </w:rPr>
        <w:t>Заяв</w:t>
      </w:r>
      <w:r w:rsidR="00FD6EDF">
        <w:rPr>
          <w:rFonts w:ascii="Times New Roman" w:hAnsi="Times New Roman"/>
          <w:sz w:val="28"/>
          <w:szCs w:val="28"/>
        </w:rPr>
        <w:t>ник</w:t>
      </w:r>
      <w:r>
        <w:rPr>
          <w:rFonts w:ascii="Times New Roman" w:hAnsi="Times New Roman"/>
          <w:sz w:val="28"/>
          <w:szCs w:val="28"/>
        </w:rPr>
        <w:t xml:space="preserve"> може відклика</w:t>
      </w:r>
      <w:r w:rsidR="00FD6EDF">
        <w:rPr>
          <w:rFonts w:ascii="Times New Roman" w:hAnsi="Times New Roman"/>
          <w:sz w:val="28"/>
          <w:szCs w:val="28"/>
        </w:rPr>
        <w:t>ти заяву</w:t>
      </w:r>
      <w:r>
        <w:rPr>
          <w:rFonts w:ascii="Times New Roman" w:hAnsi="Times New Roman"/>
          <w:sz w:val="28"/>
          <w:szCs w:val="28"/>
        </w:rPr>
        <w:t xml:space="preserve"> до порушення перегляду, розслідування щодо повернення сплачених сум компенсаційного мита або розслідування випадків ухилення від сплати компенсаційного мита</w:t>
      </w:r>
      <w:r w:rsidR="00FD6EDF">
        <w:rPr>
          <w:rFonts w:ascii="Times New Roman" w:hAnsi="Times New Roman"/>
          <w:sz w:val="28"/>
          <w:szCs w:val="28"/>
        </w:rPr>
        <w:t>.</w:t>
      </w:r>
      <w:r>
        <w:rPr>
          <w:rFonts w:ascii="Times New Roman" w:hAnsi="Times New Roman"/>
          <w:sz w:val="28"/>
          <w:szCs w:val="28"/>
        </w:rPr>
        <w:t xml:space="preserve"> </w:t>
      </w:r>
      <w:r w:rsidR="00FD6EDF">
        <w:rPr>
          <w:rFonts w:ascii="Times New Roman" w:hAnsi="Times New Roman"/>
          <w:sz w:val="28"/>
          <w:szCs w:val="28"/>
        </w:rPr>
        <w:t xml:space="preserve">В цьому випадку заява </w:t>
      </w:r>
      <w:r>
        <w:rPr>
          <w:rFonts w:ascii="Times New Roman" w:hAnsi="Times New Roman"/>
          <w:sz w:val="28"/>
          <w:szCs w:val="28"/>
        </w:rPr>
        <w:t>вважається такою, що не подавалася.</w:t>
      </w:r>
    </w:p>
    <w:p w14:paraId="13B2876C" w14:textId="4FDD1B57" w:rsidR="008B04D8" w:rsidRDefault="00A67E9E" w:rsidP="003D417C">
      <w:pPr>
        <w:spacing w:after="120"/>
        <w:jc w:val="both"/>
        <w:rPr>
          <w:rFonts w:ascii="Times New Roman" w:hAnsi="Times New Roman"/>
          <w:sz w:val="28"/>
          <w:szCs w:val="28"/>
        </w:rPr>
      </w:pPr>
      <w:r>
        <w:rPr>
          <w:rFonts w:ascii="Times New Roman" w:hAnsi="Times New Roman"/>
          <w:sz w:val="28"/>
          <w:szCs w:val="28"/>
        </w:rPr>
        <w:t xml:space="preserve">У </w:t>
      </w:r>
      <w:r w:rsidR="00FD6EDF">
        <w:rPr>
          <w:rFonts w:ascii="Times New Roman" w:hAnsi="Times New Roman"/>
          <w:sz w:val="28"/>
          <w:szCs w:val="28"/>
        </w:rPr>
        <w:t xml:space="preserve">випадку </w:t>
      </w:r>
      <w:r>
        <w:rPr>
          <w:rFonts w:ascii="Times New Roman" w:hAnsi="Times New Roman"/>
          <w:sz w:val="28"/>
          <w:szCs w:val="28"/>
        </w:rPr>
        <w:t xml:space="preserve"> відкликання заяви після порушення перегляду, розслідування щодо повернення сплачених сум компенсаційного мита або розслідування випадків ухилення від сплати компенсаційного мита, за рішенням Комісії такий перегляд чи розслідування припиняються, </w:t>
      </w:r>
      <w:r w:rsidR="007F647D">
        <w:rPr>
          <w:rFonts w:ascii="Times New Roman" w:hAnsi="Times New Roman"/>
          <w:sz w:val="28"/>
          <w:szCs w:val="28"/>
        </w:rPr>
        <w:t xml:space="preserve">за умови, що </w:t>
      </w:r>
      <w:r>
        <w:rPr>
          <w:rFonts w:ascii="Times New Roman" w:hAnsi="Times New Roman"/>
          <w:sz w:val="28"/>
          <w:szCs w:val="28"/>
        </w:rPr>
        <w:t>національн</w:t>
      </w:r>
      <w:r w:rsidR="00D51E4C">
        <w:rPr>
          <w:rFonts w:ascii="Times New Roman" w:hAnsi="Times New Roman"/>
          <w:sz w:val="28"/>
          <w:szCs w:val="28"/>
        </w:rPr>
        <w:t>ий</w:t>
      </w:r>
      <w:r>
        <w:rPr>
          <w:rFonts w:ascii="Times New Roman" w:hAnsi="Times New Roman"/>
          <w:sz w:val="28"/>
          <w:szCs w:val="28"/>
        </w:rPr>
        <w:t xml:space="preserve"> інтерес не вимага</w:t>
      </w:r>
      <w:r w:rsidR="00D51E4C">
        <w:rPr>
          <w:rFonts w:ascii="Times New Roman" w:hAnsi="Times New Roman"/>
          <w:sz w:val="28"/>
          <w:szCs w:val="28"/>
        </w:rPr>
        <w:t>є</w:t>
      </w:r>
      <w:r>
        <w:rPr>
          <w:rFonts w:ascii="Times New Roman" w:hAnsi="Times New Roman"/>
          <w:sz w:val="28"/>
          <w:szCs w:val="28"/>
        </w:rPr>
        <w:t xml:space="preserve"> проведення такого перегляду чи розслідування.</w:t>
      </w:r>
    </w:p>
    <w:p w14:paraId="21B492A1" w14:textId="77777777" w:rsidR="00A67E9E" w:rsidRDefault="00A67E9E" w:rsidP="003D417C">
      <w:pPr>
        <w:spacing w:after="120"/>
        <w:jc w:val="center"/>
        <w:rPr>
          <w:rFonts w:ascii="Times New Roman" w:hAnsi="Times New Roman"/>
          <w:b/>
          <w:sz w:val="28"/>
          <w:szCs w:val="28"/>
        </w:rPr>
      </w:pPr>
      <w:r>
        <w:rPr>
          <w:rFonts w:ascii="Times New Roman" w:hAnsi="Times New Roman"/>
          <w:b/>
          <w:sz w:val="28"/>
          <w:szCs w:val="28"/>
        </w:rPr>
        <w:t>Стаття 86. Заінтересовані сторони переглядів</w:t>
      </w:r>
    </w:p>
    <w:p w14:paraId="2769FC89" w14:textId="547460BE" w:rsidR="00A67E9E" w:rsidRDefault="003D417C" w:rsidP="003D417C">
      <w:pPr>
        <w:spacing w:after="120"/>
        <w:jc w:val="both"/>
        <w:rPr>
          <w:rFonts w:ascii="Times New Roman" w:hAnsi="Times New Roman"/>
          <w:sz w:val="28"/>
          <w:szCs w:val="28"/>
        </w:rPr>
      </w:pPr>
      <w:r>
        <w:rPr>
          <w:rFonts w:ascii="Times New Roman" w:hAnsi="Times New Roman"/>
          <w:sz w:val="28"/>
          <w:szCs w:val="28"/>
        </w:rPr>
        <w:t>З</w:t>
      </w:r>
      <w:r w:rsidR="00A67E9E">
        <w:rPr>
          <w:rFonts w:ascii="Times New Roman" w:hAnsi="Times New Roman"/>
          <w:sz w:val="28"/>
          <w:szCs w:val="28"/>
        </w:rPr>
        <w:t xml:space="preserve">алежно від підстав, відповідно до яких порушено перегляд, Міністерство визначає заінтересованих сторін у </w:t>
      </w:r>
      <w:r w:rsidR="00FC3D7F">
        <w:rPr>
          <w:rFonts w:ascii="Times New Roman" w:hAnsi="Times New Roman"/>
          <w:sz w:val="28"/>
          <w:szCs w:val="28"/>
        </w:rPr>
        <w:t xml:space="preserve">відповідному </w:t>
      </w:r>
      <w:r w:rsidR="00A67E9E">
        <w:rPr>
          <w:rFonts w:ascii="Times New Roman" w:hAnsi="Times New Roman"/>
          <w:sz w:val="28"/>
          <w:szCs w:val="28"/>
        </w:rPr>
        <w:t>перегляд</w:t>
      </w:r>
      <w:r w:rsidR="00FC3D7F">
        <w:rPr>
          <w:rFonts w:ascii="Times New Roman" w:hAnsi="Times New Roman"/>
          <w:sz w:val="28"/>
          <w:szCs w:val="28"/>
        </w:rPr>
        <w:t>і</w:t>
      </w:r>
      <w:r w:rsidR="00A67E9E">
        <w:rPr>
          <w:rFonts w:ascii="Times New Roman" w:hAnsi="Times New Roman"/>
          <w:sz w:val="28"/>
          <w:szCs w:val="28"/>
        </w:rPr>
        <w:t>.</w:t>
      </w:r>
    </w:p>
    <w:p w14:paraId="2809E9A4" w14:textId="77777777" w:rsidR="00A67E9E" w:rsidRDefault="00A67E9E" w:rsidP="003D417C">
      <w:pPr>
        <w:spacing w:after="120"/>
        <w:jc w:val="center"/>
        <w:rPr>
          <w:rFonts w:ascii="Times New Roman" w:hAnsi="Times New Roman"/>
          <w:b/>
          <w:sz w:val="28"/>
          <w:szCs w:val="28"/>
        </w:rPr>
      </w:pPr>
      <w:r>
        <w:rPr>
          <w:rFonts w:ascii="Times New Roman" w:hAnsi="Times New Roman"/>
          <w:b/>
          <w:sz w:val="28"/>
          <w:szCs w:val="28"/>
        </w:rPr>
        <w:t>Стаття 87. Зобов’язання</w:t>
      </w:r>
    </w:p>
    <w:p w14:paraId="1F54F233" w14:textId="77777777" w:rsidR="00A67E9E" w:rsidRDefault="00A67E9E" w:rsidP="003D417C">
      <w:pPr>
        <w:spacing w:after="120"/>
        <w:jc w:val="both"/>
        <w:rPr>
          <w:rFonts w:ascii="Times New Roman" w:hAnsi="Times New Roman"/>
          <w:sz w:val="28"/>
          <w:szCs w:val="28"/>
        </w:rPr>
      </w:pPr>
      <w:r>
        <w:rPr>
          <w:rFonts w:ascii="Times New Roman" w:hAnsi="Times New Roman"/>
          <w:sz w:val="28"/>
          <w:szCs w:val="28"/>
        </w:rPr>
        <w:t xml:space="preserve">Положення Глави 4 Розділу V цього Закону, поширюються, </w:t>
      </w:r>
      <w:r>
        <w:rPr>
          <w:rFonts w:ascii="Times New Roman" w:hAnsi="Times New Roman"/>
          <w:i/>
          <w:sz w:val="28"/>
          <w:szCs w:val="28"/>
        </w:rPr>
        <w:t>mutatis mutandis</w:t>
      </w:r>
      <w:r>
        <w:rPr>
          <w:rFonts w:ascii="Times New Roman" w:hAnsi="Times New Roman"/>
          <w:sz w:val="28"/>
          <w:szCs w:val="28"/>
        </w:rPr>
        <w:t xml:space="preserve">, до зміни та продовження зобов’язань. </w:t>
      </w:r>
    </w:p>
    <w:p w14:paraId="18DC5C28" w14:textId="71BB8419" w:rsidR="00A67E9E" w:rsidRDefault="00E72EEE" w:rsidP="00A67E9E">
      <w:pPr>
        <w:jc w:val="center"/>
        <w:rPr>
          <w:rFonts w:ascii="Times New Roman" w:hAnsi="Times New Roman"/>
          <w:b/>
          <w:sz w:val="28"/>
          <w:szCs w:val="28"/>
        </w:rPr>
      </w:pPr>
      <w:r>
        <w:rPr>
          <w:rFonts w:ascii="Times New Roman" w:hAnsi="Times New Roman"/>
          <w:b/>
          <w:sz w:val="28"/>
          <w:szCs w:val="28"/>
        </w:rPr>
        <w:t>Глава 9</w:t>
      </w:r>
    </w:p>
    <w:p w14:paraId="58C824E6" w14:textId="77777777" w:rsidR="00A67E9E" w:rsidRDefault="00A67E9E" w:rsidP="003D417C">
      <w:pPr>
        <w:spacing w:after="120"/>
        <w:jc w:val="center"/>
        <w:rPr>
          <w:rFonts w:ascii="Times New Roman" w:hAnsi="Times New Roman"/>
          <w:b/>
          <w:sz w:val="28"/>
          <w:szCs w:val="28"/>
        </w:rPr>
      </w:pPr>
      <w:r>
        <w:rPr>
          <w:rFonts w:ascii="Times New Roman" w:hAnsi="Times New Roman"/>
          <w:b/>
          <w:sz w:val="28"/>
          <w:szCs w:val="28"/>
        </w:rPr>
        <w:t>Проміжний перегляд компенсаційних заходів</w:t>
      </w:r>
    </w:p>
    <w:p w14:paraId="113C7881" w14:textId="77777777" w:rsidR="00A67E9E" w:rsidRDefault="00A67E9E" w:rsidP="003D417C">
      <w:pPr>
        <w:spacing w:after="120"/>
        <w:jc w:val="center"/>
        <w:rPr>
          <w:rFonts w:ascii="Times New Roman" w:hAnsi="Times New Roman"/>
          <w:b/>
          <w:sz w:val="28"/>
          <w:szCs w:val="28"/>
        </w:rPr>
      </w:pPr>
      <w:r>
        <w:rPr>
          <w:rFonts w:ascii="Times New Roman" w:hAnsi="Times New Roman"/>
          <w:b/>
          <w:sz w:val="28"/>
          <w:szCs w:val="28"/>
        </w:rPr>
        <w:t>Стаття 88. Мета та умови проведення проміжного перегляду</w:t>
      </w:r>
    </w:p>
    <w:p w14:paraId="57E7A462" w14:textId="75E6D697" w:rsidR="00A67E9E" w:rsidRDefault="00A67E9E" w:rsidP="003D417C">
      <w:pPr>
        <w:spacing w:after="120"/>
        <w:jc w:val="both"/>
        <w:rPr>
          <w:rFonts w:ascii="Times New Roman" w:hAnsi="Times New Roman"/>
          <w:sz w:val="28"/>
          <w:szCs w:val="28"/>
        </w:rPr>
      </w:pPr>
      <w:r>
        <w:rPr>
          <w:rFonts w:ascii="Times New Roman" w:hAnsi="Times New Roman"/>
          <w:sz w:val="28"/>
          <w:szCs w:val="28"/>
        </w:rPr>
        <w:t>Проміжний перегляд компенсаційних заходів може бути порушений і проведений з метою визначення наявності змін в обставинах, яки</w:t>
      </w:r>
      <w:r w:rsidR="00D837C5">
        <w:rPr>
          <w:rFonts w:ascii="Times New Roman" w:hAnsi="Times New Roman"/>
          <w:sz w:val="28"/>
          <w:szCs w:val="28"/>
        </w:rPr>
        <w:t xml:space="preserve">ми </w:t>
      </w:r>
      <w:r>
        <w:rPr>
          <w:rFonts w:ascii="Times New Roman" w:hAnsi="Times New Roman"/>
          <w:sz w:val="28"/>
          <w:szCs w:val="28"/>
        </w:rPr>
        <w:t xml:space="preserve"> обґрунтовувалась необхідність застосування остаточного компенсаційного заходу. Така зміна обставин має бути значною і тривалою, а не просто відображати тимчасові зміни і коливання, які, серед іншого, властиві ринку.</w:t>
      </w:r>
    </w:p>
    <w:p w14:paraId="21677513" w14:textId="527E0F1B" w:rsidR="003D417C" w:rsidRDefault="00A67E9E" w:rsidP="003D417C">
      <w:pPr>
        <w:spacing w:after="120"/>
        <w:jc w:val="both"/>
        <w:rPr>
          <w:rFonts w:ascii="Times New Roman" w:hAnsi="Times New Roman"/>
          <w:sz w:val="28"/>
          <w:szCs w:val="28"/>
        </w:rPr>
      </w:pPr>
      <w:r>
        <w:rPr>
          <w:rFonts w:ascii="Times New Roman" w:hAnsi="Times New Roman"/>
          <w:sz w:val="28"/>
          <w:szCs w:val="28"/>
        </w:rPr>
        <w:t>Проміжний перегляд компенсаційних заходів може бути порушений за умови, що від дати застосування, зміни, продовження строку або розширення дії остаточних компенсаційних заходів пройш</w:t>
      </w:r>
      <w:r w:rsidR="000D1EC1">
        <w:rPr>
          <w:rFonts w:ascii="Times New Roman" w:hAnsi="Times New Roman"/>
          <w:sz w:val="28"/>
          <w:szCs w:val="28"/>
        </w:rPr>
        <w:t>ло</w:t>
      </w:r>
      <w:r>
        <w:rPr>
          <w:rFonts w:ascii="Times New Roman" w:hAnsi="Times New Roman"/>
          <w:sz w:val="28"/>
          <w:szCs w:val="28"/>
        </w:rPr>
        <w:t xml:space="preserve"> не менше одного року. У виключних випадках, за наявності достатніх доказів, перегляд може бути порушений, якщо встановлений строк ще не минув.</w:t>
      </w:r>
    </w:p>
    <w:p w14:paraId="72D50247" w14:textId="77777777" w:rsidR="00A67E9E" w:rsidRDefault="00A67E9E" w:rsidP="000C7382">
      <w:pPr>
        <w:spacing w:after="120"/>
        <w:jc w:val="center"/>
        <w:rPr>
          <w:rFonts w:ascii="Times New Roman" w:hAnsi="Times New Roman"/>
          <w:sz w:val="28"/>
          <w:szCs w:val="28"/>
        </w:rPr>
      </w:pPr>
      <w:r>
        <w:rPr>
          <w:rFonts w:ascii="Times New Roman" w:hAnsi="Times New Roman"/>
          <w:b/>
          <w:sz w:val="28"/>
          <w:szCs w:val="28"/>
        </w:rPr>
        <w:t>Стаття 89. Порушення проміжного перегляду компенсаційних захо</w:t>
      </w:r>
      <w:r w:rsidRPr="003D417C">
        <w:rPr>
          <w:rFonts w:ascii="Times New Roman" w:hAnsi="Times New Roman"/>
          <w:b/>
          <w:sz w:val="28"/>
          <w:szCs w:val="28"/>
        </w:rPr>
        <w:t>дів</w:t>
      </w:r>
    </w:p>
    <w:p w14:paraId="70C54052" w14:textId="3A89ECC9" w:rsidR="00A67E9E" w:rsidRDefault="00A67E9E" w:rsidP="000C7382">
      <w:pPr>
        <w:spacing w:after="120"/>
        <w:jc w:val="both"/>
        <w:rPr>
          <w:rFonts w:ascii="Times New Roman" w:hAnsi="Times New Roman"/>
          <w:sz w:val="28"/>
          <w:szCs w:val="28"/>
        </w:rPr>
      </w:pPr>
      <w:r>
        <w:rPr>
          <w:rFonts w:ascii="Times New Roman" w:hAnsi="Times New Roman"/>
          <w:sz w:val="28"/>
          <w:szCs w:val="28"/>
        </w:rPr>
        <w:t>1. Проміжний перегляд компенсаційних заходів порушується Комісією за результатами розгляду заяви заінтересованої сторони, яка подається у письмовій формі і містить достатні докази того, що:</w:t>
      </w:r>
    </w:p>
    <w:p w14:paraId="5A418498" w14:textId="77777777" w:rsidR="00A67E9E" w:rsidRPr="00A33C00" w:rsidRDefault="00A67E9E" w:rsidP="000C7382">
      <w:pPr>
        <w:spacing w:after="120"/>
        <w:jc w:val="both"/>
        <w:rPr>
          <w:rFonts w:ascii="Times New Roman" w:hAnsi="Times New Roman"/>
          <w:sz w:val="28"/>
          <w:szCs w:val="28"/>
        </w:rPr>
      </w:pPr>
      <w:r>
        <w:rPr>
          <w:rFonts w:ascii="Times New Roman" w:hAnsi="Times New Roman"/>
          <w:sz w:val="28"/>
          <w:szCs w:val="28"/>
        </w:rPr>
        <w:t xml:space="preserve">1) </w:t>
      </w:r>
      <w:r w:rsidRPr="00A33C00">
        <w:rPr>
          <w:rFonts w:ascii="Times New Roman" w:hAnsi="Times New Roman"/>
          <w:sz w:val="28"/>
          <w:szCs w:val="28"/>
        </w:rPr>
        <w:t xml:space="preserve">продовження дії компенсаційних заходів вже не є необхідним для усунення </w:t>
      </w:r>
      <w:r w:rsidRPr="0027328D">
        <w:rPr>
          <w:rFonts w:ascii="Times New Roman" w:hAnsi="Times New Roman"/>
          <w:sz w:val="28"/>
          <w:szCs w:val="28"/>
        </w:rPr>
        <w:t>субсидування</w:t>
      </w:r>
      <w:r w:rsidRPr="00A33C00">
        <w:rPr>
          <w:rFonts w:ascii="Times New Roman" w:hAnsi="Times New Roman"/>
          <w:sz w:val="28"/>
          <w:szCs w:val="28"/>
        </w:rPr>
        <w:t>; або</w:t>
      </w:r>
    </w:p>
    <w:p w14:paraId="1E88B056" w14:textId="77777777" w:rsidR="00A67E9E" w:rsidRPr="00F20437" w:rsidRDefault="00A67E9E" w:rsidP="000C7382">
      <w:pPr>
        <w:spacing w:after="120"/>
        <w:jc w:val="both"/>
        <w:rPr>
          <w:rFonts w:ascii="Times New Roman" w:hAnsi="Times New Roman"/>
          <w:sz w:val="28"/>
          <w:szCs w:val="28"/>
        </w:rPr>
      </w:pPr>
      <w:r w:rsidRPr="00F20437">
        <w:rPr>
          <w:rFonts w:ascii="Times New Roman" w:hAnsi="Times New Roman"/>
          <w:sz w:val="28"/>
          <w:szCs w:val="28"/>
        </w:rPr>
        <w:t xml:space="preserve">2) продовження або поновлення заподіяння шкоди галузі вітчизняного виробництва є малоймовірним у разі, якщо компенсаційні заходи будуть скасовані або змінені; або </w:t>
      </w:r>
    </w:p>
    <w:p w14:paraId="7CE1830B" w14:textId="77777777" w:rsidR="00A67E9E" w:rsidRPr="00A33C00" w:rsidRDefault="00A67E9E" w:rsidP="00B02F62">
      <w:pPr>
        <w:spacing w:after="120"/>
        <w:jc w:val="both"/>
        <w:rPr>
          <w:rFonts w:ascii="Times New Roman" w:hAnsi="Times New Roman"/>
          <w:sz w:val="28"/>
          <w:szCs w:val="28"/>
        </w:rPr>
      </w:pPr>
      <w:r w:rsidRPr="00F20437">
        <w:rPr>
          <w:rFonts w:ascii="Times New Roman" w:hAnsi="Times New Roman"/>
          <w:sz w:val="28"/>
          <w:szCs w:val="28"/>
        </w:rPr>
        <w:t xml:space="preserve">3) діючі компенсаційні заходи не є або не будуть достатніми для усунення </w:t>
      </w:r>
      <w:r w:rsidRPr="0027328D">
        <w:rPr>
          <w:rFonts w:ascii="Times New Roman" w:hAnsi="Times New Roman"/>
          <w:sz w:val="28"/>
          <w:szCs w:val="28"/>
        </w:rPr>
        <w:t>субсидування</w:t>
      </w:r>
      <w:r w:rsidRPr="00A33C00">
        <w:rPr>
          <w:rFonts w:ascii="Times New Roman" w:hAnsi="Times New Roman"/>
          <w:sz w:val="28"/>
          <w:szCs w:val="28"/>
        </w:rPr>
        <w:t>, яке заподіює шкоду галузі вітчизняного виробництва.</w:t>
      </w:r>
    </w:p>
    <w:p w14:paraId="726D38DA" w14:textId="77777777" w:rsidR="00A67E9E" w:rsidRPr="00F20437" w:rsidRDefault="00A67E9E" w:rsidP="00B02F62">
      <w:pPr>
        <w:spacing w:after="120"/>
        <w:jc w:val="both"/>
        <w:rPr>
          <w:rFonts w:ascii="Times New Roman" w:hAnsi="Times New Roman"/>
          <w:sz w:val="28"/>
          <w:szCs w:val="28"/>
        </w:rPr>
      </w:pPr>
      <w:r w:rsidRPr="00F20437">
        <w:rPr>
          <w:rFonts w:ascii="Times New Roman" w:hAnsi="Times New Roman"/>
          <w:sz w:val="28"/>
          <w:szCs w:val="28"/>
        </w:rPr>
        <w:t>2. У разі недостатності представлених доказів Міністерство рекомендує Комісії не порушувати перегляд.</w:t>
      </w:r>
    </w:p>
    <w:p w14:paraId="632AE6C6" w14:textId="61077CBE" w:rsidR="00A67E9E" w:rsidRPr="00A33C00" w:rsidRDefault="00A67E9E" w:rsidP="00B02F62">
      <w:pPr>
        <w:spacing w:after="120"/>
        <w:jc w:val="both"/>
        <w:rPr>
          <w:rFonts w:ascii="Times New Roman" w:hAnsi="Times New Roman"/>
          <w:sz w:val="28"/>
          <w:szCs w:val="28"/>
        </w:rPr>
      </w:pPr>
      <w:r w:rsidRPr="00F20437">
        <w:rPr>
          <w:rFonts w:ascii="Times New Roman" w:hAnsi="Times New Roman"/>
          <w:sz w:val="28"/>
          <w:szCs w:val="28"/>
        </w:rPr>
        <w:t xml:space="preserve">3. Проміжний перегляд компенсаційних заходів може бути порушений, за виняткових обставин, </w:t>
      </w:r>
      <w:r w:rsidRPr="00F20437">
        <w:rPr>
          <w:rFonts w:ascii="Times New Roman" w:hAnsi="Times New Roman"/>
          <w:i/>
          <w:sz w:val="28"/>
          <w:szCs w:val="28"/>
        </w:rPr>
        <w:t>ex officio</w:t>
      </w:r>
      <w:r w:rsidRPr="00E01D85">
        <w:rPr>
          <w:rFonts w:ascii="Times New Roman" w:hAnsi="Times New Roman"/>
          <w:sz w:val="28"/>
          <w:szCs w:val="28"/>
        </w:rPr>
        <w:t xml:space="preserve">, якщо Міністерство має достатньо доказів, </w:t>
      </w:r>
      <w:r w:rsidRPr="00A33C00">
        <w:rPr>
          <w:rFonts w:ascii="Times New Roman" w:hAnsi="Times New Roman"/>
          <w:i/>
          <w:sz w:val="28"/>
          <w:szCs w:val="28"/>
        </w:rPr>
        <w:t>prima facie</w:t>
      </w:r>
      <w:r w:rsidRPr="00A33C00">
        <w:rPr>
          <w:rFonts w:ascii="Times New Roman" w:hAnsi="Times New Roman"/>
          <w:sz w:val="28"/>
          <w:szCs w:val="28"/>
        </w:rPr>
        <w:t xml:space="preserve">, з питань, зазначених у частині </w:t>
      </w:r>
      <w:r w:rsidR="00B02F62" w:rsidRPr="00A33C00">
        <w:rPr>
          <w:rFonts w:ascii="Times New Roman" w:hAnsi="Times New Roman"/>
          <w:sz w:val="28"/>
          <w:szCs w:val="28"/>
        </w:rPr>
        <w:t xml:space="preserve">першій </w:t>
      </w:r>
      <w:r w:rsidRPr="00A33C00">
        <w:rPr>
          <w:rFonts w:ascii="Times New Roman" w:hAnsi="Times New Roman"/>
          <w:sz w:val="28"/>
          <w:szCs w:val="28"/>
        </w:rPr>
        <w:t xml:space="preserve"> цієї статті.</w:t>
      </w:r>
    </w:p>
    <w:p w14:paraId="7FE42333" w14:textId="77777777" w:rsidR="00A67E9E" w:rsidRPr="00A33C00" w:rsidRDefault="00A67E9E" w:rsidP="00D50F13">
      <w:pPr>
        <w:spacing w:after="120"/>
        <w:jc w:val="center"/>
        <w:rPr>
          <w:rFonts w:ascii="Times New Roman" w:hAnsi="Times New Roman"/>
          <w:b/>
          <w:sz w:val="28"/>
          <w:szCs w:val="28"/>
        </w:rPr>
      </w:pPr>
      <w:r w:rsidRPr="00A33C00">
        <w:rPr>
          <w:rFonts w:ascii="Times New Roman" w:hAnsi="Times New Roman"/>
          <w:b/>
          <w:sz w:val="28"/>
          <w:szCs w:val="28"/>
        </w:rPr>
        <w:t>Стаття 90. Завершення проміжного перегляду компенсаційних заходів</w:t>
      </w:r>
    </w:p>
    <w:p w14:paraId="6E276398" w14:textId="77777777" w:rsidR="00A67E9E" w:rsidRPr="00A33C00" w:rsidRDefault="00A67E9E" w:rsidP="00D50F13">
      <w:pPr>
        <w:spacing w:after="120"/>
        <w:jc w:val="both"/>
        <w:rPr>
          <w:rFonts w:ascii="Times New Roman" w:hAnsi="Times New Roman"/>
          <w:sz w:val="28"/>
          <w:szCs w:val="28"/>
        </w:rPr>
      </w:pPr>
      <w:r w:rsidRPr="00A33C00">
        <w:rPr>
          <w:rFonts w:ascii="Times New Roman" w:hAnsi="Times New Roman"/>
          <w:sz w:val="28"/>
          <w:szCs w:val="28"/>
        </w:rPr>
        <w:t>На підставі звіту Міністерства, Комісія приймає обґрунтоване рішення про результати проміжного перегляду компенсаційних заходів, яким вона може:</w:t>
      </w:r>
    </w:p>
    <w:p w14:paraId="7824B906" w14:textId="53C4CC79" w:rsidR="00A67E9E" w:rsidRPr="00A33C00" w:rsidRDefault="00A67E9E" w:rsidP="00D50F13">
      <w:pPr>
        <w:spacing w:after="120"/>
        <w:jc w:val="both"/>
        <w:rPr>
          <w:rFonts w:ascii="Times New Roman" w:hAnsi="Times New Roman"/>
          <w:sz w:val="28"/>
          <w:szCs w:val="28"/>
        </w:rPr>
      </w:pPr>
      <w:r w:rsidRPr="00A33C00">
        <w:rPr>
          <w:rFonts w:ascii="Times New Roman" w:hAnsi="Times New Roman"/>
          <w:sz w:val="28"/>
          <w:szCs w:val="28"/>
        </w:rPr>
        <w:t>1) скасувати компенсаційні заходи і припинити</w:t>
      </w:r>
      <w:r w:rsidR="00757E57">
        <w:rPr>
          <w:rFonts w:ascii="Times New Roman" w:hAnsi="Times New Roman"/>
          <w:sz w:val="28"/>
          <w:szCs w:val="28"/>
        </w:rPr>
        <w:t xml:space="preserve"> розслідування</w:t>
      </w:r>
      <w:r w:rsidRPr="00A33C00">
        <w:rPr>
          <w:rFonts w:ascii="Times New Roman" w:hAnsi="Times New Roman"/>
          <w:sz w:val="28"/>
          <w:szCs w:val="28"/>
        </w:rPr>
        <w:t>, якщо є підстави вважати, малоймовірним продовження або поновлення:</w:t>
      </w:r>
    </w:p>
    <w:p w14:paraId="33DB104B" w14:textId="40B48D10" w:rsidR="00A67E9E" w:rsidRDefault="00A67E9E" w:rsidP="00562EE4">
      <w:pPr>
        <w:spacing w:after="120"/>
        <w:ind w:firstLine="708"/>
        <w:jc w:val="both"/>
        <w:rPr>
          <w:rFonts w:ascii="Times New Roman" w:hAnsi="Times New Roman"/>
          <w:sz w:val="28"/>
          <w:szCs w:val="28"/>
        </w:rPr>
      </w:pPr>
      <w:r w:rsidRPr="00562EE4">
        <w:rPr>
          <w:rFonts w:ascii="Times New Roman" w:hAnsi="Times New Roman"/>
          <w:sz w:val="28"/>
          <w:szCs w:val="28"/>
        </w:rPr>
        <w:t>субсидування</w:t>
      </w:r>
      <w:r w:rsidRPr="00A33C00">
        <w:rPr>
          <w:rFonts w:ascii="Times New Roman" w:hAnsi="Times New Roman"/>
          <w:sz w:val="28"/>
          <w:szCs w:val="28"/>
        </w:rPr>
        <w:t>; або</w:t>
      </w:r>
    </w:p>
    <w:p w14:paraId="760CE37C" w14:textId="7CCF0AE7" w:rsidR="00A67E9E" w:rsidRDefault="00A67E9E" w:rsidP="00562EE4">
      <w:pPr>
        <w:spacing w:after="120"/>
        <w:ind w:firstLine="708"/>
        <w:jc w:val="both"/>
        <w:rPr>
          <w:rFonts w:ascii="Times New Roman" w:hAnsi="Times New Roman"/>
          <w:sz w:val="28"/>
          <w:szCs w:val="28"/>
        </w:rPr>
      </w:pPr>
      <w:r>
        <w:rPr>
          <w:rFonts w:ascii="Times New Roman" w:hAnsi="Times New Roman"/>
          <w:sz w:val="28"/>
          <w:szCs w:val="28"/>
        </w:rPr>
        <w:t xml:space="preserve">заподіяння шкоди галузі вітчизняного виробництва; </w:t>
      </w:r>
    </w:p>
    <w:p w14:paraId="67800EDF" w14:textId="7EC1A2A1" w:rsidR="00A67E9E" w:rsidRDefault="00A67E9E" w:rsidP="00D50F13">
      <w:pPr>
        <w:spacing w:after="120"/>
        <w:jc w:val="both"/>
        <w:rPr>
          <w:rFonts w:ascii="Times New Roman" w:hAnsi="Times New Roman"/>
          <w:sz w:val="28"/>
          <w:szCs w:val="28"/>
        </w:rPr>
      </w:pPr>
      <w:r>
        <w:rPr>
          <w:rFonts w:ascii="Times New Roman" w:hAnsi="Times New Roman"/>
          <w:sz w:val="28"/>
          <w:szCs w:val="28"/>
        </w:rPr>
        <w:t xml:space="preserve">2) </w:t>
      </w:r>
      <w:r w:rsidR="00FB5894">
        <w:rPr>
          <w:rFonts w:ascii="Times New Roman" w:hAnsi="Times New Roman"/>
          <w:sz w:val="28"/>
          <w:szCs w:val="28"/>
        </w:rPr>
        <w:t xml:space="preserve">залишити без змін, </w:t>
      </w:r>
      <w:r>
        <w:rPr>
          <w:rFonts w:ascii="Times New Roman" w:hAnsi="Times New Roman"/>
          <w:sz w:val="28"/>
          <w:szCs w:val="28"/>
        </w:rPr>
        <w:t>змінити (збільшити або зменшити) розмір компенсаційних заходів, якщо змінилися обставини, які призвели до застосування таких заходів</w:t>
      </w:r>
      <w:r w:rsidR="00546068">
        <w:rPr>
          <w:rFonts w:ascii="Times New Roman" w:hAnsi="Times New Roman"/>
          <w:sz w:val="28"/>
          <w:szCs w:val="28"/>
        </w:rPr>
        <w:t>.</w:t>
      </w:r>
    </w:p>
    <w:p w14:paraId="36C7608C" w14:textId="72141463" w:rsidR="00A67E9E" w:rsidRDefault="00E72EEE" w:rsidP="00A67E9E">
      <w:pPr>
        <w:jc w:val="center"/>
        <w:rPr>
          <w:rFonts w:ascii="Times New Roman" w:hAnsi="Times New Roman"/>
          <w:b/>
          <w:sz w:val="28"/>
          <w:szCs w:val="28"/>
        </w:rPr>
      </w:pPr>
      <w:r>
        <w:rPr>
          <w:rFonts w:ascii="Times New Roman" w:hAnsi="Times New Roman"/>
          <w:b/>
          <w:sz w:val="28"/>
          <w:szCs w:val="28"/>
        </w:rPr>
        <w:t>Глава 10</w:t>
      </w:r>
    </w:p>
    <w:p w14:paraId="19CFA50B" w14:textId="227A181A" w:rsidR="00A67E9E" w:rsidRDefault="00A67E9E" w:rsidP="00D50F13">
      <w:pPr>
        <w:spacing w:after="120"/>
        <w:jc w:val="center"/>
        <w:rPr>
          <w:rFonts w:ascii="Times New Roman" w:hAnsi="Times New Roman"/>
          <w:b/>
          <w:sz w:val="28"/>
          <w:szCs w:val="28"/>
        </w:rPr>
      </w:pPr>
      <w:r>
        <w:rPr>
          <w:rFonts w:ascii="Times New Roman" w:hAnsi="Times New Roman"/>
          <w:b/>
          <w:sz w:val="28"/>
          <w:szCs w:val="28"/>
        </w:rPr>
        <w:t>Перегляд для нов</w:t>
      </w:r>
      <w:r w:rsidR="00D50F13">
        <w:rPr>
          <w:rFonts w:ascii="Times New Roman" w:hAnsi="Times New Roman"/>
          <w:b/>
          <w:sz w:val="28"/>
          <w:szCs w:val="28"/>
        </w:rPr>
        <w:t>ого</w:t>
      </w:r>
      <w:r>
        <w:rPr>
          <w:rFonts w:ascii="Times New Roman" w:hAnsi="Times New Roman"/>
          <w:b/>
          <w:sz w:val="28"/>
          <w:szCs w:val="28"/>
        </w:rPr>
        <w:t xml:space="preserve"> експортер</w:t>
      </w:r>
      <w:r w:rsidR="00D50F13">
        <w:rPr>
          <w:rFonts w:ascii="Times New Roman" w:hAnsi="Times New Roman"/>
          <w:b/>
          <w:sz w:val="28"/>
          <w:szCs w:val="28"/>
        </w:rPr>
        <w:t>а</w:t>
      </w:r>
    </w:p>
    <w:p w14:paraId="4DFB43BA" w14:textId="09C8A0F2" w:rsidR="00A67E9E" w:rsidRDefault="00A67E9E" w:rsidP="00D50F13">
      <w:pPr>
        <w:spacing w:after="120"/>
        <w:jc w:val="center"/>
        <w:rPr>
          <w:rFonts w:ascii="Times New Roman" w:hAnsi="Times New Roman"/>
          <w:b/>
          <w:sz w:val="28"/>
          <w:szCs w:val="28"/>
        </w:rPr>
      </w:pPr>
      <w:r>
        <w:rPr>
          <w:rFonts w:ascii="Times New Roman" w:hAnsi="Times New Roman"/>
          <w:b/>
          <w:sz w:val="28"/>
          <w:szCs w:val="28"/>
        </w:rPr>
        <w:t>Стаття 91. Мета та умови перегляду для нов</w:t>
      </w:r>
      <w:r w:rsidR="00AE337C">
        <w:rPr>
          <w:rFonts w:ascii="Times New Roman" w:hAnsi="Times New Roman"/>
          <w:b/>
          <w:sz w:val="28"/>
          <w:szCs w:val="28"/>
        </w:rPr>
        <w:t>ого</w:t>
      </w:r>
      <w:r>
        <w:rPr>
          <w:rFonts w:ascii="Times New Roman" w:hAnsi="Times New Roman"/>
          <w:b/>
          <w:sz w:val="28"/>
          <w:szCs w:val="28"/>
        </w:rPr>
        <w:t xml:space="preserve"> експортер</w:t>
      </w:r>
      <w:r w:rsidR="00AE337C">
        <w:rPr>
          <w:rFonts w:ascii="Times New Roman" w:hAnsi="Times New Roman"/>
          <w:b/>
          <w:sz w:val="28"/>
          <w:szCs w:val="28"/>
        </w:rPr>
        <w:t>а</w:t>
      </w:r>
    </w:p>
    <w:p w14:paraId="3B622145" w14:textId="600C6F9A" w:rsidR="00A67E9E" w:rsidRDefault="00A67E9E" w:rsidP="00D50F13">
      <w:pPr>
        <w:spacing w:after="120"/>
        <w:jc w:val="both"/>
        <w:rPr>
          <w:rFonts w:ascii="Times New Roman" w:hAnsi="Times New Roman"/>
          <w:sz w:val="28"/>
          <w:szCs w:val="28"/>
        </w:rPr>
      </w:pPr>
      <w:r>
        <w:rPr>
          <w:rFonts w:ascii="Times New Roman" w:hAnsi="Times New Roman"/>
          <w:sz w:val="28"/>
          <w:szCs w:val="28"/>
        </w:rPr>
        <w:t>Будь-який іноземний виробник або експортер, який експортує в Україну товари, щодо яких застосову</w:t>
      </w:r>
      <w:r w:rsidR="00C4117B">
        <w:rPr>
          <w:rFonts w:ascii="Times New Roman" w:hAnsi="Times New Roman"/>
          <w:sz w:val="28"/>
          <w:szCs w:val="28"/>
        </w:rPr>
        <w:t>є</w:t>
      </w:r>
      <w:r>
        <w:rPr>
          <w:rFonts w:ascii="Times New Roman" w:hAnsi="Times New Roman"/>
          <w:sz w:val="28"/>
          <w:szCs w:val="28"/>
        </w:rPr>
        <w:t>ться остаточн</w:t>
      </w:r>
      <w:r w:rsidR="00C4117B">
        <w:rPr>
          <w:rFonts w:ascii="Times New Roman" w:hAnsi="Times New Roman"/>
          <w:sz w:val="28"/>
          <w:szCs w:val="28"/>
        </w:rPr>
        <w:t>е</w:t>
      </w:r>
      <w:r>
        <w:rPr>
          <w:rFonts w:ascii="Times New Roman" w:hAnsi="Times New Roman"/>
          <w:sz w:val="28"/>
          <w:szCs w:val="28"/>
        </w:rPr>
        <w:t xml:space="preserve"> компенсаційн</w:t>
      </w:r>
      <w:r w:rsidR="00C4117B">
        <w:rPr>
          <w:rFonts w:ascii="Times New Roman" w:hAnsi="Times New Roman"/>
          <w:sz w:val="28"/>
          <w:szCs w:val="28"/>
        </w:rPr>
        <w:t>е</w:t>
      </w:r>
      <w:r>
        <w:rPr>
          <w:rFonts w:ascii="Times New Roman" w:hAnsi="Times New Roman"/>
          <w:sz w:val="28"/>
          <w:szCs w:val="28"/>
        </w:rPr>
        <w:t xml:space="preserve"> мит</w:t>
      </w:r>
      <w:r w:rsidR="00C4117B">
        <w:rPr>
          <w:rFonts w:ascii="Times New Roman" w:hAnsi="Times New Roman"/>
          <w:sz w:val="28"/>
          <w:szCs w:val="28"/>
        </w:rPr>
        <w:t>о</w:t>
      </w:r>
      <w:r>
        <w:rPr>
          <w:rFonts w:ascii="Times New Roman" w:hAnsi="Times New Roman"/>
          <w:sz w:val="28"/>
          <w:szCs w:val="28"/>
        </w:rPr>
        <w:t>,  має право звернутися до Міністерства з вимогою про прискорений перегляд з метою встановлення індивідуального компенсаційного мита</w:t>
      </w:r>
      <w:r w:rsidR="00AB102D">
        <w:rPr>
          <w:rFonts w:ascii="Times New Roman" w:hAnsi="Times New Roman"/>
          <w:sz w:val="28"/>
          <w:szCs w:val="28"/>
        </w:rPr>
        <w:t xml:space="preserve">, за умови, що </w:t>
      </w:r>
      <w:r>
        <w:rPr>
          <w:rFonts w:ascii="Times New Roman" w:hAnsi="Times New Roman"/>
          <w:sz w:val="28"/>
          <w:szCs w:val="28"/>
        </w:rPr>
        <w:t xml:space="preserve"> </w:t>
      </w:r>
      <w:r w:rsidR="00AB102D">
        <w:rPr>
          <w:rFonts w:ascii="Times New Roman" w:hAnsi="Times New Roman"/>
          <w:sz w:val="28"/>
          <w:szCs w:val="28"/>
        </w:rPr>
        <w:t xml:space="preserve">такий </w:t>
      </w:r>
      <w:r>
        <w:rPr>
          <w:rFonts w:ascii="Times New Roman" w:hAnsi="Times New Roman"/>
          <w:sz w:val="28"/>
          <w:szCs w:val="28"/>
        </w:rPr>
        <w:t>іноземн</w:t>
      </w:r>
      <w:r w:rsidR="00AB102D">
        <w:rPr>
          <w:rFonts w:ascii="Times New Roman" w:hAnsi="Times New Roman"/>
          <w:sz w:val="28"/>
          <w:szCs w:val="28"/>
        </w:rPr>
        <w:t>ий</w:t>
      </w:r>
      <w:r>
        <w:rPr>
          <w:rFonts w:ascii="Times New Roman" w:hAnsi="Times New Roman"/>
          <w:sz w:val="28"/>
          <w:szCs w:val="28"/>
        </w:rPr>
        <w:t xml:space="preserve"> виробник або експортер</w:t>
      </w:r>
      <w:r w:rsidR="00AB102D">
        <w:rPr>
          <w:rFonts w:ascii="Times New Roman" w:hAnsi="Times New Roman"/>
          <w:sz w:val="28"/>
          <w:szCs w:val="28"/>
        </w:rPr>
        <w:t>:</w:t>
      </w:r>
    </w:p>
    <w:p w14:paraId="58225384" w14:textId="758FAAD8" w:rsidR="00AB102D" w:rsidRDefault="00AB102D" w:rsidP="004E3271">
      <w:pPr>
        <w:pStyle w:val="ListParagraph"/>
        <w:numPr>
          <w:ilvl w:val="0"/>
          <w:numId w:val="6"/>
        </w:numPr>
        <w:spacing w:after="120"/>
        <w:ind w:left="0" w:firstLine="360"/>
        <w:jc w:val="both"/>
        <w:rPr>
          <w:rFonts w:ascii="Times New Roman" w:hAnsi="Times New Roman"/>
          <w:sz w:val="28"/>
          <w:szCs w:val="28"/>
        </w:rPr>
      </w:pPr>
      <w:r>
        <w:rPr>
          <w:rFonts w:ascii="Times New Roman" w:hAnsi="Times New Roman"/>
          <w:sz w:val="28"/>
          <w:szCs w:val="28"/>
        </w:rPr>
        <w:t>не експортував в Україну товар, що є обєктом розгляду, протягом періоду розслідування, на підставі якого</w:t>
      </w:r>
      <w:r w:rsidR="00294A5C">
        <w:rPr>
          <w:rFonts w:ascii="Times New Roman" w:hAnsi="Times New Roman"/>
          <w:sz w:val="28"/>
          <w:szCs w:val="28"/>
        </w:rPr>
        <w:t xml:space="preserve"> грунтувалось застосування заходів; та</w:t>
      </w:r>
    </w:p>
    <w:p w14:paraId="239A0E8A" w14:textId="0C20E39D" w:rsidR="00294A5C" w:rsidRPr="004E3271" w:rsidRDefault="00294A5C" w:rsidP="004E3271">
      <w:pPr>
        <w:pStyle w:val="ListParagraph"/>
        <w:numPr>
          <w:ilvl w:val="0"/>
          <w:numId w:val="6"/>
        </w:numPr>
        <w:spacing w:after="120"/>
        <w:ind w:left="0" w:firstLine="360"/>
        <w:jc w:val="both"/>
        <w:rPr>
          <w:rFonts w:ascii="Times New Roman" w:hAnsi="Times New Roman"/>
          <w:sz w:val="28"/>
          <w:szCs w:val="28"/>
        </w:rPr>
      </w:pPr>
      <w:r>
        <w:rPr>
          <w:rFonts w:ascii="Times New Roman" w:hAnsi="Times New Roman"/>
          <w:sz w:val="28"/>
          <w:szCs w:val="28"/>
        </w:rPr>
        <w:t>не повязаний з будь-якими експортерами або виробниками у країні експорту товар, який є об</w:t>
      </w:r>
      <w:r w:rsidRPr="004E3271">
        <w:rPr>
          <w:rFonts w:ascii="Times New Roman" w:hAnsi="Times New Roman"/>
          <w:sz w:val="28"/>
          <w:szCs w:val="28"/>
          <w:lang w:val="ru-RU"/>
        </w:rPr>
        <w:t>’</w:t>
      </w:r>
      <w:r>
        <w:rPr>
          <w:rFonts w:ascii="Times New Roman" w:hAnsi="Times New Roman"/>
          <w:sz w:val="28"/>
          <w:szCs w:val="28"/>
        </w:rPr>
        <w:t>єктом застосування антидемпінгових заходів.</w:t>
      </w:r>
    </w:p>
    <w:p w14:paraId="3EA320B8" w14:textId="0006AAAC" w:rsidR="00A67E9E" w:rsidRDefault="00A67E9E" w:rsidP="00D50F13">
      <w:pPr>
        <w:spacing w:after="120"/>
        <w:jc w:val="center"/>
        <w:rPr>
          <w:rFonts w:ascii="Times New Roman" w:hAnsi="Times New Roman"/>
          <w:b/>
          <w:sz w:val="28"/>
          <w:szCs w:val="28"/>
        </w:rPr>
      </w:pPr>
      <w:r>
        <w:rPr>
          <w:rFonts w:ascii="Times New Roman" w:hAnsi="Times New Roman"/>
          <w:b/>
          <w:sz w:val="28"/>
          <w:szCs w:val="28"/>
        </w:rPr>
        <w:t>Стаття 92. Порушення перегляду для нов</w:t>
      </w:r>
      <w:r w:rsidR="00AE337C">
        <w:rPr>
          <w:rFonts w:ascii="Times New Roman" w:hAnsi="Times New Roman"/>
          <w:b/>
          <w:sz w:val="28"/>
          <w:szCs w:val="28"/>
        </w:rPr>
        <w:t>ого</w:t>
      </w:r>
      <w:r>
        <w:rPr>
          <w:rFonts w:ascii="Times New Roman" w:hAnsi="Times New Roman"/>
          <w:b/>
          <w:sz w:val="28"/>
          <w:szCs w:val="28"/>
        </w:rPr>
        <w:t xml:space="preserve"> експортер</w:t>
      </w:r>
      <w:r w:rsidR="00AE337C">
        <w:rPr>
          <w:rFonts w:ascii="Times New Roman" w:hAnsi="Times New Roman"/>
          <w:b/>
          <w:sz w:val="28"/>
          <w:szCs w:val="28"/>
        </w:rPr>
        <w:t>а</w:t>
      </w:r>
    </w:p>
    <w:p w14:paraId="132B05B8" w14:textId="49166A08" w:rsidR="00A67E9E" w:rsidRDefault="00A67E9E" w:rsidP="00AE337C">
      <w:pPr>
        <w:spacing w:after="120"/>
        <w:jc w:val="both"/>
        <w:rPr>
          <w:rFonts w:ascii="Times New Roman" w:hAnsi="Times New Roman"/>
          <w:sz w:val="28"/>
          <w:szCs w:val="28"/>
        </w:rPr>
      </w:pPr>
      <w:r>
        <w:rPr>
          <w:rFonts w:ascii="Times New Roman" w:hAnsi="Times New Roman"/>
          <w:sz w:val="28"/>
          <w:szCs w:val="28"/>
        </w:rPr>
        <w:t>1. Перегляд для нов</w:t>
      </w:r>
      <w:r w:rsidR="00AE337C">
        <w:rPr>
          <w:rFonts w:ascii="Times New Roman" w:hAnsi="Times New Roman"/>
          <w:sz w:val="28"/>
          <w:szCs w:val="28"/>
        </w:rPr>
        <w:t>ого</w:t>
      </w:r>
      <w:r>
        <w:rPr>
          <w:rFonts w:ascii="Times New Roman" w:hAnsi="Times New Roman"/>
          <w:sz w:val="28"/>
          <w:szCs w:val="28"/>
        </w:rPr>
        <w:t xml:space="preserve"> експортер</w:t>
      </w:r>
      <w:r w:rsidR="00AE337C">
        <w:rPr>
          <w:rFonts w:ascii="Times New Roman" w:hAnsi="Times New Roman"/>
          <w:sz w:val="28"/>
          <w:szCs w:val="28"/>
        </w:rPr>
        <w:t>а</w:t>
      </w:r>
      <w:r>
        <w:rPr>
          <w:rFonts w:ascii="Times New Roman" w:hAnsi="Times New Roman"/>
          <w:sz w:val="28"/>
          <w:szCs w:val="28"/>
        </w:rPr>
        <w:t xml:space="preserve"> порушується Комісією за результатами розгляду заяви іноземного виробника або експортера, яка подається у письмовій формі і містить достатні докази</w:t>
      </w:r>
      <w:r w:rsidR="00980200">
        <w:rPr>
          <w:rFonts w:ascii="Times New Roman" w:hAnsi="Times New Roman"/>
          <w:sz w:val="28"/>
          <w:szCs w:val="28"/>
        </w:rPr>
        <w:t xml:space="preserve"> </w:t>
      </w:r>
      <w:r w:rsidR="00831514">
        <w:rPr>
          <w:rFonts w:ascii="Times New Roman" w:hAnsi="Times New Roman"/>
          <w:sz w:val="28"/>
          <w:szCs w:val="28"/>
        </w:rPr>
        <w:t>існування умов</w:t>
      </w:r>
      <w:r>
        <w:rPr>
          <w:rFonts w:ascii="Times New Roman" w:hAnsi="Times New Roman"/>
          <w:sz w:val="28"/>
          <w:szCs w:val="28"/>
        </w:rPr>
        <w:t xml:space="preserve">,  </w:t>
      </w:r>
      <w:r w:rsidR="00831514">
        <w:rPr>
          <w:rFonts w:ascii="Times New Roman" w:hAnsi="Times New Roman"/>
          <w:sz w:val="28"/>
          <w:szCs w:val="28"/>
        </w:rPr>
        <w:t xml:space="preserve">зазначених </w:t>
      </w:r>
      <w:r>
        <w:rPr>
          <w:rFonts w:ascii="Times New Roman" w:hAnsi="Times New Roman"/>
          <w:sz w:val="28"/>
          <w:szCs w:val="28"/>
        </w:rPr>
        <w:t>у статті 91</w:t>
      </w:r>
      <w:r w:rsidR="00AE337C">
        <w:rPr>
          <w:rFonts w:ascii="Times New Roman" w:hAnsi="Times New Roman"/>
          <w:sz w:val="28"/>
          <w:szCs w:val="28"/>
        </w:rPr>
        <w:t xml:space="preserve"> цього Закону</w:t>
      </w:r>
      <w:r>
        <w:rPr>
          <w:rFonts w:ascii="Times New Roman" w:hAnsi="Times New Roman"/>
          <w:sz w:val="28"/>
          <w:szCs w:val="28"/>
        </w:rPr>
        <w:t>.</w:t>
      </w:r>
    </w:p>
    <w:p w14:paraId="74871345" w14:textId="77777777" w:rsidR="00A67E9E" w:rsidRDefault="00A67E9E" w:rsidP="00831514">
      <w:pPr>
        <w:spacing w:after="120"/>
        <w:jc w:val="both"/>
        <w:rPr>
          <w:rFonts w:ascii="Times New Roman" w:hAnsi="Times New Roman"/>
          <w:sz w:val="28"/>
          <w:szCs w:val="28"/>
        </w:rPr>
      </w:pPr>
      <w:r>
        <w:rPr>
          <w:rFonts w:ascii="Times New Roman" w:hAnsi="Times New Roman"/>
          <w:sz w:val="28"/>
          <w:szCs w:val="28"/>
        </w:rPr>
        <w:t>Якщо заявник не є іноземним виробником товару, до якого застосовуються компенсаційні заходи, до заяви включається також наступна інформація:</w:t>
      </w:r>
    </w:p>
    <w:p w14:paraId="7CFB3D71" w14:textId="77777777" w:rsidR="00A67E9E" w:rsidRDefault="00A67E9E" w:rsidP="00AE337C">
      <w:pPr>
        <w:spacing w:after="120"/>
        <w:jc w:val="both"/>
        <w:rPr>
          <w:rFonts w:ascii="Times New Roman" w:hAnsi="Times New Roman"/>
          <w:sz w:val="28"/>
          <w:szCs w:val="28"/>
        </w:rPr>
      </w:pPr>
      <w:r>
        <w:rPr>
          <w:rFonts w:ascii="Times New Roman" w:hAnsi="Times New Roman"/>
          <w:sz w:val="28"/>
          <w:szCs w:val="28"/>
        </w:rPr>
        <w:t xml:space="preserve">1) назва іноземного виробника; та </w:t>
      </w:r>
    </w:p>
    <w:p w14:paraId="4D711029" w14:textId="7BEE8BF8" w:rsidR="00A67E9E" w:rsidRDefault="00A67E9E" w:rsidP="00AE337C">
      <w:pPr>
        <w:spacing w:after="120"/>
        <w:jc w:val="both"/>
        <w:rPr>
          <w:rFonts w:ascii="Times New Roman" w:hAnsi="Times New Roman"/>
          <w:sz w:val="28"/>
          <w:szCs w:val="28"/>
        </w:rPr>
      </w:pPr>
      <w:r>
        <w:rPr>
          <w:rFonts w:ascii="Times New Roman" w:hAnsi="Times New Roman"/>
          <w:sz w:val="28"/>
          <w:szCs w:val="28"/>
        </w:rPr>
        <w:t xml:space="preserve">2) заява від такого виробника із зазначенням того, що він буде співпрацювати в рамках перегляду шляхом </w:t>
      </w:r>
      <w:r w:rsidR="002856DF">
        <w:rPr>
          <w:rFonts w:ascii="Times New Roman" w:hAnsi="Times New Roman"/>
          <w:sz w:val="28"/>
          <w:szCs w:val="28"/>
        </w:rPr>
        <w:t>по</w:t>
      </w:r>
      <w:r>
        <w:rPr>
          <w:rFonts w:ascii="Times New Roman" w:hAnsi="Times New Roman"/>
          <w:sz w:val="28"/>
          <w:szCs w:val="28"/>
        </w:rPr>
        <w:t>дання даних щодо наявності і розміру субсидій протягом періоду перегляду.</w:t>
      </w:r>
    </w:p>
    <w:p w14:paraId="0585D555" w14:textId="34D103C8" w:rsidR="00A67E9E" w:rsidRDefault="00A67E9E" w:rsidP="00AE337C">
      <w:pPr>
        <w:spacing w:after="120"/>
        <w:jc w:val="both"/>
        <w:rPr>
          <w:rFonts w:ascii="Times New Roman" w:hAnsi="Times New Roman"/>
          <w:sz w:val="28"/>
          <w:szCs w:val="28"/>
        </w:rPr>
      </w:pPr>
      <w:r>
        <w:rPr>
          <w:rFonts w:ascii="Times New Roman" w:hAnsi="Times New Roman"/>
          <w:sz w:val="28"/>
          <w:szCs w:val="28"/>
        </w:rPr>
        <w:t xml:space="preserve">2. Міністерство </w:t>
      </w:r>
      <w:r w:rsidR="002D1B2D">
        <w:rPr>
          <w:rFonts w:ascii="Times New Roman" w:hAnsi="Times New Roman"/>
          <w:sz w:val="28"/>
          <w:szCs w:val="28"/>
        </w:rPr>
        <w:t xml:space="preserve">інформує </w:t>
      </w:r>
      <w:r>
        <w:rPr>
          <w:rFonts w:ascii="Times New Roman" w:hAnsi="Times New Roman"/>
          <w:sz w:val="28"/>
          <w:szCs w:val="28"/>
        </w:rPr>
        <w:t>галузь вітчизняного виробництва про те, що заява щодо порушення перегляду для нов</w:t>
      </w:r>
      <w:r w:rsidR="002D1B2D">
        <w:rPr>
          <w:rFonts w:ascii="Times New Roman" w:hAnsi="Times New Roman"/>
          <w:sz w:val="28"/>
          <w:szCs w:val="28"/>
        </w:rPr>
        <w:t>ого</w:t>
      </w:r>
      <w:r>
        <w:rPr>
          <w:rFonts w:ascii="Times New Roman" w:hAnsi="Times New Roman"/>
          <w:sz w:val="28"/>
          <w:szCs w:val="28"/>
        </w:rPr>
        <w:t xml:space="preserve"> експортер</w:t>
      </w:r>
      <w:r w:rsidR="002D1B2D">
        <w:rPr>
          <w:rFonts w:ascii="Times New Roman" w:hAnsi="Times New Roman"/>
          <w:sz w:val="28"/>
          <w:szCs w:val="28"/>
        </w:rPr>
        <w:t>а</w:t>
      </w:r>
      <w:r>
        <w:rPr>
          <w:rFonts w:ascii="Times New Roman" w:hAnsi="Times New Roman"/>
          <w:sz w:val="28"/>
          <w:szCs w:val="28"/>
        </w:rPr>
        <w:t xml:space="preserve"> була подана, а також пропонує вітчизняним виробникам надати коментарі в межах строку, встановленого Міністерством. Ці коментарі, за їх наявності, повинні бути взяті до уваги при прийнятті рішення про початок порушення перегляду.</w:t>
      </w:r>
    </w:p>
    <w:p w14:paraId="7A55C896" w14:textId="097CABD9" w:rsidR="00A67E9E" w:rsidRDefault="00A67E9E" w:rsidP="00AE337C">
      <w:pPr>
        <w:spacing w:after="120"/>
        <w:jc w:val="both"/>
        <w:rPr>
          <w:rFonts w:ascii="Times New Roman" w:hAnsi="Times New Roman"/>
          <w:sz w:val="28"/>
          <w:szCs w:val="28"/>
        </w:rPr>
      </w:pPr>
      <w:r>
        <w:rPr>
          <w:rFonts w:ascii="Times New Roman" w:hAnsi="Times New Roman"/>
          <w:sz w:val="28"/>
          <w:szCs w:val="28"/>
        </w:rPr>
        <w:t xml:space="preserve">3. Перегляд для нового експортера повинен порушуватись лише за наявності достатніх доказів, </w:t>
      </w:r>
      <w:r>
        <w:rPr>
          <w:rFonts w:ascii="Times New Roman" w:hAnsi="Times New Roman"/>
          <w:i/>
          <w:sz w:val="28"/>
          <w:szCs w:val="28"/>
        </w:rPr>
        <w:t>prima facie</w:t>
      </w:r>
      <w:r>
        <w:rPr>
          <w:rFonts w:ascii="Times New Roman" w:hAnsi="Times New Roman"/>
          <w:sz w:val="28"/>
          <w:szCs w:val="28"/>
        </w:rPr>
        <w:t xml:space="preserve">, стосовно кожної з вимог, </w:t>
      </w:r>
      <w:r w:rsidR="005E73B8">
        <w:rPr>
          <w:rFonts w:ascii="Times New Roman" w:hAnsi="Times New Roman"/>
          <w:sz w:val="28"/>
          <w:szCs w:val="28"/>
        </w:rPr>
        <w:t xml:space="preserve">визначених </w:t>
      </w:r>
      <w:r>
        <w:rPr>
          <w:rFonts w:ascii="Times New Roman" w:hAnsi="Times New Roman"/>
          <w:sz w:val="28"/>
          <w:szCs w:val="28"/>
        </w:rPr>
        <w:t xml:space="preserve">у частині </w:t>
      </w:r>
      <w:r w:rsidR="002D1B2D">
        <w:rPr>
          <w:rFonts w:ascii="Times New Roman" w:hAnsi="Times New Roman"/>
          <w:sz w:val="28"/>
          <w:szCs w:val="28"/>
        </w:rPr>
        <w:t>першій цієї статті</w:t>
      </w:r>
      <w:r>
        <w:rPr>
          <w:rFonts w:ascii="Times New Roman" w:hAnsi="Times New Roman"/>
          <w:sz w:val="28"/>
          <w:szCs w:val="28"/>
        </w:rPr>
        <w:t>, які дають підстави для порушення такого перегляду.</w:t>
      </w:r>
    </w:p>
    <w:p w14:paraId="47FD10DD" w14:textId="77777777" w:rsidR="00A67E9E" w:rsidRDefault="00A67E9E" w:rsidP="002D1B2D">
      <w:pPr>
        <w:spacing w:after="120"/>
        <w:jc w:val="center"/>
        <w:rPr>
          <w:rFonts w:ascii="Times New Roman" w:hAnsi="Times New Roman"/>
          <w:b/>
          <w:sz w:val="28"/>
          <w:szCs w:val="28"/>
        </w:rPr>
      </w:pPr>
      <w:r>
        <w:rPr>
          <w:rFonts w:ascii="Times New Roman" w:hAnsi="Times New Roman"/>
          <w:b/>
          <w:sz w:val="28"/>
          <w:szCs w:val="28"/>
        </w:rPr>
        <w:t>Стаття 93. Призупинення сплати компенсаційного мита та запровадження грошових депозитів або боргових зобов’язань</w:t>
      </w:r>
    </w:p>
    <w:p w14:paraId="527CB731" w14:textId="0ED955F6" w:rsidR="00A67E9E" w:rsidRDefault="00A67E9E" w:rsidP="002D1B2D">
      <w:pPr>
        <w:spacing w:after="120"/>
        <w:jc w:val="both"/>
        <w:rPr>
          <w:rFonts w:ascii="Times New Roman" w:hAnsi="Times New Roman"/>
          <w:sz w:val="28"/>
          <w:szCs w:val="28"/>
        </w:rPr>
      </w:pPr>
      <w:r>
        <w:rPr>
          <w:rFonts w:ascii="Times New Roman" w:hAnsi="Times New Roman"/>
          <w:sz w:val="28"/>
          <w:szCs w:val="28"/>
        </w:rPr>
        <w:t>1. На підставі рішення Комісії про порушення перегляду для нового експортера призупиняється стягнення діючого компенсаційного мита щодо імпорту товару, виробленого та/або експортованого заявником на період проведення перегляду. Комісія доручає центральному органу виконавчої влади, що забезпечує формування та реалізує державну податкову і митну політику запровадити грошові депозити або боргові зобов’язання щодо імпорту товару</w:t>
      </w:r>
      <w:r w:rsidR="00391E36" w:rsidRPr="00391E36">
        <w:rPr>
          <w:rFonts w:ascii="Times New Roman" w:hAnsi="Times New Roman"/>
          <w:sz w:val="28"/>
          <w:szCs w:val="28"/>
        </w:rPr>
        <w:t xml:space="preserve"> </w:t>
      </w:r>
      <w:r w:rsidR="00391E36">
        <w:rPr>
          <w:rFonts w:ascii="Times New Roman" w:hAnsi="Times New Roman"/>
          <w:sz w:val="28"/>
          <w:szCs w:val="28"/>
        </w:rPr>
        <w:t>цього заявника</w:t>
      </w:r>
      <w:r>
        <w:rPr>
          <w:rFonts w:ascii="Times New Roman" w:hAnsi="Times New Roman"/>
          <w:sz w:val="28"/>
          <w:szCs w:val="28"/>
        </w:rPr>
        <w:t>. Такі грошові депозити або боргові зобов’язання повинні бути оформлені відповідно до митного законодавства.</w:t>
      </w:r>
    </w:p>
    <w:p w14:paraId="158CA287" w14:textId="77777777" w:rsidR="00A67E9E" w:rsidRDefault="00A67E9E" w:rsidP="002D1B2D">
      <w:pPr>
        <w:spacing w:after="120"/>
        <w:jc w:val="both"/>
        <w:rPr>
          <w:rFonts w:ascii="Times New Roman" w:hAnsi="Times New Roman"/>
          <w:sz w:val="28"/>
          <w:szCs w:val="28"/>
        </w:rPr>
      </w:pPr>
      <w:r>
        <w:rPr>
          <w:rFonts w:ascii="Times New Roman" w:hAnsi="Times New Roman"/>
          <w:sz w:val="28"/>
          <w:szCs w:val="28"/>
        </w:rPr>
        <w:t>Якщо Комісією буде встановлено, що експорт заявника здійснювався за умови отримання субсидії, що є підставою для застосування компенсаційного заходу, з нього стягується остаточне компенсаційного мито на зворотній основі від дати порушення перегляду для нового експортера.</w:t>
      </w:r>
    </w:p>
    <w:p w14:paraId="4F43D2B5" w14:textId="6EE9F187" w:rsidR="00A67E9E" w:rsidRDefault="00A67E9E" w:rsidP="002D1B2D">
      <w:pPr>
        <w:spacing w:after="1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Без шкоди для положень статті 75</w:t>
      </w:r>
      <w:r w:rsidR="002D1B2D">
        <w:rPr>
          <w:rFonts w:ascii="Times New Roman" w:hAnsi="Times New Roman"/>
          <w:sz w:val="28"/>
          <w:szCs w:val="28"/>
        </w:rPr>
        <w:t xml:space="preserve"> цього Закону</w:t>
      </w:r>
      <w:r>
        <w:rPr>
          <w:rFonts w:ascii="Times New Roman" w:hAnsi="Times New Roman"/>
          <w:sz w:val="28"/>
          <w:szCs w:val="28"/>
        </w:rPr>
        <w:t>, офіційне повідомлення про порушення перегляду для нов</w:t>
      </w:r>
      <w:r w:rsidR="00287B60">
        <w:rPr>
          <w:rFonts w:ascii="Times New Roman" w:hAnsi="Times New Roman"/>
          <w:sz w:val="28"/>
          <w:szCs w:val="28"/>
        </w:rPr>
        <w:t>ого</w:t>
      </w:r>
      <w:r>
        <w:rPr>
          <w:rFonts w:ascii="Times New Roman" w:hAnsi="Times New Roman"/>
          <w:sz w:val="28"/>
          <w:szCs w:val="28"/>
        </w:rPr>
        <w:t xml:space="preserve"> експортер</w:t>
      </w:r>
      <w:r w:rsidR="00287B60">
        <w:rPr>
          <w:rFonts w:ascii="Times New Roman" w:hAnsi="Times New Roman"/>
          <w:sz w:val="28"/>
          <w:szCs w:val="28"/>
        </w:rPr>
        <w:t>а</w:t>
      </w:r>
      <w:r>
        <w:rPr>
          <w:rFonts w:ascii="Times New Roman" w:hAnsi="Times New Roman"/>
          <w:sz w:val="28"/>
          <w:szCs w:val="28"/>
        </w:rPr>
        <w:t xml:space="preserve"> включає інформацію з питань, зазначених у частині </w:t>
      </w:r>
      <w:r w:rsidR="002D1B2D">
        <w:rPr>
          <w:rFonts w:ascii="Times New Roman" w:hAnsi="Times New Roman"/>
          <w:sz w:val="28"/>
          <w:szCs w:val="28"/>
        </w:rPr>
        <w:t>першій</w:t>
      </w:r>
      <w:r>
        <w:rPr>
          <w:rFonts w:ascii="Times New Roman" w:hAnsi="Times New Roman"/>
          <w:sz w:val="28"/>
          <w:szCs w:val="28"/>
        </w:rPr>
        <w:t xml:space="preserve"> цієї статті.</w:t>
      </w:r>
    </w:p>
    <w:p w14:paraId="77F75666" w14:textId="746A4D24" w:rsidR="00A67E9E" w:rsidRDefault="00A67E9E" w:rsidP="002D1B2D">
      <w:pPr>
        <w:spacing w:after="120"/>
        <w:jc w:val="center"/>
        <w:rPr>
          <w:rFonts w:ascii="Times New Roman" w:hAnsi="Times New Roman"/>
          <w:b/>
          <w:sz w:val="28"/>
          <w:szCs w:val="28"/>
        </w:rPr>
      </w:pPr>
      <w:r>
        <w:rPr>
          <w:rFonts w:ascii="Times New Roman" w:hAnsi="Times New Roman"/>
          <w:b/>
          <w:sz w:val="28"/>
          <w:szCs w:val="28"/>
        </w:rPr>
        <w:t>Стаття 94. Заінтересовані сторони перегляду для нов</w:t>
      </w:r>
      <w:r w:rsidR="002D1B2D">
        <w:rPr>
          <w:rFonts w:ascii="Times New Roman" w:hAnsi="Times New Roman"/>
          <w:b/>
          <w:sz w:val="28"/>
          <w:szCs w:val="28"/>
        </w:rPr>
        <w:t>ого</w:t>
      </w:r>
      <w:r>
        <w:rPr>
          <w:rFonts w:ascii="Times New Roman" w:hAnsi="Times New Roman"/>
          <w:b/>
          <w:sz w:val="28"/>
          <w:szCs w:val="28"/>
        </w:rPr>
        <w:t xml:space="preserve"> експортер</w:t>
      </w:r>
      <w:r w:rsidR="002D1B2D">
        <w:rPr>
          <w:rFonts w:ascii="Times New Roman" w:hAnsi="Times New Roman"/>
          <w:b/>
          <w:sz w:val="28"/>
          <w:szCs w:val="28"/>
        </w:rPr>
        <w:t>а</w:t>
      </w:r>
    </w:p>
    <w:p w14:paraId="66BA6F6E" w14:textId="2D1E4568" w:rsidR="00A67E9E" w:rsidRDefault="00A67E9E" w:rsidP="00921DB4">
      <w:pPr>
        <w:spacing w:after="120"/>
        <w:jc w:val="both"/>
        <w:rPr>
          <w:rFonts w:ascii="Times New Roman" w:hAnsi="Times New Roman"/>
          <w:sz w:val="28"/>
          <w:szCs w:val="28"/>
        </w:rPr>
      </w:pPr>
      <w:r>
        <w:rPr>
          <w:rFonts w:ascii="Times New Roman" w:hAnsi="Times New Roman"/>
          <w:sz w:val="28"/>
          <w:szCs w:val="28"/>
        </w:rPr>
        <w:t xml:space="preserve">До переліку заінтересованих сторін </w:t>
      </w:r>
      <w:r w:rsidR="00921DB4">
        <w:rPr>
          <w:rFonts w:ascii="Times New Roman" w:hAnsi="Times New Roman"/>
          <w:sz w:val="28"/>
          <w:szCs w:val="28"/>
        </w:rPr>
        <w:t xml:space="preserve">перегляду </w:t>
      </w:r>
      <w:r>
        <w:rPr>
          <w:rFonts w:ascii="Times New Roman" w:hAnsi="Times New Roman"/>
          <w:sz w:val="28"/>
          <w:szCs w:val="28"/>
        </w:rPr>
        <w:t xml:space="preserve">для </w:t>
      </w:r>
      <w:r w:rsidR="00921DB4">
        <w:rPr>
          <w:rFonts w:ascii="Times New Roman" w:hAnsi="Times New Roman"/>
          <w:sz w:val="28"/>
          <w:szCs w:val="28"/>
        </w:rPr>
        <w:t xml:space="preserve"> </w:t>
      </w:r>
      <w:r>
        <w:rPr>
          <w:rFonts w:ascii="Times New Roman" w:hAnsi="Times New Roman"/>
          <w:sz w:val="28"/>
          <w:szCs w:val="28"/>
        </w:rPr>
        <w:t>нового експортера входять:</w:t>
      </w:r>
    </w:p>
    <w:p w14:paraId="1951A9DA" w14:textId="77777777" w:rsidR="00A67E9E" w:rsidRDefault="00A67E9E" w:rsidP="00921DB4">
      <w:pPr>
        <w:spacing w:after="120"/>
        <w:jc w:val="both"/>
        <w:rPr>
          <w:rFonts w:ascii="Times New Roman" w:hAnsi="Times New Roman"/>
          <w:sz w:val="28"/>
          <w:szCs w:val="28"/>
        </w:rPr>
      </w:pPr>
      <w:r>
        <w:rPr>
          <w:rFonts w:ascii="Times New Roman" w:hAnsi="Times New Roman"/>
          <w:sz w:val="28"/>
          <w:szCs w:val="28"/>
        </w:rPr>
        <w:t>1) компетентні органи країни експорту, щодо яких застосовуються заходи;</w:t>
      </w:r>
    </w:p>
    <w:p w14:paraId="6CEDD055" w14:textId="77777777" w:rsidR="00A67E9E" w:rsidRDefault="00A67E9E" w:rsidP="00921DB4">
      <w:pPr>
        <w:spacing w:after="120"/>
        <w:jc w:val="both"/>
        <w:rPr>
          <w:rFonts w:ascii="Times New Roman" w:hAnsi="Times New Roman"/>
          <w:sz w:val="28"/>
          <w:szCs w:val="28"/>
        </w:rPr>
      </w:pPr>
      <w:r>
        <w:rPr>
          <w:rFonts w:ascii="Times New Roman" w:hAnsi="Times New Roman"/>
          <w:sz w:val="28"/>
          <w:szCs w:val="28"/>
        </w:rPr>
        <w:t>2) іноземний виробник та/або експортер, який звернувся із заявою про порушення перегляду;</w:t>
      </w:r>
    </w:p>
    <w:p w14:paraId="0BC91285" w14:textId="263D9F7F" w:rsidR="00A67E9E" w:rsidRDefault="00391E36" w:rsidP="00921DB4">
      <w:pPr>
        <w:spacing w:after="120"/>
        <w:jc w:val="both"/>
        <w:rPr>
          <w:rFonts w:ascii="Times New Roman" w:hAnsi="Times New Roman"/>
          <w:sz w:val="28"/>
          <w:szCs w:val="28"/>
        </w:rPr>
      </w:pPr>
      <w:r>
        <w:rPr>
          <w:rFonts w:ascii="Times New Roman" w:hAnsi="Times New Roman"/>
          <w:sz w:val="28"/>
          <w:szCs w:val="28"/>
        </w:rPr>
        <w:t>3</w:t>
      </w:r>
      <w:r w:rsidR="00A67E9E">
        <w:rPr>
          <w:rFonts w:ascii="Times New Roman" w:hAnsi="Times New Roman"/>
          <w:sz w:val="28"/>
          <w:szCs w:val="28"/>
        </w:rPr>
        <w:t>) імпортери товару, який є об’єктом перегляду;</w:t>
      </w:r>
    </w:p>
    <w:p w14:paraId="3BD8402C" w14:textId="551D5192" w:rsidR="00A67E9E" w:rsidRDefault="00391E36" w:rsidP="00921DB4">
      <w:pPr>
        <w:spacing w:after="120"/>
        <w:jc w:val="both"/>
        <w:rPr>
          <w:rFonts w:ascii="Times New Roman" w:hAnsi="Times New Roman"/>
          <w:sz w:val="28"/>
          <w:szCs w:val="28"/>
        </w:rPr>
      </w:pPr>
      <w:r>
        <w:rPr>
          <w:rFonts w:ascii="Times New Roman" w:hAnsi="Times New Roman"/>
          <w:sz w:val="28"/>
          <w:szCs w:val="28"/>
        </w:rPr>
        <w:t>4</w:t>
      </w:r>
      <w:r w:rsidR="00A67E9E">
        <w:rPr>
          <w:rFonts w:ascii="Times New Roman" w:hAnsi="Times New Roman"/>
          <w:sz w:val="28"/>
          <w:szCs w:val="28"/>
        </w:rPr>
        <w:t>) промислові користувачі в Україні товару, який є об’єктом перегляду;</w:t>
      </w:r>
    </w:p>
    <w:p w14:paraId="7222B93D" w14:textId="0916B370" w:rsidR="00A67E9E" w:rsidRDefault="00391E36" w:rsidP="00921DB4">
      <w:pPr>
        <w:spacing w:after="120"/>
        <w:jc w:val="both"/>
        <w:rPr>
          <w:rFonts w:ascii="Times New Roman" w:hAnsi="Times New Roman"/>
          <w:sz w:val="28"/>
          <w:szCs w:val="28"/>
        </w:rPr>
      </w:pPr>
      <w:r>
        <w:rPr>
          <w:rFonts w:ascii="Times New Roman" w:hAnsi="Times New Roman"/>
          <w:sz w:val="28"/>
          <w:szCs w:val="28"/>
        </w:rPr>
        <w:t>5</w:t>
      </w:r>
      <w:r w:rsidR="00A67E9E">
        <w:rPr>
          <w:rFonts w:ascii="Times New Roman" w:hAnsi="Times New Roman"/>
          <w:sz w:val="28"/>
          <w:szCs w:val="28"/>
        </w:rPr>
        <w:t xml:space="preserve">) представницькі організації споживачів в Україні у тих випадках, коли товар, який є об’єктом перегляду, як правило, продається у роздріб; </w:t>
      </w:r>
    </w:p>
    <w:p w14:paraId="39295086" w14:textId="44D7AEB3" w:rsidR="00A67E9E" w:rsidRDefault="00391E36" w:rsidP="00921DB4">
      <w:pPr>
        <w:spacing w:after="120"/>
        <w:jc w:val="both"/>
        <w:rPr>
          <w:rFonts w:ascii="Times New Roman" w:hAnsi="Times New Roman"/>
          <w:sz w:val="28"/>
          <w:szCs w:val="28"/>
        </w:rPr>
      </w:pPr>
      <w:r>
        <w:rPr>
          <w:rFonts w:ascii="Times New Roman" w:hAnsi="Times New Roman"/>
          <w:sz w:val="28"/>
          <w:szCs w:val="28"/>
        </w:rPr>
        <w:t>6</w:t>
      </w:r>
      <w:r w:rsidR="00A67E9E">
        <w:rPr>
          <w:rFonts w:ascii="Times New Roman" w:hAnsi="Times New Roman"/>
          <w:sz w:val="28"/>
          <w:szCs w:val="28"/>
        </w:rPr>
        <w:t>) галузь вітчизняного виробництва.</w:t>
      </w:r>
    </w:p>
    <w:p w14:paraId="0102E5CC" w14:textId="767A5172" w:rsidR="00A67E9E" w:rsidRDefault="00A67E9E" w:rsidP="00921DB4">
      <w:pPr>
        <w:spacing w:after="120"/>
        <w:jc w:val="center"/>
        <w:rPr>
          <w:rFonts w:ascii="Times New Roman" w:hAnsi="Times New Roman"/>
          <w:b/>
          <w:sz w:val="28"/>
          <w:szCs w:val="28"/>
        </w:rPr>
      </w:pPr>
      <w:r>
        <w:rPr>
          <w:rFonts w:ascii="Times New Roman" w:hAnsi="Times New Roman"/>
          <w:b/>
          <w:sz w:val="28"/>
          <w:szCs w:val="28"/>
        </w:rPr>
        <w:t>Стаття 95. Завершення перегляду для нов</w:t>
      </w:r>
      <w:r w:rsidR="00921DB4">
        <w:rPr>
          <w:rFonts w:ascii="Times New Roman" w:hAnsi="Times New Roman"/>
          <w:b/>
          <w:sz w:val="28"/>
          <w:szCs w:val="28"/>
        </w:rPr>
        <w:t>ого</w:t>
      </w:r>
      <w:r>
        <w:rPr>
          <w:rFonts w:ascii="Times New Roman" w:hAnsi="Times New Roman"/>
          <w:b/>
          <w:sz w:val="28"/>
          <w:szCs w:val="28"/>
        </w:rPr>
        <w:t xml:space="preserve"> експортер</w:t>
      </w:r>
      <w:r w:rsidR="00921DB4">
        <w:rPr>
          <w:rFonts w:ascii="Times New Roman" w:hAnsi="Times New Roman"/>
          <w:b/>
          <w:sz w:val="28"/>
          <w:szCs w:val="28"/>
        </w:rPr>
        <w:t>а</w:t>
      </w:r>
    </w:p>
    <w:p w14:paraId="673670AA" w14:textId="6575B396" w:rsidR="00A67E9E" w:rsidRDefault="00A67E9E" w:rsidP="00921DB4">
      <w:pPr>
        <w:spacing w:after="120"/>
        <w:jc w:val="both"/>
        <w:rPr>
          <w:rFonts w:ascii="Times New Roman" w:hAnsi="Times New Roman"/>
          <w:sz w:val="28"/>
          <w:szCs w:val="28"/>
        </w:rPr>
      </w:pPr>
      <w:r>
        <w:rPr>
          <w:rFonts w:ascii="Times New Roman" w:hAnsi="Times New Roman"/>
          <w:sz w:val="28"/>
          <w:szCs w:val="28"/>
        </w:rPr>
        <w:t xml:space="preserve">1. На підставі звіту Міністерства, Комісія приймає обґрунтоване рішення про результати перегляду </w:t>
      </w:r>
      <w:r w:rsidRPr="00A7274D">
        <w:rPr>
          <w:rFonts w:ascii="Times New Roman" w:hAnsi="Times New Roman"/>
          <w:sz w:val="28"/>
          <w:szCs w:val="28"/>
        </w:rPr>
        <w:t>для нов</w:t>
      </w:r>
      <w:r w:rsidR="00A7274D" w:rsidRPr="00A7274D">
        <w:rPr>
          <w:rFonts w:ascii="Times New Roman" w:hAnsi="Times New Roman"/>
          <w:sz w:val="28"/>
          <w:szCs w:val="28"/>
        </w:rPr>
        <w:t>ого</w:t>
      </w:r>
      <w:r w:rsidRPr="00A7274D">
        <w:rPr>
          <w:rFonts w:ascii="Times New Roman" w:hAnsi="Times New Roman"/>
          <w:sz w:val="28"/>
          <w:szCs w:val="28"/>
        </w:rPr>
        <w:t xml:space="preserve"> експортер</w:t>
      </w:r>
      <w:r w:rsidR="00A7274D" w:rsidRPr="00A7274D">
        <w:rPr>
          <w:rFonts w:ascii="Times New Roman" w:hAnsi="Times New Roman"/>
          <w:sz w:val="28"/>
          <w:szCs w:val="28"/>
        </w:rPr>
        <w:t>а</w:t>
      </w:r>
      <w:r>
        <w:rPr>
          <w:rFonts w:ascii="Times New Roman" w:hAnsi="Times New Roman"/>
          <w:sz w:val="28"/>
          <w:szCs w:val="28"/>
        </w:rPr>
        <w:t>, як</w:t>
      </w:r>
      <w:r w:rsidR="00A7274D">
        <w:rPr>
          <w:rFonts w:ascii="Times New Roman" w:hAnsi="Times New Roman"/>
          <w:sz w:val="28"/>
          <w:szCs w:val="28"/>
        </w:rPr>
        <w:t>ому</w:t>
      </w:r>
      <w:r>
        <w:rPr>
          <w:rFonts w:ascii="Times New Roman" w:hAnsi="Times New Roman"/>
          <w:sz w:val="28"/>
          <w:szCs w:val="28"/>
        </w:rPr>
        <w:t xml:space="preserve"> вона може:</w:t>
      </w:r>
    </w:p>
    <w:p w14:paraId="2E8D1462" w14:textId="61ECFADE" w:rsidR="00A67E9E" w:rsidRDefault="00A67E9E" w:rsidP="00921DB4">
      <w:pPr>
        <w:spacing w:after="120"/>
        <w:jc w:val="both"/>
        <w:rPr>
          <w:rFonts w:ascii="Times New Roman" w:hAnsi="Times New Roman"/>
          <w:sz w:val="28"/>
          <w:szCs w:val="28"/>
        </w:rPr>
      </w:pPr>
      <w:r>
        <w:rPr>
          <w:rFonts w:ascii="Times New Roman" w:hAnsi="Times New Roman"/>
          <w:sz w:val="28"/>
          <w:szCs w:val="28"/>
        </w:rPr>
        <w:t xml:space="preserve">1) встановити індивідуальне компенсаційного мито для іноземного виробника та/або експортера, якщо </w:t>
      </w:r>
      <w:r w:rsidR="00DC0496">
        <w:rPr>
          <w:rFonts w:ascii="Times New Roman" w:hAnsi="Times New Roman"/>
          <w:sz w:val="28"/>
          <w:szCs w:val="28"/>
        </w:rPr>
        <w:t xml:space="preserve">існують </w:t>
      </w:r>
      <w:r>
        <w:rPr>
          <w:rFonts w:ascii="Times New Roman" w:hAnsi="Times New Roman"/>
          <w:sz w:val="28"/>
          <w:szCs w:val="28"/>
        </w:rPr>
        <w:t>умови</w:t>
      </w:r>
      <w:r w:rsidR="00A7274D">
        <w:rPr>
          <w:rFonts w:ascii="Times New Roman" w:hAnsi="Times New Roman"/>
          <w:sz w:val="28"/>
          <w:szCs w:val="28"/>
        </w:rPr>
        <w:t>, зазначені у</w:t>
      </w:r>
      <w:r>
        <w:rPr>
          <w:rFonts w:ascii="Times New Roman" w:hAnsi="Times New Roman"/>
          <w:sz w:val="28"/>
          <w:szCs w:val="28"/>
        </w:rPr>
        <w:t xml:space="preserve"> статті 91 </w:t>
      </w:r>
      <w:r w:rsidR="00921DB4">
        <w:rPr>
          <w:rFonts w:ascii="Times New Roman" w:hAnsi="Times New Roman"/>
          <w:sz w:val="28"/>
          <w:szCs w:val="28"/>
        </w:rPr>
        <w:t>цього Закону</w:t>
      </w:r>
      <w:r w:rsidR="00403F1D">
        <w:rPr>
          <w:rFonts w:ascii="Times New Roman" w:hAnsi="Times New Roman"/>
          <w:sz w:val="28"/>
          <w:szCs w:val="28"/>
        </w:rPr>
        <w:t>,</w:t>
      </w:r>
      <w:r w:rsidR="00921DB4">
        <w:rPr>
          <w:rFonts w:ascii="Times New Roman" w:hAnsi="Times New Roman"/>
          <w:sz w:val="28"/>
          <w:szCs w:val="28"/>
        </w:rPr>
        <w:t xml:space="preserve"> </w:t>
      </w:r>
      <w:r w:rsidR="00403F1D">
        <w:rPr>
          <w:rFonts w:ascii="Times New Roman" w:hAnsi="Times New Roman"/>
          <w:sz w:val="28"/>
          <w:szCs w:val="28"/>
        </w:rPr>
        <w:t xml:space="preserve">і </w:t>
      </w:r>
      <w:r>
        <w:rPr>
          <w:rFonts w:ascii="Times New Roman" w:hAnsi="Times New Roman"/>
          <w:sz w:val="28"/>
          <w:szCs w:val="28"/>
        </w:rPr>
        <w:t xml:space="preserve"> </w:t>
      </w:r>
      <w:r w:rsidR="00A7274D">
        <w:rPr>
          <w:rFonts w:ascii="Times New Roman" w:hAnsi="Times New Roman"/>
          <w:sz w:val="28"/>
          <w:szCs w:val="28"/>
        </w:rPr>
        <w:t xml:space="preserve">дотримано вимоги </w:t>
      </w:r>
      <w:r>
        <w:rPr>
          <w:rFonts w:ascii="Times New Roman" w:hAnsi="Times New Roman"/>
          <w:sz w:val="28"/>
          <w:szCs w:val="28"/>
        </w:rPr>
        <w:t>частин</w:t>
      </w:r>
      <w:r w:rsidR="00A7274D">
        <w:rPr>
          <w:rFonts w:ascii="Times New Roman" w:hAnsi="Times New Roman"/>
          <w:sz w:val="28"/>
          <w:szCs w:val="28"/>
        </w:rPr>
        <w:t>и</w:t>
      </w:r>
      <w:r>
        <w:rPr>
          <w:rFonts w:ascii="Times New Roman" w:hAnsi="Times New Roman"/>
          <w:sz w:val="28"/>
          <w:szCs w:val="28"/>
        </w:rPr>
        <w:t xml:space="preserve"> </w:t>
      </w:r>
      <w:r w:rsidR="00A7274D">
        <w:rPr>
          <w:rFonts w:ascii="Times New Roman" w:hAnsi="Times New Roman"/>
          <w:sz w:val="28"/>
          <w:szCs w:val="28"/>
        </w:rPr>
        <w:t>першої</w:t>
      </w:r>
      <w:r w:rsidR="00921DB4">
        <w:rPr>
          <w:rFonts w:ascii="Times New Roman" w:hAnsi="Times New Roman"/>
          <w:sz w:val="28"/>
          <w:szCs w:val="28"/>
        </w:rPr>
        <w:t xml:space="preserve"> </w:t>
      </w:r>
      <w:r>
        <w:rPr>
          <w:rFonts w:ascii="Times New Roman" w:hAnsi="Times New Roman"/>
          <w:sz w:val="28"/>
          <w:szCs w:val="28"/>
        </w:rPr>
        <w:t xml:space="preserve"> статті 92</w:t>
      </w:r>
      <w:r w:rsidR="00921DB4">
        <w:rPr>
          <w:rFonts w:ascii="Times New Roman" w:hAnsi="Times New Roman"/>
          <w:sz w:val="28"/>
          <w:szCs w:val="28"/>
        </w:rPr>
        <w:t xml:space="preserve"> цього Закону</w:t>
      </w:r>
      <w:r>
        <w:rPr>
          <w:rFonts w:ascii="Times New Roman" w:hAnsi="Times New Roman"/>
          <w:sz w:val="28"/>
          <w:szCs w:val="28"/>
        </w:rPr>
        <w:t>. У будь-якому випадку розмір цього мита не може перевищувати розмір мита, що застосовується до всіх інших</w:t>
      </w:r>
      <w:r w:rsidR="005A37BD">
        <w:rPr>
          <w:rFonts w:ascii="Times New Roman" w:hAnsi="Times New Roman"/>
          <w:sz w:val="28"/>
          <w:szCs w:val="28"/>
        </w:rPr>
        <w:t>підприємств</w:t>
      </w:r>
      <w:r>
        <w:rPr>
          <w:rFonts w:ascii="Times New Roman" w:hAnsi="Times New Roman"/>
          <w:sz w:val="28"/>
          <w:szCs w:val="28"/>
        </w:rPr>
        <w:t xml:space="preserve"> на момент завершення перегляду для нового експортера; або</w:t>
      </w:r>
    </w:p>
    <w:p w14:paraId="7553C4BF" w14:textId="51DA69C6" w:rsidR="00A67E9E" w:rsidRDefault="00A67E9E" w:rsidP="00921DB4">
      <w:pPr>
        <w:spacing w:after="120"/>
        <w:jc w:val="both"/>
        <w:rPr>
          <w:rFonts w:ascii="Times New Roman" w:hAnsi="Times New Roman"/>
          <w:sz w:val="28"/>
          <w:szCs w:val="28"/>
        </w:rPr>
      </w:pPr>
      <w:r>
        <w:rPr>
          <w:rFonts w:ascii="Times New Roman" w:hAnsi="Times New Roman"/>
          <w:sz w:val="28"/>
          <w:szCs w:val="28"/>
        </w:rPr>
        <w:t xml:space="preserve">2) припинити </w:t>
      </w:r>
      <w:r w:rsidR="008B44C9">
        <w:rPr>
          <w:rFonts w:ascii="Times New Roman" w:hAnsi="Times New Roman"/>
          <w:sz w:val="28"/>
          <w:szCs w:val="28"/>
        </w:rPr>
        <w:t xml:space="preserve">розслідування </w:t>
      </w:r>
      <w:r>
        <w:rPr>
          <w:rFonts w:ascii="Times New Roman" w:hAnsi="Times New Roman"/>
          <w:sz w:val="28"/>
          <w:szCs w:val="28"/>
        </w:rPr>
        <w:t xml:space="preserve">стосовно заявника, у разі, якщо сума </w:t>
      </w:r>
      <w:r w:rsidRPr="005A37BD">
        <w:rPr>
          <w:rFonts w:ascii="Times New Roman" w:hAnsi="Times New Roman"/>
          <w:sz w:val="28"/>
          <w:szCs w:val="28"/>
        </w:rPr>
        <w:t>субсидування</w:t>
      </w:r>
      <w:r w:rsidRPr="001E74BA">
        <w:rPr>
          <w:rFonts w:ascii="Times New Roman" w:hAnsi="Times New Roman"/>
          <w:sz w:val="28"/>
          <w:szCs w:val="28"/>
        </w:rPr>
        <w:t xml:space="preserve"> дорівнює</w:t>
      </w:r>
      <w:r>
        <w:rPr>
          <w:rFonts w:ascii="Times New Roman" w:hAnsi="Times New Roman"/>
          <w:sz w:val="28"/>
          <w:szCs w:val="28"/>
        </w:rPr>
        <w:t xml:space="preserve"> нулю або є </w:t>
      </w:r>
      <w:r>
        <w:rPr>
          <w:rFonts w:ascii="Times New Roman" w:hAnsi="Times New Roman"/>
          <w:i/>
          <w:sz w:val="28"/>
          <w:szCs w:val="28"/>
        </w:rPr>
        <w:t>de minimis</w:t>
      </w:r>
      <w:r>
        <w:rPr>
          <w:rFonts w:ascii="Times New Roman" w:hAnsi="Times New Roman"/>
          <w:sz w:val="28"/>
          <w:szCs w:val="28"/>
        </w:rPr>
        <w:t>; або</w:t>
      </w:r>
    </w:p>
    <w:p w14:paraId="29AFC8BA" w14:textId="2B0918DC" w:rsidR="00A67E9E" w:rsidRDefault="00A67E9E" w:rsidP="00921DB4">
      <w:pPr>
        <w:spacing w:after="120"/>
        <w:jc w:val="both"/>
        <w:rPr>
          <w:rFonts w:ascii="Times New Roman" w:hAnsi="Times New Roman"/>
          <w:sz w:val="28"/>
          <w:szCs w:val="28"/>
        </w:rPr>
      </w:pPr>
      <w:r>
        <w:rPr>
          <w:rFonts w:ascii="Times New Roman" w:hAnsi="Times New Roman"/>
          <w:sz w:val="28"/>
          <w:szCs w:val="28"/>
        </w:rPr>
        <w:t xml:space="preserve">3) завершити перегляд шляхом </w:t>
      </w:r>
      <w:r w:rsidR="00057659">
        <w:rPr>
          <w:rFonts w:ascii="Times New Roman" w:hAnsi="Times New Roman"/>
          <w:sz w:val="28"/>
          <w:szCs w:val="28"/>
        </w:rPr>
        <w:t xml:space="preserve">поновлення </w:t>
      </w:r>
      <w:r>
        <w:rPr>
          <w:rFonts w:ascii="Times New Roman" w:hAnsi="Times New Roman"/>
          <w:sz w:val="28"/>
          <w:szCs w:val="28"/>
        </w:rPr>
        <w:t xml:space="preserve">дії компенсаційного мита, встановленого відповідно до частини </w:t>
      </w:r>
      <w:r w:rsidR="00921DB4">
        <w:rPr>
          <w:rFonts w:ascii="Times New Roman" w:hAnsi="Times New Roman"/>
          <w:sz w:val="28"/>
          <w:szCs w:val="28"/>
        </w:rPr>
        <w:t xml:space="preserve">першої </w:t>
      </w:r>
      <w:r>
        <w:rPr>
          <w:rFonts w:ascii="Times New Roman" w:hAnsi="Times New Roman"/>
          <w:sz w:val="28"/>
          <w:szCs w:val="28"/>
        </w:rPr>
        <w:t xml:space="preserve"> статті 93</w:t>
      </w:r>
      <w:r w:rsidR="00921DB4">
        <w:rPr>
          <w:rFonts w:ascii="Times New Roman" w:hAnsi="Times New Roman"/>
          <w:sz w:val="28"/>
          <w:szCs w:val="28"/>
        </w:rPr>
        <w:t xml:space="preserve"> цього Закону</w:t>
      </w:r>
      <w:r>
        <w:rPr>
          <w:rFonts w:ascii="Times New Roman" w:hAnsi="Times New Roman"/>
          <w:sz w:val="28"/>
          <w:szCs w:val="28"/>
        </w:rPr>
        <w:t>.</w:t>
      </w:r>
    </w:p>
    <w:p w14:paraId="57B44C6E" w14:textId="2E3160DC" w:rsidR="00A67E9E" w:rsidRDefault="00A67E9E" w:rsidP="00921DB4">
      <w:pPr>
        <w:spacing w:after="120"/>
        <w:jc w:val="both"/>
        <w:rPr>
          <w:rFonts w:ascii="Times New Roman" w:hAnsi="Times New Roman"/>
          <w:sz w:val="28"/>
          <w:szCs w:val="28"/>
        </w:rPr>
      </w:pPr>
      <w:r>
        <w:rPr>
          <w:rFonts w:ascii="Times New Roman" w:hAnsi="Times New Roman"/>
          <w:sz w:val="28"/>
          <w:szCs w:val="28"/>
        </w:rPr>
        <w:t xml:space="preserve">2. У разі, якщо Комісія приймає рішення на підставі пункту 1 частини </w:t>
      </w:r>
      <w:r w:rsidR="00921DB4">
        <w:rPr>
          <w:rFonts w:ascii="Times New Roman" w:hAnsi="Times New Roman"/>
          <w:sz w:val="28"/>
          <w:szCs w:val="28"/>
        </w:rPr>
        <w:t>першої</w:t>
      </w:r>
      <w:r>
        <w:rPr>
          <w:rFonts w:ascii="Times New Roman" w:hAnsi="Times New Roman"/>
          <w:sz w:val="28"/>
          <w:szCs w:val="28"/>
        </w:rPr>
        <w:t xml:space="preserve"> цієї статті, індивідуальне компенсаційного мито, що застосовується до іноземного виробника та/ або експортера, стягується на зворотній основі щодо імпорту</w:t>
      </w:r>
      <w:r w:rsidR="00057659">
        <w:rPr>
          <w:rFonts w:ascii="Times New Roman" w:hAnsi="Times New Roman"/>
          <w:sz w:val="28"/>
          <w:szCs w:val="28"/>
        </w:rPr>
        <w:t xml:space="preserve"> товару</w:t>
      </w:r>
      <w:r>
        <w:rPr>
          <w:rFonts w:ascii="Times New Roman" w:hAnsi="Times New Roman"/>
          <w:sz w:val="28"/>
          <w:szCs w:val="28"/>
        </w:rPr>
        <w:t xml:space="preserve"> заявника</w:t>
      </w:r>
      <w:r w:rsidR="00C26EED">
        <w:rPr>
          <w:rFonts w:ascii="Times New Roman" w:hAnsi="Times New Roman"/>
          <w:sz w:val="28"/>
          <w:szCs w:val="28"/>
        </w:rPr>
        <w:t>, стосовно</w:t>
      </w:r>
      <w:r>
        <w:rPr>
          <w:rFonts w:ascii="Times New Roman" w:hAnsi="Times New Roman"/>
          <w:sz w:val="28"/>
          <w:szCs w:val="28"/>
        </w:rPr>
        <w:t xml:space="preserve"> якого бу</w:t>
      </w:r>
      <w:r w:rsidR="00415635">
        <w:rPr>
          <w:rFonts w:ascii="Times New Roman" w:hAnsi="Times New Roman"/>
          <w:sz w:val="28"/>
          <w:szCs w:val="28"/>
        </w:rPr>
        <w:t>ло запроваджено</w:t>
      </w:r>
      <w:r w:rsidR="00057659">
        <w:rPr>
          <w:rFonts w:ascii="Times New Roman" w:hAnsi="Times New Roman"/>
          <w:sz w:val="28"/>
          <w:szCs w:val="28"/>
        </w:rPr>
        <w:t xml:space="preserve"> </w:t>
      </w:r>
      <w:r>
        <w:rPr>
          <w:rFonts w:ascii="Times New Roman" w:hAnsi="Times New Roman"/>
          <w:sz w:val="28"/>
          <w:szCs w:val="28"/>
        </w:rPr>
        <w:t>грошов</w:t>
      </w:r>
      <w:r w:rsidR="003115E7">
        <w:rPr>
          <w:rFonts w:ascii="Times New Roman" w:hAnsi="Times New Roman"/>
          <w:sz w:val="28"/>
          <w:szCs w:val="28"/>
        </w:rPr>
        <w:t>і</w:t>
      </w:r>
      <w:r>
        <w:rPr>
          <w:rFonts w:ascii="Times New Roman" w:hAnsi="Times New Roman"/>
          <w:sz w:val="28"/>
          <w:szCs w:val="28"/>
        </w:rPr>
        <w:t xml:space="preserve"> депозит</w:t>
      </w:r>
      <w:r w:rsidR="003115E7">
        <w:rPr>
          <w:rFonts w:ascii="Times New Roman" w:hAnsi="Times New Roman"/>
          <w:sz w:val="28"/>
          <w:szCs w:val="28"/>
        </w:rPr>
        <w:t>и</w:t>
      </w:r>
      <w:r>
        <w:rPr>
          <w:rFonts w:ascii="Times New Roman" w:hAnsi="Times New Roman"/>
          <w:sz w:val="28"/>
          <w:szCs w:val="28"/>
        </w:rPr>
        <w:t xml:space="preserve"> або боргов</w:t>
      </w:r>
      <w:r w:rsidR="00057659">
        <w:rPr>
          <w:rFonts w:ascii="Times New Roman" w:hAnsi="Times New Roman"/>
          <w:sz w:val="28"/>
          <w:szCs w:val="28"/>
        </w:rPr>
        <w:t>і</w:t>
      </w:r>
      <w:r>
        <w:rPr>
          <w:rFonts w:ascii="Times New Roman" w:hAnsi="Times New Roman"/>
          <w:sz w:val="28"/>
          <w:szCs w:val="28"/>
        </w:rPr>
        <w:t xml:space="preserve"> зобов’язання.</w:t>
      </w:r>
    </w:p>
    <w:p w14:paraId="3AE4EF07" w14:textId="0770DC71" w:rsidR="00A67E9E" w:rsidRDefault="00A67E9E" w:rsidP="00921DB4">
      <w:pPr>
        <w:spacing w:after="120"/>
        <w:jc w:val="both"/>
        <w:rPr>
          <w:rFonts w:ascii="Times New Roman" w:hAnsi="Times New Roman"/>
          <w:sz w:val="28"/>
          <w:szCs w:val="28"/>
        </w:rPr>
      </w:pPr>
      <w:r>
        <w:rPr>
          <w:rFonts w:ascii="Times New Roman" w:hAnsi="Times New Roman"/>
          <w:sz w:val="28"/>
          <w:szCs w:val="28"/>
        </w:rPr>
        <w:t xml:space="preserve">3. У разі, якщо Комісія приймає рішення на підставі пункту </w:t>
      </w:r>
      <w:r w:rsidR="00415635">
        <w:rPr>
          <w:rFonts w:ascii="Times New Roman" w:hAnsi="Times New Roman"/>
          <w:sz w:val="28"/>
          <w:szCs w:val="28"/>
        </w:rPr>
        <w:t>2</w:t>
      </w:r>
      <w:r>
        <w:rPr>
          <w:rFonts w:ascii="Times New Roman" w:hAnsi="Times New Roman"/>
          <w:sz w:val="28"/>
          <w:szCs w:val="28"/>
        </w:rPr>
        <w:t xml:space="preserve"> частини </w:t>
      </w:r>
      <w:r w:rsidR="00921DB4">
        <w:rPr>
          <w:rFonts w:ascii="Times New Roman" w:hAnsi="Times New Roman"/>
          <w:sz w:val="28"/>
          <w:szCs w:val="28"/>
        </w:rPr>
        <w:t>першої</w:t>
      </w:r>
      <w:r>
        <w:rPr>
          <w:rFonts w:ascii="Times New Roman" w:hAnsi="Times New Roman"/>
          <w:sz w:val="28"/>
          <w:szCs w:val="28"/>
        </w:rPr>
        <w:t xml:space="preserve"> цієї статті, компенсаційні мита не повинні стягуватись щодо імпорту </w:t>
      </w:r>
      <w:r w:rsidR="00415635">
        <w:rPr>
          <w:rFonts w:ascii="Times New Roman" w:hAnsi="Times New Roman"/>
          <w:sz w:val="28"/>
          <w:szCs w:val="28"/>
        </w:rPr>
        <w:t xml:space="preserve">товару </w:t>
      </w:r>
      <w:r>
        <w:rPr>
          <w:rFonts w:ascii="Times New Roman" w:hAnsi="Times New Roman"/>
          <w:sz w:val="28"/>
          <w:szCs w:val="28"/>
        </w:rPr>
        <w:t>заявника</w:t>
      </w:r>
      <w:r w:rsidR="00C26EED">
        <w:rPr>
          <w:rFonts w:ascii="Times New Roman" w:hAnsi="Times New Roman"/>
          <w:sz w:val="28"/>
          <w:szCs w:val="28"/>
        </w:rPr>
        <w:t xml:space="preserve">, </w:t>
      </w:r>
      <w:r>
        <w:rPr>
          <w:rFonts w:ascii="Times New Roman" w:hAnsi="Times New Roman"/>
          <w:sz w:val="28"/>
          <w:szCs w:val="28"/>
        </w:rPr>
        <w:t xml:space="preserve"> </w:t>
      </w:r>
      <w:r w:rsidR="00C26EED">
        <w:rPr>
          <w:rFonts w:ascii="Times New Roman" w:hAnsi="Times New Roman"/>
          <w:sz w:val="28"/>
          <w:szCs w:val="28"/>
        </w:rPr>
        <w:t xml:space="preserve">стосовно </w:t>
      </w:r>
      <w:r>
        <w:rPr>
          <w:rFonts w:ascii="Times New Roman" w:hAnsi="Times New Roman"/>
          <w:sz w:val="28"/>
          <w:szCs w:val="28"/>
        </w:rPr>
        <w:t>якого бу</w:t>
      </w:r>
      <w:r w:rsidR="00415635">
        <w:rPr>
          <w:rFonts w:ascii="Times New Roman" w:hAnsi="Times New Roman"/>
          <w:sz w:val="28"/>
          <w:szCs w:val="28"/>
        </w:rPr>
        <w:t xml:space="preserve">ло запроваджено </w:t>
      </w:r>
      <w:r>
        <w:rPr>
          <w:rFonts w:ascii="Times New Roman" w:hAnsi="Times New Roman"/>
          <w:sz w:val="28"/>
          <w:szCs w:val="28"/>
        </w:rPr>
        <w:t>грошов</w:t>
      </w:r>
      <w:r w:rsidR="003115E7">
        <w:rPr>
          <w:rFonts w:ascii="Times New Roman" w:hAnsi="Times New Roman"/>
          <w:sz w:val="28"/>
          <w:szCs w:val="28"/>
        </w:rPr>
        <w:t>і</w:t>
      </w:r>
      <w:r>
        <w:rPr>
          <w:rFonts w:ascii="Times New Roman" w:hAnsi="Times New Roman"/>
          <w:sz w:val="28"/>
          <w:szCs w:val="28"/>
        </w:rPr>
        <w:t xml:space="preserve"> депозит</w:t>
      </w:r>
      <w:r w:rsidR="003115E7">
        <w:rPr>
          <w:rFonts w:ascii="Times New Roman" w:hAnsi="Times New Roman"/>
          <w:sz w:val="28"/>
          <w:szCs w:val="28"/>
        </w:rPr>
        <w:t>и</w:t>
      </w:r>
      <w:r>
        <w:rPr>
          <w:rFonts w:ascii="Times New Roman" w:hAnsi="Times New Roman"/>
          <w:sz w:val="28"/>
          <w:szCs w:val="28"/>
        </w:rPr>
        <w:t xml:space="preserve"> або боргов</w:t>
      </w:r>
      <w:r w:rsidR="00415635">
        <w:rPr>
          <w:rFonts w:ascii="Times New Roman" w:hAnsi="Times New Roman"/>
          <w:sz w:val="28"/>
          <w:szCs w:val="28"/>
        </w:rPr>
        <w:t>і</w:t>
      </w:r>
      <w:r>
        <w:rPr>
          <w:rFonts w:ascii="Times New Roman" w:hAnsi="Times New Roman"/>
          <w:sz w:val="28"/>
          <w:szCs w:val="28"/>
        </w:rPr>
        <w:t xml:space="preserve"> зобов’язання.</w:t>
      </w:r>
    </w:p>
    <w:p w14:paraId="7BB2BBED" w14:textId="33F63A8E" w:rsidR="00A67E9E" w:rsidRDefault="00A67E9E" w:rsidP="00921DB4">
      <w:pPr>
        <w:spacing w:after="120"/>
        <w:jc w:val="both"/>
        <w:rPr>
          <w:rFonts w:ascii="Times New Roman" w:hAnsi="Times New Roman"/>
          <w:sz w:val="28"/>
          <w:szCs w:val="28"/>
        </w:rPr>
      </w:pPr>
      <w:r>
        <w:rPr>
          <w:rFonts w:ascii="Times New Roman" w:hAnsi="Times New Roman"/>
          <w:sz w:val="28"/>
          <w:szCs w:val="28"/>
        </w:rPr>
        <w:t xml:space="preserve">4. У разі, якщо Комісія приймає рішення на підставі пункту </w:t>
      </w:r>
      <w:r w:rsidR="00F21B3C">
        <w:rPr>
          <w:rFonts w:ascii="Times New Roman" w:hAnsi="Times New Roman"/>
          <w:sz w:val="28"/>
          <w:szCs w:val="28"/>
        </w:rPr>
        <w:t>3</w:t>
      </w:r>
      <w:r>
        <w:rPr>
          <w:rFonts w:ascii="Times New Roman" w:hAnsi="Times New Roman"/>
          <w:sz w:val="28"/>
          <w:szCs w:val="28"/>
        </w:rPr>
        <w:t xml:space="preserve"> частини </w:t>
      </w:r>
      <w:r w:rsidR="00921DB4">
        <w:rPr>
          <w:rFonts w:ascii="Times New Roman" w:hAnsi="Times New Roman"/>
          <w:sz w:val="28"/>
          <w:szCs w:val="28"/>
        </w:rPr>
        <w:t xml:space="preserve">першої </w:t>
      </w:r>
      <w:r>
        <w:rPr>
          <w:rFonts w:ascii="Times New Roman" w:hAnsi="Times New Roman"/>
          <w:sz w:val="28"/>
          <w:szCs w:val="28"/>
        </w:rPr>
        <w:t xml:space="preserve"> цієї статті, компенсаційного мито, що застосовується до всіх інших</w:t>
      </w:r>
      <w:r w:rsidR="005A37BD">
        <w:rPr>
          <w:rFonts w:ascii="Times New Roman" w:hAnsi="Times New Roman"/>
          <w:sz w:val="28"/>
          <w:szCs w:val="28"/>
        </w:rPr>
        <w:t>підприємств</w:t>
      </w:r>
      <w:r>
        <w:rPr>
          <w:rFonts w:ascii="Times New Roman" w:hAnsi="Times New Roman"/>
          <w:sz w:val="28"/>
          <w:szCs w:val="28"/>
        </w:rPr>
        <w:t xml:space="preserve">, стягується </w:t>
      </w:r>
      <w:r w:rsidR="00957281">
        <w:rPr>
          <w:rFonts w:ascii="Times New Roman" w:hAnsi="Times New Roman"/>
          <w:sz w:val="28"/>
          <w:szCs w:val="28"/>
        </w:rPr>
        <w:t xml:space="preserve">щодо </w:t>
      </w:r>
      <w:r>
        <w:rPr>
          <w:rFonts w:ascii="Times New Roman" w:hAnsi="Times New Roman"/>
          <w:sz w:val="28"/>
          <w:szCs w:val="28"/>
        </w:rPr>
        <w:t xml:space="preserve">імпорту </w:t>
      </w:r>
      <w:r w:rsidR="00957281">
        <w:rPr>
          <w:rFonts w:ascii="Times New Roman" w:hAnsi="Times New Roman"/>
          <w:sz w:val="28"/>
          <w:szCs w:val="28"/>
        </w:rPr>
        <w:t xml:space="preserve">товару </w:t>
      </w:r>
      <w:r>
        <w:rPr>
          <w:rFonts w:ascii="Times New Roman" w:hAnsi="Times New Roman"/>
          <w:sz w:val="28"/>
          <w:szCs w:val="28"/>
        </w:rPr>
        <w:t>заявника</w:t>
      </w:r>
      <w:r w:rsidR="00957281">
        <w:rPr>
          <w:rFonts w:ascii="Times New Roman" w:hAnsi="Times New Roman"/>
          <w:sz w:val="28"/>
          <w:szCs w:val="28"/>
        </w:rPr>
        <w:t>,</w:t>
      </w:r>
      <w:r>
        <w:rPr>
          <w:rFonts w:ascii="Times New Roman" w:hAnsi="Times New Roman"/>
          <w:sz w:val="28"/>
          <w:szCs w:val="28"/>
        </w:rPr>
        <w:t xml:space="preserve"> </w:t>
      </w:r>
      <w:r w:rsidR="00957281">
        <w:rPr>
          <w:rFonts w:ascii="Times New Roman" w:hAnsi="Times New Roman"/>
          <w:sz w:val="28"/>
          <w:szCs w:val="28"/>
        </w:rPr>
        <w:t xml:space="preserve">стосовно </w:t>
      </w:r>
      <w:r>
        <w:rPr>
          <w:rFonts w:ascii="Times New Roman" w:hAnsi="Times New Roman"/>
          <w:sz w:val="28"/>
          <w:szCs w:val="28"/>
        </w:rPr>
        <w:t>якого бу</w:t>
      </w:r>
      <w:r w:rsidR="00957281">
        <w:rPr>
          <w:rFonts w:ascii="Times New Roman" w:hAnsi="Times New Roman"/>
          <w:sz w:val="28"/>
          <w:szCs w:val="28"/>
        </w:rPr>
        <w:t xml:space="preserve">ло запроваджено </w:t>
      </w:r>
      <w:r>
        <w:rPr>
          <w:rFonts w:ascii="Times New Roman" w:hAnsi="Times New Roman"/>
          <w:sz w:val="28"/>
          <w:szCs w:val="28"/>
        </w:rPr>
        <w:t>грошов</w:t>
      </w:r>
      <w:r w:rsidR="003115E7">
        <w:rPr>
          <w:rFonts w:ascii="Times New Roman" w:hAnsi="Times New Roman"/>
          <w:sz w:val="28"/>
          <w:szCs w:val="28"/>
        </w:rPr>
        <w:t>і</w:t>
      </w:r>
      <w:r>
        <w:rPr>
          <w:rFonts w:ascii="Times New Roman" w:hAnsi="Times New Roman"/>
          <w:sz w:val="28"/>
          <w:szCs w:val="28"/>
        </w:rPr>
        <w:t xml:space="preserve"> депозит</w:t>
      </w:r>
      <w:r w:rsidR="003115E7">
        <w:rPr>
          <w:rFonts w:ascii="Times New Roman" w:hAnsi="Times New Roman"/>
          <w:sz w:val="28"/>
          <w:szCs w:val="28"/>
        </w:rPr>
        <w:t>и</w:t>
      </w:r>
      <w:r>
        <w:rPr>
          <w:rFonts w:ascii="Times New Roman" w:hAnsi="Times New Roman"/>
          <w:sz w:val="28"/>
          <w:szCs w:val="28"/>
        </w:rPr>
        <w:t xml:space="preserve"> або боргов</w:t>
      </w:r>
      <w:r w:rsidR="00957281">
        <w:rPr>
          <w:rFonts w:ascii="Times New Roman" w:hAnsi="Times New Roman"/>
          <w:sz w:val="28"/>
          <w:szCs w:val="28"/>
        </w:rPr>
        <w:t>і</w:t>
      </w:r>
      <w:r>
        <w:rPr>
          <w:rFonts w:ascii="Times New Roman" w:hAnsi="Times New Roman"/>
          <w:sz w:val="28"/>
          <w:szCs w:val="28"/>
        </w:rPr>
        <w:t xml:space="preserve"> зобов’язання. </w:t>
      </w:r>
    </w:p>
    <w:p w14:paraId="12E071E1" w14:textId="39103B34" w:rsidR="00A67E9E" w:rsidRDefault="00A67E9E" w:rsidP="00921DB4">
      <w:pPr>
        <w:spacing w:after="120"/>
        <w:jc w:val="both"/>
        <w:rPr>
          <w:rFonts w:ascii="Times New Roman" w:hAnsi="Times New Roman"/>
          <w:sz w:val="28"/>
          <w:szCs w:val="28"/>
        </w:rPr>
      </w:pPr>
      <w:r>
        <w:rPr>
          <w:rFonts w:ascii="Times New Roman" w:hAnsi="Times New Roman"/>
          <w:sz w:val="28"/>
          <w:szCs w:val="28"/>
        </w:rPr>
        <w:t xml:space="preserve">5. Для цілей частин </w:t>
      </w:r>
      <w:r w:rsidR="00921DB4">
        <w:rPr>
          <w:rFonts w:ascii="Times New Roman" w:hAnsi="Times New Roman"/>
          <w:sz w:val="28"/>
          <w:szCs w:val="28"/>
        </w:rPr>
        <w:t xml:space="preserve">другої </w:t>
      </w:r>
      <w:r>
        <w:rPr>
          <w:rFonts w:ascii="Times New Roman" w:hAnsi="Times New Roman"/>
          <w:sz w:val="28"/>
          <w:szCs w:val="28"/>
        </w:rPr>
        <w:t xml:space="preserve"> та </w:t>
      </w:r>
      <w:r w:rsidR="00921DB4">
        <w:rPr>
          <w:rFonts w:ascii="Times New Roman" w:hAnsi="Times New Roman"/>
          <w:sz w:val="28"/>
          <w:szCs w:val="28"/>
        </w:rPr>
        <w:t xml:space="preserve">четвертої </w:t>
      </w:r>
      <w:r>
        <w:rPr>
          <w:rFonts w:ascii="Times New Roman" w:hAnsi="Times New Roman"/>
          <w:sz w:val="28"/>
          <w:szCs w:val="28"/>
        </w:rPr>
        <w:t xml:space="preserve"> цієї статті, положення, що стосуються стягнення компенсаційних мит на зворотній основі, стаття 69</w:t>
      </w:r>
      <w:r w:rsidR="007574F2">
        <w:rPr>
          <w:rFonts w:ascii="Times New Roman" w:hAnsi="Times New Roman"/>
          <w:sz w:val="28"/>
          <w:szCs w:val="28"/>
        </w:rPr>
        <w:t xml:space="preserve"> цього Закону</w:t>
      </w:r>
      <w:r>
        <w:rPr>
          <w:rFonts w:ascii="Times New Roman" w:hAnsi="Times New Roman"/>
          <w:sz w:val="28"/>
          <w:szCs w:val="28"/>
        </w:rPr>
        <w:t xml:space="preserve"> застосовується, </w:t>
      </w:r>
      <w:r>
        <w:rPr>
          <w:rFonts w:ascii="Times New Roman" w:hAnsi="Times New Roman"/>
          <w:i/>
          <w:sz w:val="28"/>
          <w:szCs w:val="28"/>
        </w:rPr>
        <w:t>mutatis mutandis</w:t>
      </w:r>
      <w:r>
        <w:rPr>
          <w:rFonts w:ascii="Times New Roman" w:hAnsi="Times New Roman"/>
          <w:sz w:val="28"/>
          <w:szCs w:val="28"/>
        </w:rPr>
        <w:t>.</w:t>
      </w:r>
    </w:p>
    <w:p w14:paraId="477D851A" w14:textId="40BC0142" w:rsidR="00A67E9E" w:rsidRDefault="00A67E9E" w:rsidP="007574F2">
      <w:pPr>
        <w:spacing w:after="120"/>
        <w:jc w:val="center"/>
        <w:rPr>
          <w:rFonts w:ascii="Times New Roman" w:hAnsi="Times New Roman"/>
          <w:b/>
          <w:sz w:val="28"/>
          <w:szCs w:val="28"/>
        </w:rPr>
      </w:pPr>
      <w:r>
        <w:rPr>
          <w:rFonts w:ascii="Times New Roman" w:hAnsi="Times New Roman"/>
          <w:b/>
          <w:sz w:val="28"/>
          <w:szCs w:val="28"/>
        </w:rPr>
        <w:t>Стаття 96. Строк завершення перегляду для нов</w:t>
      </w:r>
      <w:r w:rsidR="00014F90">
        <w:rPr>
          <w:rFonts w:ascii="Times New Roman" w:hAnsi="Times New Roman"/>
          <w:b/>
          <w:sz w:val="28"/>
          <w:szCs w:val="28"/>
        </w:rPr>
        <w:t>ого</w:t>
      </w:r>
      <w:r>
        <w:rPr>
          <w:rFonts w:ascii="Times New Roman" w:hAnsi="Times New Roman"/>
          <w:b/>
          <w:sz w:val="28"/>
          <w:szCs w:val="28"/>
        </w:rPr>
        <w:t xml:space="preserve"> експортер</w:t>
      </w:r>
      <w:r w:rsidR="00014F90">
        <w:rPr>
          <w:rFonts w:ascii="Times New Roman" w:hAnsi="Times New Roman"/>
          <w:b/>
          <w:sz w:val="28"/>
          <w:szCs w:val="28"/>
        </w:rPr>
        <w:t>а</w:t>
      </w:r>
    </w:p>
    <w:p w14:paraId="35681169" w14:textId="07890970" w:rsidR="00A67E9E" w:rsidRDefault="00A67E9E" w:rsidP="007574F2">
      <w:pPr>
        <w:spacing w:after="120"/>
        <w:jc w:val="both"/>
        <w:rPr>
          <w:rFonts w:ascii="Times New Roman" w:hAnsi="Times New Roman"/>
          <w:sz w:val="28"/>
          <w:szCs w:val="28"/>
        </w:rPr>
      </w:pPr>
      <w:r>
        <w:rPr>
          <w:rFonts w:ascii="Times New Roman" w:hAnsi="Times New Roman"/>
          <w:sz w:val="28"/>
          <w:szCs w:val="28"/>
        </w:rPr>
        <w:t xml:space="preserve">Перегляд для нового експортера, як правило, завершується протягом </w:t>
      </w:r>
      <w:r w:rsidR="00014F90">
        <w:rPr>
          <w:rFonts w:ascii="Times New Roman" w:hAnsi="Times New Roman"/>
          <w:sz w:val="28"/>
          <w:szCs w:val="28"/>
        </w:rPr>
        <w:t xml:space="preserve">дев’яти </w:t>
      </w:r>
      <w:r>
        <w:rPr>
          <w:rFonts w:ascii="Times New Roman" w:hAnsi="Times New Roman"/>
          <w:sz w:val="28"/>
          <w:szCs w:val="28"/>
        </w:rPr>
        <w:t xml:space="preserve"> місяців від дати порушення.</w:t>
      </w:r>
    </w:p>
    <w:p w14:paraId="60EA3C13" w14:textId="30833389" w:rsidR="00981E0C" w:rsidRDefault="00A67E9E" w:rsidP="00A67E9E">
      <w:pPr>
        <w:jc w:val="both"/>
        <w:rPr>
          <w:rFonts w:ascii="Times New Roman" w:hAnsi="Times New Roman"/>
          <w:sz w:val="28"/>
          <w:szCs w:val="28"/>
        </w:rPr>
      </w:pPr>
      <w:r>
        <w:rPr>
          <w:rFonts w:ascii="Times New Roman" w:hAnsi="Times New Roman"/>
          <w:sz w:val="28"/>
          <w:szCs w:val="28"/>
        </w:rPr>
        <w:t>Датою завершення перегляду є дата прийняття відповідного рішення Комісією.</w:t>
      </w:r>
    </w:p>
    <w:p w14:paraId="22266F8D" w14:textId="6E1D9E49" w:rsidR="00A67E9E" w:rsidRDefault="00E72EEE" w:rsidP="00A67E9E">
      <w:pPr>
        <w:jc w:val="center"/>
        <w:rPr>
          <w:rFonts w:ascii="Times New Roman" w:hAnsi="Times New Roman"/>
          <w:b/>
          <w:sz w:val="28"/>
          <w:szCs w:val="28"/>
        </w:rPr>
      </w:pPr>
      <w:r>
        <w:rPr>
          <w:rFonts w:ascii="Times New Roman" w:hAnsi="Times New Roman"/>
          <w:b/>
          <w:sz w:val="28"/>
          <w:szCs w:val="28"/>
        </w:rPr>
        <w:t>Глава 11</w:t>
      </w:r>
    </w:p>
    <w:p w14:paraId="37924811" w14:textId="77777777" w:rsidR="00A67E9E" w:rsidRDefault="00A67E9E" w:rsidP="00981E0C">
      <w:pPr>
        <w:spacing w:after="120"/>
        <w:jc w:val="center"/>
        <w:rPr>
          <w:rFonts w:ascii="Times New Roman" w:hAnsi="Times New Roman"/>
          <w:b/>
          <w:sz w:val="28"/>
          <w:szCs w:val="28"/>
        </w:rPr>
      </w:pPr>
      <w:r>
        <w:rPr>
          <w:rFonts w:ascii="Times New Roman" w:hAnsi="Times New Roman"/>
          <w:b/>
          <w:sz w:val="28"/>
          <w:szCs w:val="28"/>
        </w:rPr>
        <w:t>Розслідування щодо повернення сум сплаченого компенсаційного мита</w:t>
      </w:r>
    </w:p>
    <w:p w14:paraId="01E397D6" w14:textId="77777777" w:rsidR="00A67E9E" w:rsidRDefault="00A67E9E" w:rsidP="00981E0C">
      <w:pPr>
        <w:spacing w:after="120"/>
        <w:jc w:val="center"/>
        <w:rPr>
          <w:rFonts w:ascii="Times New Roman" w:hAnsi="Times New Roman"/>
          <w:b/>
          <w:sz w:val="28"/>
          <w:szCs w:val="28"/>
        </w:rPr>
      </w:pPr>
      <w:r>
        <w:rPr>
          <w:rFonts w:ascii="Times New Roman" w:hAnsi="Times New Roman"/>
          <w:b/>
          <w:sz w:val="28"/>
          <w:szCs w:val="28"/>
        </w:rPr>
        <w:t>Стаття 97. Мета та умови розслідування щодо повернення сум сплаченого компенсаційного мита</w:t>
      </w:r>
    </w:p>
    <w:p w14:paraId="13449030" w14:textId="5E923C2E" w:rsidR="00A67E9E" w:rsidRDefault="00A67E9E" w:rsidP="003E7BC0">
      <w:pPr>
        <w:spacing w:after="120"/>
        <w:jc w:val="both"/>
        <w:rPr>
          <w:rFonts w:ascii="Times New Roman" w:hAnsi="Times New Roman"/>
          <w:sz w:val="28"/>
          <w:szCs w:val="28"/>
        </w:rPr>
      </w:pPr>
      <w:r>
        <w:rPr>
          <w:rFonts w:ascii="Times New Roman" w:hAnsi="Times New Roman"/>
          <w:sz w:val="28"/>
          <w:szCs w:val="28"/>
        </w:rPr>
        <w:t>Імпортер може вимагати повернення сплачених сум компенсаційного мита, якщо доведено, що субсиді</w:t>
      </w:r>
      <w:r w:rsidR="004D7C7C">
        <w:rPr>
          <w:rFonts w:ascii="Times New Roman" w:hAnsi="Times New Roman"/>
          <w:sz w:val="28"/>
          <w:szCs w:val="28"/>
        </w:rPr>
        <w:t>ю</w:t>
      </w:r>
      <w:r>
        <w:rPr>
          <w:rFonts w:ascii="Times New Roman" w:hAnsi="Times New Roman"/>
          <w:sz w:val="28"/>
          <w:szCs w:val="28"/>
        </w:rPr>
        <w:t>, на підставі якої стягувалося таке мито, було усунен</w:t>
      </w:r>
      <w:r w:rsidR="004D7C7C">
        <w:rPr>
          <w:rFonts w:ascii="Times New Roman" w:hAnsi="Times New Roman"/>
          <w:sz w:val="28"/>
          <w:szCs w:val="28"/>
        </w:rPr>
        <w:t>е</w:t>
      </w:r>
      <w:r>
        <w:rPr>
          <w:rFonts w:ascii="Times New Roman" w:hAnsi="Times New Roman"/>
          <w:sz w:val="28"/>
          <w:szCs w:val="28"/>
        </w:rPr>
        <w:t xml:space="preserve"> або знижен</w:t>
      </w:r>
      <w:r w:rsidR="004D7C7C">
        <w:rPr>
          <w:rFonts w:ascii="Times New Roman" w:hAnsi="Times New Roman"/>
          <w:sz w:val="28"/>
          <w:szCs w:val="28"/>
        </w:rPr>
        <w:t>е</w:t>
      </w:r>
      <w:r>
        <w:rPr>
          <w:rFonts w:ascii="Times New Roman" w:hAnsi="Times New Roman"/>
          <w:sz w:val="28"/>
          <w:szCs w:val="28"/>
        </w:rPr>
        <w:t xml:space="preserve"> до рівня, нижчого за розмір діючого компенсаційного мита.</w:t>
      </w:r>
    </w:p>
    <w:p w14:paraId="7ABF0958" w14:textId="1529B1F2" w:rsidR="00D776DF" w:rsidRDefault="00A67E9E" w:rsidP="003E7BC0">
      <w:pPr>
        <w:spacing w:after="120"/>
        <w:jc w:val="both"/>
        <w:rPr>
          <w:rFonts w:ascii="Times New Roman" w:hAnsi="Times New Roman"/>
          <w:sz w:val="28"/>
          <w:szCs w:val="28"/>
        </w:rPr>
      </w:pPr>
      <w:r>
        <w:rPr>
          <w:rFonts w:ascii="Times New Roman" w:hAnsi="Times New Roman"/>
          <w:sz w:val="28"/>
          <w:szCs w:val="28"/>
        </w:rPr>
        <w:t xml:space="preserve">Розслідування щодо повернення сум сплаченого компенсаційного мита </w:t>
      </w:r>
      <w:r w:rsidR="003E7BC0">
        <w:rPr>
          <w:rFonts w:ascii="Times New Roman" w:hAnsi="Times New Roman"/>
          <w:sz w:val="28"/>
          <w:szCs w:val="28"/>
        </w:rPr>
        <w:t xml:space="preserve">порушується </w:t>
      </w:r>
      <w:r w:rsidR="0099019E">
        <w:rPr>
          <w:rFonts w:ascii="Times New Roman" w:hAnsi="Times New Roman"/>
          <w:sz w:val="28"/>
          <w:szCs w:val="28"/>
        </w:rPr>
        <w:t xml:space="preserve">Комісією </w:t>
      </w:r>
      <w:r>
        <w:rPr>
          <w:rFonts w:ascii="Times New Roman" w:hAnsi="Times New Roman"/>
          <w:sz w:val="28"/>
          <w:szCs w:val="28"/>
        </w:rPr>
        <w:t>за умови, що пройш</w:t>
      </w:r>
      <w:r w:rsidR="004D7C7C">
        <w:rPr>
          <w:rFonts w:ascii="Times New Roman" w:hAnsi="Times New Roman"/>
          <w:sz w:val="28"/>
          <w:szCs w:val="28"/>
        </w:rPr>
        <w:t xml:space="preserve">ло не </w:t>
      </w:r>
      <w:r>
        <w:rPr>
          <w:rFonts w:ascii="Times New Roman" w:hAnsi="Times New Roman"/>
          <w:sz w:val="28"/>
          <w:szCs w:val="28"/>
        </w:rPr>
        <w:t xml:space="preserve"> менше </w:t>
      </w:r>
      <w:r w:rsidR="004D7C7C">
        <w:rPr>
          <w:rFonts w:ascii="Times New Roman" w:hAnsi="Times New Roman"/>
          <w:sz w:val="28"/>
          <w:szCs w:val="28"/>
        </w:rPr>
        <w:t xml:space="preserve">одного </w:t>
      </w:r>
      <w:r>
        <w:rPr>
          <w:rFonts w:ascii="Times New Roman" w:hAnsi="Times New Roman"/>
          <w:sz w:val="28"/>
          <w:szCs w:val="28"/>
        </w:rPr>
        <w:t xml:space="preserve"> р</w:t>
      </w:r>
      <w:r w:rsidR="004D7C7C">
        <w:rPr>
          <w:rFonts w:ascii="Times New Roman" w:hAnsi="Times New Roman"/>
          <w:sz w:val="28"/>
          <w:szCs w:val="28"/>
        </w:rPr>
        <w:t>оку</w:t>
      </w:r>
      <w:r>
        <w:rPr>
          <w:rFonts w:ascii="Times New Roman" w:hAnsi="Times New Roman"/>
          <w:sz w:val="28"/>
          <w:szCs w:val="28"/>
        </w:rPr>
        <w:t xml:space="preserve"> з моменту застосування остаточного компенсаційного мита.</w:t>
      </w:r>
    </w:p>
    <w:p w14:paraId="13EB433F" w14:textId="77777777" w:rsidR="00A67E9E" w:rsidRDefault="00A67E9E" w:rsidP="003E7BC0">
      <w:pPr>
        <w:spacing w:after="120"/>
        <w:jc w:val="center"/>
        <w:rPr>
          <w:rFonts w:ascii="Times New Roman" w:hAnsi="Times New Roman"/>
          <w:b/>
          <w:sz w:val="28"/>
          <w:szCs w:val="28"/>
        </w:rPr>
      </w:pPr>
      <w:r>
        <w:rPr>
          <w:rFonts w:ascii="Times New Roman" w:hAnsi="Times New Roman"/>
          <w:b/>
          <w:sz w:val="28"/>
          <w:szCs w:val="28"/>
        </w:rPr>
        <w:t>Стаття 98. Порушення розслідування щодо повернення сум сплаченого компенсаційного мита</w:t>
      </w:r>
    </w:p>
    <w:p w14:paraId="437F8999" w14:textId="559173B9" w:rsidR="00A67E9E" w:rsidRDefault="00A67E9E" w:rsidP="002A4188">
      <w:pPr>
        <w:spacing w:after="120"/>
        <w:jc w:val="both"/>
        <w:rPr>
          <w:rFonts w:ascii="Times New Roman" w:hAnsi="Times New Roman"/>
          <w:sz w:val="28"/>
          <w:szCs w:val="28"/>
        </w:rPr>
      </w:pPr>
      <w:r>
        <w:rPr>
          <w:rFonts w:ascii="Times New Roman" w:hAnsi="Times New Roman"/>
          <w:sz w:val="28"/>
          <w:szCs w:val="28"/>
        </w:rPr>
        <w:t>1. Заява імпортера про повернення сплачених сум компенсаційного мита вважається належно обґрунтованою за умов, що вона містить точну інформацію про сплачені суми компенсаційного мита, які є предметом заяви, та супроводжується усіма митними документами про розрахунки та сплату цих сум. Заява повинна також містити докази за репрезентативний період часу щодо суми субсидії для іноземного виробника та/або експортера, до якого застосовується компенсаційн</w:t>
      </w:r>
      <w:r w:rsidR="00FC7F0B">
        <w:rPr>
          <w:rFonts w:ascii="Times New Roman" w:hAnsi="Times New Roman"/>
          <w:sz w:val="28"/>
          <w:szCs w:val="28"/>
        </w:rPr>
        <w:t>е</w:t>
      </w:r>
      <w:r>
        <w:rPr>
          <w:rFonts w:ascii="Times New Roman" w:hAnsi="Times New Roman"/>
          <w:sz w:val="28"/>
          <w:szCs w:val="28"/>
        </w:rPr>
        <w:t xml:space="preserve"> мито.</w:t>
      </w:r>
    </w:p>
    <w:p w14:paraId="0ECE97E3" w14:textId="2B1B8F46" w:rsidR="00A67E9E" w:rsidRDefault="00A67E9E" w:rsidP="002A4188">
      <w:pPr>
        <w:spacing w:after="120"/>
        <w:jc w:val="both"/>
        <w:rPr>
          <w:rFonts w:ascii="Times New Roman" w:hAnsi="Times New Roman"/>
          <w:sz w:val="28"/>
          <w:szCs w:val="28"/>
        </w:rPr>
      </w:pPr>
      <w:r>
        <w:rPr>
          <w:rFonts w:ascii="Times New Roman" w:hAnsi="Times New Roman"/>
          <w:sz w:val="28"/>
          <w:szCs w:val="28"/>
        </w:rPr>
        <w:t xml:space="preserve">У разі, якщо імпортер не пов’язаний із зазначеним іноземним виробником та/або експортером, і неможливо невідкладно отримати вказані докази, або іноземний виробник та/або експортер відмовляється надати їх імпортеру, зазначена заява повинна містити зобов’язання експортера та/або виробника про </w:t>
      </w:r>
      <w:r w:rsidR="002856DF">
        <w:rPr>
          <w:rFonts w:ascii="Times New Roman" w:hAnsi="Times New Roman"/>
          <w:sz w:val="28"/>
          <w:szCs w:val="28"/>
        </w:rPr>
        <w:t>по</w:t>
      </w:r>
      <w:r>
        <w:rPr>
          <w:rFonts w:ascii="Times New Roman" w:hAnsi="Times New Roman"/>
          <w:sz w:val="28"/>
          <w:szCs w:val="28"/>
        </w:rPr>
        <w:t xml:space="preserve">дання цих доказів Міністерству. </w:t>
      </w:r>
    </w:p>
    <w:p w14:paraId="26A5A91F" w14:textId="5AD8DF28" w:rsidR="00A67E9E" w:rsidRDefault="00A67E9E" w:rsidP="002A4188">
      <w:pPr>
        <w:spacing w:after="120"/>
        <w:jc w:val="both"/>
        <w:rPr>
          <w:rFonts w:ascii="Times New Roman" w:hAnsi="Times New Roman"/>
          <w:sz w:val="28"/>
          <w:szCs w:val="28"/>
        </w:rPr>
      </w:pPr>
      <w:r>
        <w:rPr>
          <w:rFonts w:ascii="Times New Roman" w:hAnsi="Times New Roman"/>
          <w:sz w:val="28"/>
          <w:szCs w:val="28"/>
        </w:rPr>
        <w:t xml:space="preserve">Строк, зазначений в частині </w:t>
      </w:r>
      <w:r w:rsidR="00FC7F0B">
        <w:rPr>
          <w:rFonts w:ascii="Times New Roman" w:hAnsi="Times New Roman"/>
          <w:sz w:val="28"/>
          <w:szCs w:val="28"/>
        </w:rPr>
        <w:t xml:space="preserve">другій </w:t>
      </w:r>
      <w:r>
        <w:rPr>
          <w:rFonts w:ascii="Times New Roman" w:hAnsi="Times New Roman"/>
          <w:sz w:val="28"/>
          <w:szCs w:val="28"/>
        </w:rPr>
        <w:t xml:space="preserve"> статті 73</w:t>
      </w:r>
      <w:r w:rsidR="00FC7F0B">
        <w:rPr>
          <w:rFonts w:ascii="Times New Roman" w:hAnsi="Times New Roman"/>
          <w:sz w:val="28"/>
          <w:szCs w:val="28"/>
        </w:rPr>
        <w:t xml:space="preserve"> цього Закону</w:t>
      </w:r>
      <w:r>
        <w:rPr>
          <w:rFonts w:ascii="Times New Roman" w:hAnsi="Times New Roman"/>
          <w:sz w:val="28"/>
          <w:szCs w:val="28"/>
        </w:rPr>
        <w:t>, не застосовується до цієї глави.</w:t>
      </w:r>
    </w:p>
    <w:p w14:paraId="3C55D2F1" w14:textId="1F1ECA3B" w:rsidR="00A67E9E" w:rsidRDefault="00A67E9E" w:rsidP="002A4188">
      <w:pPr>
        <w:spacing w:after="120"/>
        <w:jc w:val="both"/>
        <w:rPr>
          <w:rFonts w:ascii="Times New Roman" w:hAnsi="Times New Roman"/>
          <w:sz w:val="28"/>
          <w:szCs w:val="28"/>
        </w:rPr>
      </w:pPr>
      <w:r>
        <w:rPr>
          <w:rFonts w:ascii="Times New Roman" w:hAnsi="Times New Roman"/>
          <w:sz w:val="28"/>
          <w:szCs w:val="28"/>
        </w:rPr>
        <w:t>2. Без шкоди для статті 97</w:t>
      </w:r>
      <w:r w:rsidR="00FC7F0B">
        <w:rPr>
          <w:rFonts w:ascii="Times New Roman" w:hAnsi="Times New Roman"/>
          <w:sz w:val="28"/>
          <w:szCs w:val="28"/>
        </w:rPr>
        <w:t xml:space="preserve"> цього Закону</w:t>
      </w:r>
      <w:r>
        <w:rPr>
          <w:rFonts w:ascii="Times New Roman" w:hAnsi="Times New Roman"/>
          <w:sz w:val="28"/>
          <w:szCs w:val="28"/>
        </w:rPr>
        <w:t xml:space="preserve"> заява подається до Міністерства не пізніше ніж </w:t>
      </w:r>
      <w:r w:rsidR="004D7C7C">
        <w:rPr>
          <w:rFonts w:ascii="Times New Roman" w:hAnsi="Times New Roman"/>
          <w:sz w:val="28"/>
          <w:szCs w:val="28"/>
        </w:rPr>
        <w:t>шість</w:t>
      </w:r>
      <w:r w:rsidR="00FC7F0B">
        <w:rPr>
          <w:rFonts w:ascii="Times New Roman" w:hAnsi="Times New Roman"/>
          <w:sz w:val="28"/>
          <w:szCs w:val="28"/>
        </w:rPr>
        <w:t xml:space="preserve"> </w:t>
      </w:r>
      <w:r>
        <w:rPr>
          <w:rFonts w:ascii="Times New Roman" w:hAnsi="Times New Roman"/>
          <w:sz w:val="28"/>
          <w:szCs w:val="28"/>
        </w:rPr>
        <w:t xml:space="preserve">місяців після закінчення періоду імпортування. Для цілей цієї глави період імпортування означає період, що становить </w:t>
      </w:r>
      <w:r w:rsidR="00FC7F0B">
        <w:rPr>
          <w:rFonts w:ascii="Times New Roman" w:hAnsi="Times New Roman"/>
          <w:sz w:val="28"/>
          <w:szCs w:val="28"/>
        </w:rPr>
        <w:t xml:space="preserve">шість </w:t>
      </w:r>
      <w:r>
        <w:rPr>
          <w:rFonts w:ascii="Times New Roman" w:hAnsi="Times New Roman"/>
          <w:sz w:val="28"/>
          <w:szCs w:val="28"/>
        </w:rPr>
        <w:t xml:space="preserve"> місяців та який:</w:t>
      </w:r>
    </w:p>
    <w:p w14:paraId="438A48BC" w14:textId="77777777" w:rsidR="00A67E9E" w:rsidRDefault="00A67E9E" w:rsidP="002A4188">
      <w:pPr>
        <w:spacing w:after="120"/>
        <w:jc w:val="both"/>
        <w:rPr>
          <w:rFonts w:ascii="Times New Roman" w:hAnsi="Times New Roman"/>
          <w:sz w:val="28"/>
          <w:szCs w:val="28"/>
        </w:rPr>
      </w:pPr>
      <w:r>
        <w:rPr>
          <w:rFonts w:ascii="Times New Roman" w:hAnsi="Times New Roman"/>
          <w:sz w:val="28"/>
          <w:szCs w:val="28"/>
        </w:rPr>
        <w:t>1) починається 1 січня і закінчується 30 червня; або</w:t>
      </w:r>
    </w:p>
    <w:p w14:paraId="2B151E54" w14:textId="77777777" w:rsidR="00A67E9E" w:rsidRDefault="00A67E9E" w:rsidP="002A4188">
      <w:pPr>
        <w:spacing w:after="120"/>
        <w:jc w:val="both"/>
        <w:rPr>
          <w:rFonts w:ascii="Times New Roman" w:hAnsi="Times New Roman"/>
          <w:sz w:val="28"/>
          <w:szCs w:val="28"/>
        </w:rPr>
      </w:pPr>
      <w:r>
        <w:rPr>
          <w:rFonts w:ascii="Times New Roman" w:hAnsi="Times New Roman"/>
          <w:sz w:val="28"/>
          <w:szCs w:val="28"/>
        </w:rPr>
        <w:t>2) починається 1 липня і закінчується 31 грудня.</w:t>
      </w:r>
    </w:p>
    <w:p w14:paraId="76954DB5" w14:textId="4CF5E230" w:rsidR="00F65C4D" w:rsidRDefault="00A67E9E" w:rsidP="002A4188">
      <w:pPr>
        <w:spacing w:after="120"/>
        <w:jc w:val="both"/>
        <w:rPr>
          <w:rFonts w:ascii="Times New Roman" w:hAnsi="Times New Roman"/>
          <w:sz w:val="28"/>
          <w:szCs w:val="28"/>
        </w:rPr>
      </w:pPr>
      <w:r>
        <w:rPr>
          <w:rFonts w:ascii="Times New Roman" w:hAnsi="Times New Roman"/>
          <w:sz w:val="28"/>
          <w:szCs w:val="28"/>
        </w:rPr>
        <w:t xml:space="preserve">Заяви, що не містять доказів, </w:t>
      </w:r>
      <w:r w:rsidR="00FC7F0B">
        <w:rPr>
          <w:rFonts w:ascii="Times New Roman" w:hAnsi="Times New Roman"/>
          <w:sz w:val="28"/>
          <w:szCs w:val="28"/>
        </w:rPr>
        <w:t xml:space="preserve">зазначених </w:t>
      </w:r>
      <w:r>
        <w:rPr>
          <w:rFonts w:ascii="Times New Roman" w:hAnsi="Times New Roman"/>
          <w:sz w:val="28"/>
          <w:szCs w:val="28"/>
        </w:rPr>
        <w:t xml:space="preserve">у частині </w:t>
      </w:r>
      <w:r w:rsidR="00FC7F0B">
        <w:rPr>
          <w:rFonts w:ascii="Times New Roman" w:hAnsi="Times New Roman"/>
          <w:sz w:val="28"/>
          <w:szCs w:val="28"/>
        </w:rPr>
        <w:t xml:space="preserve">першій </w:t>
      </w:r>
      <w:r>
        <w:rPr>
          <w:rFonts w:ascii="Times New Roman" w:hAnsi="Times New Roman"/>
          <w:sz w:val="28"/>
          <w:szCs w:val="28"/>
        </w:rPr>
        <w:t xml:space="preserve"> цієї статті, або які не подані в межах строку, встановленого цією частиною, відхиляються Міністерством. </w:t>
      </w:r>
      <w:r w:rsidR="00FC7F0B">
        <w:rPr>
          <w:rFonts w:ascii="Times New Roman" w:hAnsi="Times New Roman"/>
          <w:sz w:val="28"/>
          <w:szCs w:val="28"/>
        </w:rPr>
        <w:t xml:space="preserve">Про відхилення заяви Міністерство </w:t>
      </w:r>
      <w:r w:rsidR="00B67ACF">
        <w:rPr>
          <w:rFonts w:ascii="Times New Roman" w:hAnsi="Times New Roman"/>
          <w:sz w:val="28"/>
          <w:szCs w:val="28"/>
        </w:rPr>
        <w:t xml:space="preserve">інформує </w:t>
      </w:r>
      <w:r w:rsidR="00FC7F0B">
        <w:rPr>
          <w:rFonts w:ascii="Times New Roman" w:hAnsi="Times New Roman"/>
          <w:sz w:val="28"/>
          <w:szCs w:val="28"/>
        </w:rPr>
        <w:t xml:space="preserve">заявника. </w:t>
      </w:r>
    </w:p>
    <w:p w14:paraId="0399566E" w14:textId="77777777" w:rsidR="00A67E9E" w:rsidRDefault="00A67E9E" w:rsidP="002A4188">
      <w:pPr>
        <w:spacing w:after="120"/>
        <w:jc w:val="center"/>
        <w:rPr>
          <w:rFonts w:ascii="Times New Roman" w:hAnsi="Times New Roman"/>
          <w:b/>
          <w:sz w:val="28"/>
          <w:szCs w:val="28"/>
        </w:rPr>
      </w:pPr>
      <w:r>
        <w:rPr>
          <w:rFonts w:ascii="Times New Roman" w:hAnsi="Times New Roman"/>
          <w:b/>
          <w:sz w:val="28"/>
          <w:szCs w:val="28"/>
        </w:rPr>
        <w:t>Стаття 99. Заінтересовані сторони розслідування щодо повернення сум сплаченого компенсаційного мита</w:t>
      </w:r>
    </w:p>
    <w:p w14:paraId="2C955F80" w14:textId="77777777" w:rsidR="00A67E9E" w:rsidRDefault="00A67E9E" w:rsidP="002A4188">
      <w:pPr>
        <w:spacing w:after="120"/>
        <w:jc w:val="both"/>
        <w:rPr>
          <w:rFonts w:ascii="Times New Roman" w:hAnsi="Times New Roman"/>
          <w:sz w:val="28"/>
          <w:szCs w:val="28"/>
        </w:rPr>
      </w:pPr>
      <w:r>
        <w:rPr>
          <w:rFonts w:ascii="Times New Roman" w:hAnsi="Times New Roman"/>
          <w:sz w:val="28"/>
          <w:szCs w:val="28"/>
        </w:rPr>
        <w:t>До переліку заінтересованих сторін для цілей розслідування щодо повернення сум сплаченого компенсаційного мита входять:</w:t>
      </w:r>
    </w:p>
    <w:p w14:paraId="797D8B69" w14:textId="77777777" w:rsidR="00A67E9E" w:rsidRDefault="00A67E9E" w:rsidP="008F4924">
      <w:pPr>
        <w:spacing w:after="120"/>
        <w:jc w:val="both"/>
        <w:rPr>
          <w:rFonts w:ascii="Times New Roman" w:hAnsi="Times New Roman"/>
          <w:sz w:val="28"/>
          <w:szCs w:val="28"/>
        </w:rPr>
      </w:pPr>
      <w:r>
        <w:rPr>
          <w:rFonts w:ascii="Times New Roman" w:hAnsi="Times New Roman"/>
          <w:sz w:val="28"/>
          <w:szCs w:val="28"/>
        </w:rPr>
        <w:t xml:space="preserve">1) імпортер, який звернувся із заявою про повернення сплачених сум мита; </w:t>
      </w:r>
    </w:p>
    <w:p w14:paraId="605A3A25" w14:textId="77777777" w:rsidR="00A67E9E" w:rsidRDefault="00A67E9E" w:rsidP="008F4924">
      <w:pPr>
        <w:spacing w:after="120"/>
        <w:jc w:val="both"/>
        <w:rPr>
          <w:rFonts w:ascii="Times New Roman" w:hAnsi="Times New Roman"/>
          <w:sz w:val="28"/>
          <w:szCs w:val="28"/>
        </w:rPr>
      </w:pPr>
      <w:r>
        <w:rPr>
          <w:rFonts w:ascii="Times New Roman" w:hAnsi="Times New Roman"/>
          <w:sz w:val="28"/>
          <w:szCs w:val="28"/>
        </w:rPr>
        <w:t>2) іноземний виробник та/або експортер, який виробляв та/або експортував товар, щодо якого застосовуються компенсаційні заходи;</w:t>
      </w:r>
    </w:p>
    <w:p w14:paraId="00759927" w14:textId="77777777" w:rsidR="00A67E9E" w:rsidRDefault="00A67E9E" w:rsidP="008F4924">
      <w:pPr>
        <w:spacing w:after="120"/>
        <w:jc w:val="both"/>
        <w:rPr>
          <w:rFonts w:ascii="Times New Roman" w:hAnsi="Times New Roman"/>
          <w:sz w:val="28"/>
          <w:szCs w:val="28"/>
        </w:rPr>
      </w:pPr>
      <w:r>
        <w:rPr>
          <w:rFonts w:ascii="Times New Roman" w:hAnsi="Times New Roman"/>
          <w:sz w:val="28"/>
          <w:szCs w:val="28"/>
        </w:rPr>
        <w:t>3) компетентні органи країни експорту щодо якого застосовуються компенсаційні заходи.</w:t>
      </w:r>
    </w:p>
    <w:p w14:paraId="3A811C60" w14:textId="77777777" w:rsidR="00A67E9E" w:rsidRDefault="00A67E9E" w:rsidP="008F4924">
      <w:pPr>
        <w:spacing w:after="120"/>
        <w:jc w:val="center"/>
        <w:rPr>
          <w:rFonts w:ascii="Times New Roman" w:hAnsi="Times New Roman"/>
          <w:b/>
          <w:sz w:val="28"/>
          <w:szCs w:val="28"/>
        </w:rPr>
      </w:pPr>
      <w:r>
        <w:rPr>
          <w:rFonts w:ascii="Times New Roman" w:hAnsi="Times New Roman"/>
          <w:b/>
          <w:sz w:val="28"/>
          <w:szCs w:val="28"/>
        </w:rPr>
        <w:t>Стаття 100. Визначення обсягу сплачених сум компенсаційного мита, які підлягають поверненню</w:t>
      </w:r>
    </w:p>
    <w:p w14:paraId="062A52FD" w14:textId="774F90E3" w:rsidR="00A67E9E" w:rsidRDefault="00A67E9E" w:rsidP="008F4924">
      <w:pPr>
        <w:spacing w:after="120"/>
        <w:jc w:val="both"/>
        <w:rPr>
          <w:rFonts w:ascii="Times New Roman" w:hAnsi="Times New Roman"/>
          <w:sz w:val="28"/>
          <w:szCs w:val="28"/>
        </w:rPr>
      </w:pPr>
      <w:r>
        <w:rPr>
          <w:rFonts w:ascii="Times New Roman" w:hAnsi="Times New Roman"/>
          <w:sz w:val="28"/>
          <w:szCs w:val="28"/>
        </w:rPr>
        <w:t>Визначення наявності субсидій та їх кількісне вираження здійснюється відповідно до Розділу II</w:t>
      </w:r>
      <w:r w:rsidR="008F4924">
        <w:rPr>
          <w:rFonts w:ascii="Times New Roman" w:hAnsi="Times New Roman"/>
          <w:sz w:val="28"/>
          <w:szCs w:val="28"/>
        </w:rPr>
        <w:t xml:space="preserve"> цього Закону</w:t>
      </w:r>
      <w:r>
        <w:rPr>
          <w:rFonts w:ascii="Times New Roman" w:hAnsi="Times New Roman"/>
          <w:sz w:val="28"/>
          <w:szCs w:val="28"/>
        </w:rPr>
        <w:t xml:space="preserve">. </w:t>
      </w:r>
    </w:p>
    <w:p w14:paraId="20BE7720" w14:textId="77777777" w:rsidR="00A67E9E" w:rsidRDefault="00A67E9E" w:rsidP="008F4924">
      <w:pPr>
        <w:spacing w:after="120"/>
        <w:jc w:val="both"/>
        <w:rPr>
          <w:rFonts w:ascii="Times New Roman" w:hAnsi="Times New Roman"/>
          <w:sz w:val="28"/>
          <w:szCs w:val="28"/>
        </w:rPr>
      </w:pPr>
      <w:r>
        <w:rPr>
          <w:rFonts w:ascii="Times New Roman" w:hAnsi="Times New Roman"/>
          <w:sz w:val="28"/>
          <w:szCs w:val="28"/>
        </w:rPr>
        <w:t>Результати розслідування щодо повернення сум сплаченого компенсаційного мита використовуються тільки з метою визначення обґрунтованості та обсягу повернення сплачених сум компенсаційного мита.</w:t>
      </w:r>
    </w:p>
    <w:p w14:paraId="45ECB77A" w14:textId="77777777" w:rsidR="00A67E9E" w:rsidRDefault="00A67E9E" w:rsidP="008F4924">
      <w:pPr>
        <w:spacing w:after="120"/>
        <w:jc w:val="center"/>
        <w:rPr>
          <w:rFonts w:ascii="Times New Roman" w:hAnsi="Times New Roman"/>
          <w:b/>
          <w:sz w:val="28"/>
          <w:szCs w:val="28"/>
        </w:rPr>
      </w:pPr>
      <w:r>
        <w:rPr>
          <w:rFonts w:ascii="Times New Roman" w:hAnsi="Times New Roman"/>
          <w:b/>
          <w:sz w:val="28"/>
          <w:szCs w:val="28"/>
        </w:rPr>
        <w:t>Стаття 101. Завершення розслідування щодо повернення сум сплаченого компенсаційного мита</w:t>
      </w:r>
    </w:p>
    <w:p w14:paraId="2547ADA5" w14:textId="77777777" w:rsidR="00A67E9E" w:rsidRDefault="00A67E9E" w:rsidP="008F4924">
      <w:pPr>
        <w:spacing w:after="120"/>
        <w:jc w:val="both"/>
        <w:rPr>
          <w:rFonts w:ascii="Times New Roman" w:hAnsi="Times New Roman"/>
          <w:sz w:val="28"/>
          <w:szCs w:val="28"/>
        </w:rPr>
      </w:pPr>
      <w:r>
        <w:rPr>
          <w:rFonts w:ascii="Times New Roman" w:hAnsi="Times New Roman"/>
          <w:sz w:val="28"/>
          <w:szCs w:val="28"/>
        </w:rPr>
        <w:t>На підставі звіту Міністерства, Комісія приймає рішення про результати розслідування щодо повернення сум сплаченого компенсаційного мита, яким вона може:</w:t>
      </w:r>
    </w:p>
    <w:p w14:paraId="49DD631D" w14:textId="77777777" w:rsidR="00A67E9E" w:rsidRDefault="00A67E9E" w:rsidP="008F4924">
      <w:pPr>
        <w:spacing w:after="120"/>
        <w:jc w:val="both"/>
        <w:rPr>
          <w:rFonts w:ascii="Times New Roman" w:hAnsi="Times New Roman"/>
          <w:sz w:val="28"/>
          <w:szCs w:val="28"/>
        </w:rPr>
      </w:pPr>
      <w:r>
        <w:rPr>
          <w:rFonts w:ascii="Times New Roman" w:hAnsi="Times New Roman"/>
          <w:sz w:val="28"/>
          <w:szCs w:val="28"/>
        </w:rPr>
        <w:t>1) відмовити у поверненні сум сплаченого компенсаційного мита, якщо:</w:t>
      </w:r>
    </w:p>
    <w:p w14:paraId="4D303703" w14:textId="5B542CBF" w:rsidR="00A67E9E" w:rsidRDefault="00A67E9E" w:rsidP="00B67ACF">
      <w:pPr>
        <w:spacing w:after="120"/>
        <w:ind w:firstLine="708"/>
        <w:jc w:val="both"/>
        <w:rPr>
          <w:rFonts w:ascii="Times New Roman" w:hAnsi="Times New Roman"/>
          <w:sz w:val="28"/>
          <w:szCs w:val="28"/>
        </w:rPr>
      </w:pPr>
      <w:r>
        <w:rPr>
          <w:rFonts w:ascii="Times New Roman" w:hAnsi="Times New Roman"/>
          <w:sz w:val="28"/>
          <w:szCs w:val="28"/>
        </w:rPr>
        <w:t xml:space="preserve">інформація, необхідна для обґрунтування повернення сплачених сум та їх розміру, не є повною або не </w:t>
      </w:r>
      <w:r w:rsidR="002856DF">
        <w:rPr>
          <w:rFonts w:ascii="Times New Roman" w:hAnsi="Times New Roman"/>
          <w:sz w:val="28"/>
          <w:szCs w:val="28"/>
        </w:rPr>
        <w:t>по</w:t>
      </w:r>
      <w:r>
        <w:rPr>
          <w:rFonts w:ascii="Times New Roman" w:hAnsi="Times New Roman"/>
          <w:sz w:val="28"/>
          <w:szCs w:val="28"/>
        </w:rPr>
        <w:t>дана у встановлений строк; або</w:t>
      </w:r>
    </w:p>
    <w:p w14:paraId="4DBB4202" w14:textId="527AE737" w:rsidR="00A67E9E" w:rsidRDefault="00A67E9E" w:rsidP="00B67ACF">
      <w:pPr>
        <w:spacing w:after="120"/>
        <w:ind w:firstLine="708"/>
        <w:jc w:val="both"/>
        <w:rPr>
          <w:rFonts w:ascii="Times New Roman" w:hAnsi="Times New Roman"/>
          <w:sz w:val="28"/>
          <w:szCs w:val="28"/>
        </w:rPr>
      </w:pPr>
      <w:r>
        <w:rPr>
          <w:rFonts w:ascii="Times New Roman" w:hAnsi="Times New Roman"/>
          <w:sz w:val="28"/>
          <w:szCs w:val="28"/>
        </w:rPr>
        <w:t>встановлено, що розмір субсидії, отриманої іноземним виробником та/або експортером за період, що розглядався, не є нижчим за розмір остаточного компенсаційного мита щодо якого вимагається повернення;</w:t>
      </w:r>
    </w:p>
    <w:p w14:paraId="23E0315A" w14:textId="77777777" w:rsidR="00A67E9E" w:rsidRDefault="00A67E9E" w:rsidP="008F4924">
      <w:pPr>
        <w:spacing w:after="120"/>
        <w:jc w:val="both"/>
        <w:rPr>
          <w:rFonts w:ascii="Times New Roman" w:hAnsi="Times New Roman"/>
          <w:sz w:val="28"/>
          <w:szCs w:val="28"/>
        </w:rPr>
      </w:pPr>
      <w:r>
        <w:rPr>
          <w:rFonts w:ascii="Times New Roman" w:hAnsi="Times New Roman"/>
          <w:sz w:val="28"/>
          <w:szCs w:val="28"/>
        </w:rPr>
        <w:t xml:space="preserve">2) визнати існування підстав для часткового повернення сплаченої суми, виходячи з різниці між сплаченою сумою остаточного компенсаційного мита імпортером і фактичним розміром </w:t>
      </w:r>
      <w:r w:rsidRPr="0027328D">
        <w:rPr>
          <w:rFonts w:ascii="Times New Roman" w:hAnsi="Times New Roman"/>
          <w:sz w:val="28"/>
          <w:szCs w:val="28"/>
        </w:rPr>
        <w:t>субсидування</w:t>
      </w:r>
      <w:r w:rsidRPr="004C3326">
        <w:rPr>
          <w:rFonts w:ascii="Times New Roman" w:hAnsi="Times New Roman"/>
          <w:sz w:val="28"/>
          <w:szCs w:val="28"/>
        </w:rPr>
        <w:t>,</w:t>
      </w:r>
      <w:r>
        <w:rPr>
          <w:rFonts w:ascii="Times New Roman" w:hAnsi="Times New Roman"/>
          <w:sz w:val="28"/>
          <w:szCs w:val="28"/>
        </w:rPr>
        <w:t xml:space="preserve"> наданого іноземному виробнику та/або експортеру за період, що розглядався; або</w:t>
      </w:r>
    </w:p>
    <w:p w14:paraId="7CA75269" w14:textId="6B720ED5" w:rsidR="006E7257" w:rsidRDefault="00A67E9E" w:rsidP="008F4924">
      <w:pPr>
        <w:spacing w:after="120"/>
        <w:jc w:val="both"/>
        <w:rPr>
          <w:rFonts w:ascii="Times New Roman" w:hAnsi="Times New Roman"/>
          <w:sz w:val="28"/>
          <w:szCs w:val="28"/>
        </w:rPr>
      </w:pPr>
      <w:r>
        <w:rPr>
          <w:rFonts w:ascii="Times New Roman" w:hAnsi="Times New Roman"/>
          <w:sz w:val="28"/>
          <w:szCs w:val="28"/>
        </w:rPr>
        <w:t xml:space="preserve">3) визнати існування підстав для повернення сплаченої суми мита у повному обсязі, якщо встановлено, що протягом періоду, що розглядався, іноземний виробник та/або експортер не отримував жодних субсидій щодо яких застосовуються компенсаційні заходи. </w:t>
      </w:r>
    </w:p>
    <w:p w14:paraId="17A4D33C"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Стаття 102. Строк завершення розслідування щодо повернення сум сплаченого компенсаційного мита</w:t>
      </w:r>
    </w:p>
    <w:p w14:paraId="294853EE" w14:textId="11AFE1F7" w:rsidR="00A67E9E" w:rsidRDefault="00A67E9E" w:rsidP="006E7257">
      <w:pPr>
        <w:spacing w:after="120"/>
        <w:jc w:val="both"/>
        <w:rPr>
          <w:rFonts w:ascii="Times New Roman" w:hAnsi="Times New Roman"/>
          <w:sz w:val="28"/>
          <w:szCs w:val="28"/>
        </w:rPr>
      </w:pPr>
      <w:r>
        <w:rPr>
          <w:rFonts w:ascii="Times New Roman" w:hAnsi="Times New Roman"/>
          <w:sz w:val="28"/>
          <w:szCs w:val="28"/>
        </w:rPr>
        <w:t xml:space="preserve">Розслідування щодо </w:t>
      </w:r>
      <w:r w:rsidR="006E7257">
        <w:rPr>
          <w:rFonts w:ascii="Times New Roman" w:hAnsi="Times New Roman"/>
          <w:sz w:val="28"/>
          <w:szCs w:val="28"/>
        </w:rPr>
        <w:t xml:space="preserve">повернення </w:t>
      </w:r>
      <w:r>
        <w:rPr>
          <w:rFonts w:ascii="Times New Roman" w:hAnsi="Times New Roman"/>
          <w:sz w:val="28"/>
          <w:szCs w:val="28"/>
        </w:rPr>
        <w:t>сплачених сум мита, як правило, повинно бути завершене протягом 180 днів, але не пізніше ніж через 240 днів від дати порушення такого розслідування.</w:t>
      </w:r>
    </w:p>
    <w:p w14:paraId="56C88E9A" w14:textId="77777777" w:rsidR="00A67E9E" w:rsidRDefault="00A67E9E" w:rsidP="006E7257">
      <w:pPr>
        <w:spacing w:after="120"/>
        <w:jc w:val="center"/>
        <w:rPr>
          <w:rFonts w:ascii="Times New Roman" w:hAnsi="Times New Roman"/>
          <w:b/>
          <w:sz w:val="28"/>
          <w:szCs w:val="28"/>
        </w:rPr>
      </w:pPr>
      <w:r>
        <w:rPr>
          <w:rFonts w:ascii="Times New Roman" w:hAnsi="Times New Roman"/>
          <w:b/>
          <w:sz w:val="28"/>
          <w:szCs w:val="28"/>
        </w:rPr>
        <w:t>Стаття 103. Повернення сум сплаченого компенсаційного мита</w:t>
      </w:r>
    </w:p>
    <w:p w14:paraId="67138C2D" w14:textId="51C50ADD" w:rsidR="00A67E9E" w:rsidRDefault="00A67E9E" w:rsidP="006E7257">
      <w:pPr>
        <w:spacing w:after="120"/>
        <w:jc w:val="both"/>
        <w:rPr>
          <w:rFonts w:ascii="Times New Roman" w:hAnsi="Times New Roman"/>
          <w:sz w:val="28"/>
          <w:szCs w:val="28"/>
        </w:rPr>
      </w:pPr>
      <w:r>
        <w:rPr>
          <w:rFonts w:ascii="Times New Roman" w:hAnsi="Times New Roman"/>
          <w:sz w:val="28"/>
          <w:szCs w:val="28"/>
        </w:rPr>
        <w:t xml:space="preserve">Повернення будь-яких сум сплаченого компенсаційного мита здійснюється </w:t>
      </w:r>
      <w:r w:rsidR="005E2A9E">
        <w:rPr>
          <w:rFonts w:ascii="Times New Roman" w:hAnsi="Times New Roman"/>
          <w:sz w:val="28"/>
          <w:szCs w:val="28"/>
        </w:rPr>
        <w:t xml:space="preserve">центральним органом виконавчої влади, що забезпечує формування та реалізує державну податкову і митну політику </w:t>
      </w:r>
      <w:r>
        <w:rPr>
          <w:rFonts w:ascii="Times New Roman" w:hAnsi="Times New Roman"/>
          <w:sz w:val="28"/>
          <w:szCs w:val="28"/>
        </w:rPr>
        <w:t xml:space="preserve">протягом 90 днів від дати прийняття Комісією відповідного рішення. У разі якщо протягом 90 днів сума сплаченого </w:t>
      </w:r>
      <w:r w:rsidR="00B67ACF">
        <w:rPr>
          <w:rFonts w:ascii="Times New Roman" w:hAnsi="Times New Roman"/>
          <w:sz w:val="28"/>
          <w:szCs w:val="28"/>
        </w:rPr>
        <w:t xml:space="preserve">компенсаційного </w:t>
      </w:r>
      <w:r>
        <w:rPr>
          <w:rFonts w:ascii="Times New Roman" w:hAnsi="Times New Roman"/>
          <w:sz w:val="28"/>
          <w:szCs w:val="28"/>
        </w:rPr>
        <w:t xml:space="preserve">мита не була повернута, на запит імпортера </w:t>
      </w:r>
      <w:r w:rsidR="005E2A9E">
        <w:rPr>
          <w:rFonts w:ascii="Times New Roman" w:hAnsi="Times New Roman"/>
          <w:sz w:val="28"/>
          <w:szCs w:val="28"/>
        </w:rPr>
        <w:t xml:space="preserve">центральний орган виконавчої влади, що забезпечує формування та реалізує державну податкову і митну політику </w:t>
      </w:r>
      <w:r>
        <w:rPr>
          <w:rFonts w:ascii="Times New Roman" w:hAnsi="Times New Roman"/>
          <w:sz w:val="28"/>
          <w:szCs w:val="28"/>
        </w:rPr>
        <w:t xml:space="preserve">надає пояснення </w:t>
      </w:r>
      <w:r w:rsidR="007F102E">
        <w:rPr>
          <w:rFonts w:ascii="Times New Roman" w:hAnsi="Times New Roman"/>
          <w:sz w:val="28"/>
          <w:szCs w:val="28"/>
        </w:rPr>
        <w:t xml:space="preserve">про </w:t>
      </w:r>
      <w:r w:rsidR="00B67ACF">
        <w:rPr>
          <w:rFonts w:ascii="Times New Roman" w:hAnsi="Times New Roman"/>
          <w:sz w:val="28"/>
          <w:szCs w:val="28"/>
        </w:rPr>
        <w:t>причин</w:t>
      </w:r>
      <w:r w:rsidR="007F102E">
        <w:rPr>
          <w:rFonts w:ascii="Times New Roman" w:hAnsi="Times New Roman"/>
          <w:sz w:val="28"/>
          <w:szCs w:val="28"/>
        </w:rPr>
        <w:t>и</w:t>
      </w:r>
      <w:r w:rsidR="00B67ACF">
        <w:rPr>
          <w:rFonts w:ascii="Times New Roman" w:hAnsi="Times New Roman"/>
          <w:sz w:val="28"/>
          <w:szCs w:val="28"/>
        </w:rPr>
        <w:t xml:space="preserve"> затримки. </w:t>
      </w:r>
    </w:p>
    <w:p w14:paraId="73F57934" w14:textId="44E27569" w:rsidR="00A67E9E" w:rsidRDefault="00E72EEE" w:rsidP="00A67E9E">
      <w:pPr>
        <w:jc w:val="center"/>
        <w:rPr>
          <w:rFonts w:ascii="Times New Roman" w:hAnsi="Times New Roman"/>
          <w:b/>
          <w:sz w:val="28"/>
          <w:szCs w:val="28"/>
        </w:rPr>
      </w:pPr>
      <w:r>
        <w:rPr>
          <w:rFonts w:ascii="Times New Roman" w:hAnsi="Times New Roman"/>
          <w:b/>
          <w:sz w:val="28"/>
          <w:szCs w:val="28"/>
        </w:rPr>
        <w:t>Глава 12</w:t>
      </w:r>
    </w:p>
    <w:p w14:paraId="2B37BE72" w14:textId="77777777" w:rsidR="00A67E9E" w:rsidRDefault="00A67E9E" w:rsidP="00E4449D">
      <w:pPr>
        <w:spacing w:after="120"/>
        <w:jc w:val="center"/>
        <w:rPr>
          <w:rFonts w:ascii="Times New Roman" w:hAnsi="Times New Roman"/>
          <w:b/>
          <w:sz w:val="28"/>
          <w:szCs w:val="28"/>
        </w:rPr>
      </w:pPr>
      <w:r>
        <w:rPr>
          <w:rFonts w:ascii="Times New Roman" w:hAnsi="Times New Roman"/>
          <w:b/>
          <w:sz w:val="28"/>
          <w:szCs w:val="28"/>
        </w:rPr>
        <w:t>Перегляд у зв’язку із закінченням строку дії компенсаційних заходів</w:t>
      </w:r>
    </w:p>
    <w:p w14:paraId="1491ED50" w14:textId="77777777" w:rsidR="00A67E9E" w:rsidRDefault="00A67E9E" w:rsidP="006E7257">
      <w:pPr>
        <w:spacing w:after="120"/>
        <w:jc w:val="center"/>
        <w:rPr>
          <w:rFonts w:ascii="Times New Roman" w:hAnsi="Times New Roman"/>
          <w:b/>
          <w:sz w:val="28"/>
          <w:szCs w:val="28"/>
        </w:rPr>
      </w:pPr>
      <w:r>
        <w:rPr>
          <w:rFonts w:ascii="Times New Roman" w:hAnsi="Times New Roman"/>
          <w:b/>
          <w:sz w:val="28"/>
          <w:szCs w:val="28"/>
        </w:rPr>
        <w:t>Стаття 104. Мета та умови перегляду у зв’язку із закінченням строку дії компенсаційних заходів</w:t>
      </w:r>
    </w:p>
    <w:p w14:paraId="3D49DDFF" w14:textId="47457DB1" w:rsidR="00A67E9E" w:rsidRDefault="00A67E9E" w:rsidP="006E7257">
      <w:pPr>
        <w:spacing w:after="120"/>
        <w:jc w:val="both"/>
        <w:rPr>
          <w:rFonts w:ascii="Times New Roman" w:hAnsi="Times New Roman"/>
          <w:sz w:val="28"/>
          <w:szCs w:val="28"/>
        </w:rPr>
      </w:pPr>
      <w:r>
        <w:rPr>
          <w:rFonts w:ascii="Times New Roman" w:hAnsi="Times New Roman"/>
          <w:sz w:val="28"/>
          <w:szCs w:val="28"/>
        </w:rPr>
        <w:t xml:space="preserve">Без шкоди </w:t>
      </w:r>
      <w:r w:rsidR="006E7257">
        <w:rPr>
          <w:rFonts w:ascii="Times New Roman" w:hAnsi="Times New Roman"/>
          <w:sz w:val="28"/>
          <w:szCs w:val="28"/>
        </w:rPr>
        <w:t xml:space="preserve">для </w:t>
      </w:r>
      <w:r>
        <w:rPr>
          <w:rFonts w:ascii="Times New Roman" w:hAnsi="Times New Roman"/>
          <w:sz w:val="28"/>
          <w:szCs w:val="28"/>
        </w:rPr>
        <w:t xml:space="preserve"> положень статті 66 цього Закону, перегляд у зв’язку із закінченням строку дії компенсаційних заходів може бути порушений з метою оцінки ймовірності продовження або </w:t>
      </w:r>
      <w:r w:rsidRPr="004C3326">
        <w:rPr>
          <w:rFonts w:ascii="Times New Roman" w:hAnsi="Times New Roman"/>
          <w:sz w:val="28"/>
          <w:szCs w:val="28"/>
        </w:rPr>
        <w:t xml:space="preserve">поновлення </w:t>
      </w:r>
      <w:r w:rsidRPr="0027328D">
        <w:rPr>
          <w:rFonts w:ascii="Times New Roman" w:hAnsi="Times New Roman"/>
          <w:sz w:val="28"/>
          <w:szCs w:val="28"/>
        </w:rPr>
        <w:t>субсидування</w:t>
      </w:r>
      <w:r>
        <w:rPr>
          <w:rFonts w:ascii="Times New Roman" w:hAnsi="Times New Roman"/>
          <w:sz w:val="28"/>
          <w:szCs w:val="28"/>
        </w:rPr>
        <w:t xml:space="preserve"> та </w:t>
      </w:r>
      <w:r w:rsidR="009412EE">
        <w:rPr>
          <w:rFonts w:ascii="Times New Roman" w:hAnsi="Times New Roman"/>
          <w:sz w:val="28"/>
          <w:szCs w:val="28"/>
        </w:rPr>
        <w:t xml:space="preserve">заподіяння </w:t>
      </w:r>
      <w:r>
        <w:rPr>
          <w:rFonts w:ascii="Times New Roman" w:hAnsi="Times New Roman"/>
          <w:sz w:val="28"/>
          <w:szCs w:val="28"/>
        </w:rPr>
        <w:t>ним шкоди галузі вітчизняного виробництва у разі припинення дії компенсаційних заходів.</w:t>
      </w:r>
    </w:p>
    <w:p w14:paraId="55D6417F" w14:textId="13FBFBCE" w:rsidR="00A67E9E" w:rsidRDefault="00A67E9E" w:rsidP="006E7257">
      <w:pPr>
        <w:spacing w:after="120"/>
        <w:jc w:val="center"/>
        <w:rPr>
          <w:rFonts w:ascii="Times New Roman" w:hAnsi="Times New Roman"/>
          <w:b/>
          <w:sz w:val="28"/>
          <w:szCs w:val="28"/>
        </w:rPr>
      </w:pPr>
      <w:r>
        <w:rPr>
          <w:rFonts w:ascii="Times New Roman" w:hAnsi="Times New Roman"/>
          <w:b/>
          <w:sz w:val="28"/>
          <w:szCs w:val="28"/>
        </w:rPr>
        <w:t>Стаття 105. Офіційні повідомлення щодо закінчення строку компенсаційн</w:t>
      </w:r>
      <w:r w:rsidR="006E7257">
        <w:rPr>
          <w:rFonts w:ascii="Times New Roman" w:hAnsi="Times New Roman"/>
          <w:b/>
          <w:sz w:val="28"/>
          <w:szCs w:val="28"/>
        </w:rPr>
        <w:t>их</w:t>
      </w:r>
      <w:r>
        <w:rPr>
          <w:rFonts w:ascii="Times New Roman" w:hAnsi="Times New Roman"/>
          <w:b/>
          <w:sz w:val="28"/>
          <w:szCs w:val="28"/>
        </w:rPr>
        <w:t xml:space="preserve"> заход</w:t>
      </w:r>
      <w:r w:rsidR="006E7257">
        <w:rPr>
          <w:rFonts w:ascii="Times New Roman" w:hAnsi="Times New Roman"/>
          <w:b/>
          <w:sz w:val="28"/>
          <w:szCs w:val="28"/>
        </w:rPr>
        <w:t>ів</w:t>
      </w:r>
    </w:p>
    <w:p w14:paraId="179B9861" w14:textId="5A29774F" w:rsidR="00A67E9E" w:rsidRDefault="00A67E9E" w:rsidP="006E7257">
      <w:pPr>
        <w:spacing w:after="120"/>
        <w:jc w:val="both"/>
        <w:rPr>
          <w:rFonts w:ascii="Times New Roman" w:hAnsi="Times New Roman"/>
          <w:sz w:val="28"/>
          <w:szCs w:val="28"/>
        </w:rPr>
      </w:pPr>
      <w:r>
        <w:rPr>
          <w:rFonts w:ascii="Times New Roman" w:hAnsi="Times New Roman"/>
          <w:sz w:val="28"/>
          <w:szCs w:val="28"/>
        </w:rPr>
        <w:t xml:space="preserve">1. </w:t>
      </w:r>
      <w:r w:rsidR="006E7257">
        <w:rPr>
          <w:rFonts w:ascii="Times New Roman" w:hAnsi="Times New Roman"/>
          <w:sz w:val="28"/>
          <w:szCs w:val="28"/>
        </w:rPr>
        <w:t>Офіційне п</w:t>
      </w:r>
      <w:r>
        <w:rPr>
          <w:rFonts w:ascii="Times New Roman" w:hAnsi="Times New Roman"/>
          <w:sz w:val="28"/>
          <w:szCs w:val="28"/>
        </w:rPr>
        <w:t>овідомлення про наближення закінчення строку дії компенсаційн</w:t>
      </w:r>
      <w:r w:rsidR="006E7257">
        <w:rPr>
          <w:rFonts w:ascii="Times New Roman" w:hAnsi="Times New Roman"/>
          <w:sz w:val="28"/>
          <w:szCs w:val="28"/>
        </w:rPr>
        <w:t>их</w:t>
      </w:r>
      <w:r>
        <w:rPr>
          <w:rFonts w:ascii="Times New Roman" w:hAnsi="Times New Roman"/>
          <w:sz w:val="28"/>
          <w:szCs w:val="28"/>
        </w:rPr>
        <w:t xml:space="preserve"> заход</w:t>
      </w:r>
      <w:r w:rsidR="006E7257">
        <w:rPr>
          <w:rFonts w:ascii="Times New Roman" w:hAnsi="Times New Roman"/>
          <w:sz w:val="28"/>
          <w:szCs w:val="28"/>
        </w:rPr>
        <w:t>ів</w:t>
      </w:r>
      <w:r>
        <w:rPr>
          <w:rFonts w:ascii="Times New Roman" w:hAnsi="Times New Roman"/>
          <w:sz w:val="28"/>
          <w:szCs w:val="28"/>
        </w:rPr>
        <w:t xml:space="preserve"> публікується до кінця першої половини останнього року його застосування.</w:t>
      </w:r>
    </w:p>
    <w:p w14:paraId="473182A7" w14:textId="6EA9B78B" w:rsidR="00A67E9E" w:rsidRDefault="00A67E9E" w:rsidP="006E7257">
      <w:pPr>
        <w:spacing w:after="120"/>
        <w:jc w:val="both"/>
        <w:rPr>
          <w:rFonts w:ascii="Times New Roman" w:hAnsi="Times New Roman"/>
          <w:sz w:val="28"/>
          <w:szCs w:val="28"/>
        </w:rPr>
      </w:pPr>
      <w:r>
        <w:rPr>
          <w:rFonts w:ascii="Times New Roman" w:hAnsi="Times New Roman"/>
          <w:sz w:val="28"/>
          <w:szCs w:val="28"/>
        </w:rPr>
        <w:t>2. У</w:t>
      </w:r>
      <w:r w:rsidR="00E663B9">
        <w:rPr>
          <w:rFonts w:ascii="Times New Roman" w:hAnsi="Times New Roman"/>
          <w:sz w:val="28"/>
          <w:szCs w:val="28"/>
        </w:rPr>
        <w:t xml:space="preserve"> будь-якому з випадків, коли: </w:t>
      </w:r>
    </w:p>
    <w:p w14:paraId="516E0A19" w14:textId="3EDC2EE9" w:rsidR="00A67E9E" w:rsidRDefault="00A67E9E" w:rsidP="006E7257">
      <w:pPr>
        <w:spacing w:after="120"/>
        <w:jc w:val="both"/>
        <w:rPr>
          <w:rFonts w:ascii="Times New Roman" w:hAnsi="Times New Roman"/>
          <w:sz w:val="28"/>
          <w:szCs w:val="28"/>
        </w:rPr>
      </w:pPr>
      <w:r>
        <w:rPr>
          <w:rFonts w:ascii="Times New Roman" w:hAnsi="Times New Roman"/>
          <w:sz w:val="28"/>
          <w:szCs w:val="28"/>
        </w:rPr>
        <w:t>1) заяв</w:t>
      </w:r>
      <w:r w:rsidR="007F102E">
        <w:rPr>
          <w:rFonts w:ascii="Times New Roman" w:hAnsi="Times New Roman"/>
          <w:sz w:val="28"/>
          <w:szCs w:val="28"/>
        </w:rPr>
        <w:t>у</w:t>
      </w:r>
      <w:r>
        <w:rPr>
          <w:rFonts w:ascii="Times New Roman" w:hAnsi="Times New Roman"/>
          <w:sz w:val="28"/>
          <w:szCs w:val="28"/>
        </w:rPr>
        <w:t xml:space="preserve"> не подано до закінчення строку, встановленого частиною </w:t>
      </w:r>
      <w:r w:rsidR="006E7257">
        <w:rPr>
          <w:rFonts w:ascii="Times New Roman" w:hAnsi="Times New Roman"/>
          <w:sz w:val="28"/>
          <w:szCs w:val="28"/>
        </w:rPr>
        <w:t>першою</w:t>
      </w:r>
      <w:r>
        <w:rPr>
          <w:rFonts w:ascii="Times New Roman" w:hAnsi="Times New Roman"/>
          <w:sz w:val="28"/>
          <w:szCs w:val="28"/>
        </w:rPr>
        <w:t xml:space="preserve"> статті 106</w:t>
      </w:r>
      <w:r w:rsidR="006E7257">
        <w:rPr>
          <w:rFonts w:ascii="Times New Roman" w:hAnsi="Times New Roman"/>
          <w:sz w:val="28"/>
          <w:szCs w:val="28"/>
        </w:rPr>
        <w:t xml:space="preserve"> цього Закону</w:t>
      </w:r>
      <w:r>
        <w:rPr>
          <w:rFonts w:ascii="Times New Roman" w:hAnsi="Times New Roman"/>
          <w:sz w:val="28"/>
          <w:szCs w:val="28"/>
        </w:rPr>
        <w:t>; або</w:t>
      </w:r>
    </w:p>
    <w:p w14:paraId="05863B3A" w14:textId="1B3B9A39" w:rsidR="00A67E9E" w:rsidRDefault="00A67E9E" w:rsidP="006E7257">
      <w:pPr>
        <w:spacing w:after="120"/>
        <w:jc w:val="both"/>
        <w:rPr>
          <w:rFonts w:ascii="Times New Roman" w:hAnsi="Times New Roman"/>
          <w:sz w:val="28"/>
          <w:szCs w:val="28"/>
        </w:rPr>
      </w:pPr>
      <w:r>
        <w:rPr>
          <w:rFonts w:ascii="Times New Roman" w:hAnsi="Times New Roman"/>
          <w:sz w:val="28"/>
          <w:szCs w:val="28"/>
        </w:rPr>
        <w:t>2) заяву було подано, однак Комісія вирішила не розпочинати перегляд</w:t>
      </w:r>
      <w:r w:rsidR="00E663B9">
        <w:rPr>
          <w:rFonts w:ascii="Times New Roman" w:hAnsi="Times New Roman"/>
          <w:sz w:val="28"/>
          <w:szCs w:val="28"/>
        </w:rPr>
        <w:t>,</w:t>
      </w:r>
      <w:r>
        <w:rPr>
          <w:rFonts w:ascii="Times New Roman" w:hAnsi="Times New Roman"/>
          <w:sz w:val="28"/>
          <w:szCs w:val="28"/>
        </w:rPr>
        <w:t xml:space="preserve"> Міністерство публікує </w:t>
      </w:r>
      <w:r w:rsidR="006E7257">
        <w:rPr>
          <w:rFonts w:ascii="Times New Roman" w:hAnsi="Times New Roman"/>
          <w:sz w:val="28"/>
          <w:szCs w:val="28"/>
        </w:rPr>
        <w:t xml:space="preserve">офіційне </w:t>
      </w:r>
      <w:r>
        <w:rPr>
          <w:rFonts w:ascii="Times New Roman" w:hAnsi="Times New Roman"/>
          <w:sz w:val="28"/>
          <w:szCs w:val="28"/>
        </w:rPr>
        <w:t xml:space="preserve">повідомлення про фактичне </w:t>
      </w:r>
      <w:r w:rsidR="006E7257">
        <w:rPr>
          <w:rFonts w:ascii="Times New Roman" w:hAnsi="Times New Roman"/>
          <w:sz w:val="28"/>
          <w:szCs w:val="28"/>
        </w:rPr>
        <w:t xml:space="preserve">закінчення </w:t>
      </w:r>
      <w:r>
        <w:rPr>
          <w:rFonts w:ascii="Times New Roman" w:hAnsi="Times New Roman"/>
          <w:sz w:val="28"/>
          <w:szCs w:val="28"/>
        </w:rPr>
        <w:t xml:space="preserve">строку дії заходів, зазначених у цій статті. </w:t>
      </w:r>
      <w:r w:rsidR="00745F57">
        <w:rPr>
          <w:rFonts w:ascii="Times New Roman" w:hAnsi="Times New Roman"/>
          <w:sz w:val="28"/>
          <w:szCs w:val="28"/>
        </w:rPr>
        <w:t xml:space="preserve">Офіційне </w:t>
      </w:r>
      <w:r>
        <w:rPr>
          <w:rFonts w:ascii="Times New Roman" w:hAnsi="Times New Roman"/>
          <w:sz w:val="28"/>
          <w:szCs w:val="28"/>
        </w:rPr>
        <w:t xml:space="preserve">повідомлення публікується </w:t>
      </w:r>
      <w:r w:rsidR="00E663B9">
        <w:rPr>
          <w:rFonts w:ascii="Times New Roman" w:hAnsi="Times New Roman"/>
          <w:sz w:val="28"/>
          <w:szCs w:val="28"/>
        </w:rPr>
        <w:t xml:space="preserve">до дати </w:t>
      </w:r>
      <w:r>
        <w:rPr>
          <w:rFonts w:ascii="Times New Roman" w:hAnsi="Times New Roman"/>
          <w:sz w:val="28"/>
          <w:szCs w:val="28"/>
        </w:rPr>
        <w:t>закінчення строку дії відповідн</w:t>
      </w:r>
      <w:r w:rsidR="00E663B9">
        <w:rPr>
          <w:rFonts w:ascii="Times New Roman" w:hAnsi="Times New Roman"/>
          <w:sz w:val="28"/>
          <w:szCs w:val="28"/>
        </w:rPr>
        <w:t>их</w:t>
      </w:r>
      <w:r>
        <w:rPr>
          <w:rFonts w:ascii="Times New Roman" w:hAnsi="Times New Roman"/>
          <w:sz w:val="28"/>
          <w:szCs w:val="28"/>
        </w:rPr>
        <w:t xml:space="preserve"> компенсаційн</w:t>
      </w:r>
      <w:r w:rsidR="00E663B9">
        <w:rPr>
          <w:rFonts w:ascii="Times New Roman" w:hAnsi="Times New Roman"/>
          <w:sz w:val="28"/>
          <w:szCs w:val="28"/>
        </w:rPr>
        <w:t>их</w:t>
      </w:r>
      <w:r>
        <w:rPr>
          <w:rFonts w:ascii="Times New Roman" w:hAnsi="Times New Roman"/>
          <w:sz w:val="28"/>
          <w:szCs w:val="28"/>
        </w:rPr>
        <w:t xml:space="preserve"> заход</w:t>
      </w:r>
      <w:r w:rsidR="00E663B9">
        <w:rPr>
          <w:rFonts w:ascii="Times New Roman" w:hAnsi="Times New Roman"/>
          <w:sz w:val="28"/>
          <w:szCs w:val="28"/>
        </w:rPr>
        <w:t>ів</w:t>
      </w:r>
      <w:r>
        <w:rPr>
          <w:rFonts w:ascii="Times New Roman" w:hAnsi="Times New Roman"/>
          <w:sz w:val="28"/>
          <w:szCs w:val="28"/>
        </w:rPr>
        <w:t>.</w:t>
      </w:r>
    </w:p>
    <w:p w14:paraId="58982F95" w14:textId="76AFC0DB" w:rsidR="00EB697E" w:rsidRDefault="00EB697E" w:rsidP="006E7257">
      <w:pPr>
        <w:spacing w:after="120"/>
        <w:jc w:val="both"/>
        <w:rPr>
          <w:rFonts w:ascii="Times New Roman" w:hAnsi="Times New Roman"/>
          <w:sz w:val="28"/>
          <w:szCs w:val="28"/>
        </w:rPr>
      </w:pPr>
    </w:p>
    <w:p w14:paraId="4F868685" w14:textId="77777777" w:rsidR="00EB697E" w:rsidRDefault="00EB697E" w:rsidP="006E7257">
      <w:pPr>
        <w:spacing w:after="120"/>
        <w:jc w:val="both"/>
        <w:rPr>
          <w:rFonts w:ascii="Times New Roman" w:hAnsi="Times New Roman"/>
          <w:sz w:val="28"/>
          <w:szCs w:val="28"/>
        </w:rPr>
      </w:pPr>
    </w:p>
    <w:p w14:paraId="099AC0E4" w14:textId="77777777" w:rsidR="00A67E9E" w:rsidRDefault="00A67E9E" w:rsidP="00E663B9">
      <w:pPr>
        <w:spacing w:after="120"/>
        <w:jc w:val="center"/>
        <w:rPr>
          <w:rFonts w:ascii="Times New Roman" w:hAnsi="Times New Roman"/>
          <w:b/>
          <w:sz w:val="28"/>
          <w:szCs w:val="28"/>
        </w:rPr>
      </w:pPr>
      <w:r>
        <w:rPr>
          <w:rFonts w:ascii="Times New Roman" w:hAnsi="Times New Roman"/>
          <w:b/>
          <w:sz w:val="28"/>
          <w:szCs w:val="28"/>
        </w:rPr>
        <w:t>Стаття 106. Порушення перегляду у зв’язку із закінченням строку дії компенсаційних заходів</w:t>
      </w:r>
    </w:p>
    <w:p w14:paraId="10E6B3BD" w14:textId="4FF3D521" w:rsidR="00A67E9E" w:rsidRDefault="00A67E9E" w:rsidP="00F662B5">
      <w:pPr>
        <w:spacing w:after="120"/>
        <w:jc w:val="both"/>
        <w:rPr>
          <w:rFonts w:ascii="Times New Roman" w:hAnsi="Times New Roman"/>
          <w:sz w:val="28"/>
          <w:szCs w:val="28"/>
        </w:rPr>
      </w:pPr>
      <w:r>
        <w:rPr>
          <w:rFonts w:ascii="Times New Roman" w:hAnsi="Times New Roman"/>
          <w:sz w:val="28"/>
          <w:szCs w:val="28"/>
        </w:rPr>
        <w:t xml:space="preserve">1. Заява про порушення перегляду у зв’язку із закінченням строку дії заходів подається Міністерству не пізніше ніж за </w:t>
      </w:r>
      <w:r w:rsidR="00F662B5">
        <w:rPr>
          <w:rFonts w:ascii="Times New Roman" w:hAnsi="Times New Roman"/>
          <w:sz w:val="28"/>
          <w:szCs w:val="28"/>
        </w:rPr>
        <w:t xml:space="preserve">три </w:t>
      </w:r>
      <w:r>
        <w:rPr>
          <w:rFonts w:ascii="Times New Roman" w:hAnsi="Times New Roman"/>
          <w:sz w:val="28"/>
          <w:szCs w:val="28"/>
        </w:rPr>
        <w:t xml:space="preserve"> місяці до закінчення строку дії </w:t>
      </w:r>
      <w:r w:rsidR="00E663B9">
        <w:rPr>
          <w:rFonts w:ascii="Times New Roman" w:hAnsi="Times New Roman"/>
          <w:sz w:val="28"/>
          <w:szCs w:val="28"/>
        </w:rPr>
        <w:t xml:space="preserve">відповідних компенсаційних заходів. </w:t>
      </w:r>
      <w:r>
        <w:rPr>
          <w:rFonts w:ascii="Times New Roman" w:hAnsi="Times New Roman"/>
          <w:sz w:val="28"/>
          <w:szCs w:val="28"/>
        </w:rPr>
        <w:t xml:space="preserve"> </w:t>
      </w:r>
    </w:p>
    <w:p w14:paraId="7D8A0304" w14:textId="637269BE" w:rsidR="00A67E9E" w:rsidRDefault="00A67E9E" w:rsidP="00006F67">
      <w:pPr>
        <w:spacing w:after="120"/>
        <w:jc w:val="both"/>
        <w:rPr>
          <w:rFonts w:ascii="Times New Roman" w:hAnsi="Times New Roman"/>
          <w:sz w:val="28"/>
          <w:szCs w:val="28"/>
        </w:rPr>
      </w:pPr>
      <w:r>
        <w:rPr>
          <w:rFonts w:ascii="Times New Roman" w:hAnsi="Times New Roman"/>
          <w:sz w:val="28"/>
          <w:szCs w:val="28"/>
        </w:rPr>
        <w:t xml:space="preserve">2. Заява має містити достатні докази, </w:t>
      </w:r>
      <w:r>
        <w:rPr>
          <w:rFonts w:ascii="Times New Roman" w:hAnsi="Times New Roman"/>
          <w:i/>
          <w:sz w:val="28"/>
          <w:szCs w:val="28"/>
        </w:rPr>
        <w:t>prima facie</w:t>
      </w:r>
      <w:r>
        <w:rPr>
          <w:rFonts w:ascii="Times New Roman" w:hAnsi="Times New Roman"/>
          <w:sz w:val="28"/>
          <w:szCs w:val="28"/>
        </w:rPr>
        <w:t xml:space="preserve">, що у разі закінчення дії остаточних компенсаційних заходів можливе продовження або поновлення </w:t>
      </w:r>
      <w:r w:rsidRPr="00B416CD">
        <w:rPr>
          <w:rFonts w:ascii="Times New Roman" w:hAnsi="Times New Roman"/>
          <w:sz w:val="28"/>
          <w:szCs w:val="28"/>
        </w:rPr>
        <w:t>субсидування</w:t>
      </w:r>
      <w:r w:rsidRPr="004C3326">
        <w:rPr>
          <w:rFonts w:ascii="Times New Roman" w:hAnsi="Times New Roman"/>
          <w:sz w:val="28"/>
          <w:szCs w:val="28"/>
        </w:rPr>
        <w:t xml:space="preserve"> і </w:t>
      </w:r>
      <w:r w:rsidR="00973E71" w:rsidRPr="004C3326">
        <w:rPr>
          <w:rFonts w:ascii="Times New Roman" w:hAnsi="Times New Roman"/>
          <w:sz w:val="28"/>
          <w:szCs w:val="28"/>
        </w:rPr>
        <w:t xml:space="preserve">заподіяння </w:t>
      </w:r>
      <w:r w:rsidRPr="00E84D3A">
        <w:rPr>
          <w:rFonts w:ascii="Times New Roman" w:hAnsi="Times New Roman"/>
          <w:sz w:val="28"/>
          <w:szCs w:val="28"/>
        </w:rPr>
        <w:t xml:space="preserve"> ним шкоди галузі вітчизняного виробництва. Доказом ймовірності цього може бути, </w:t>
      </w:r>
      <w:r w:rsidR="00006F67" w:rsidRPr="00F20437">
        <w:rPr>
          <w:rFonts w:ascii="Times New Roman" w:hAnsi="Times New Roman"/>
          <w:sz w:val="28"/>
          <w:szCs w:val="28"/>
        </w:rPr>
        <w:t>зокрема</w:t>
      </w:r>
      <w:r w:rsidRPr="00F20437">
        <w:rPr>
          <w:rFonts w:ascii="Times New Roman" w:hAnsi="Times New Roman"/>
          <w:sz w:val="28"/>
          <w:szCs w:val="28"/>
        </w:rPr>
        <w:t xml:space="preserve">, фактична інформація про подальше </w:t>
      </w:r>
      <w:r w:rsidRPr="00B416CD">
        <w:rPr>
          <w:rFonts w:ascii="Times New Roman" w:hAnsi="Times New Roman"/>
          <w:sz w:val="28"/>
          <w:szCs w:val="28"/>
        </w:rPr>
        <w:t>субсидування</w:t>
      </w:r>
      <w:r>
        <w:rPr>
          <w:rFonts w:ascii="Times New Roman" w:hAnsi="Times New Roman"/>
          <w:sz w:val="28"/>
          <w:szCs w:val="28"/>
        </w:rPr>
        <w:t xml:space="preserve"> і </w:t>
      </w:r>
      <w:r w:rsidR="00973E71">
        <w:rPr>
          <w:rFonts w:ascii="Times New Roman" w:hAnsi="Times New Roman"/>
          <w:sz w:val="28"/>
          <w:szCs w:val="28"/>
        </w:rPr>
        <w:t xml:space="preserve">заподіяння </w:t>
      </w:r>
      <w:r>
        <w:rPr>
          <w:rFonts w:ascii="Times New Roman" w:hAnsi="Times New Roman"/>
          <w:sz w:val="28"/>
          <w:szCs w:val="28"/>
        </w:rPr>
        <w:t xml:space="preserve"> ним шкоди галузі вітчизняного виробництва або докази, що припинення (запобігання) </w:t>
      </w:r>
      <w:r w:rsidR="00973E71">
        <w:rPr>
          <w:rFonts w:ascii="Times New Roman" w:hAnsi="Times New Roman"/>
          <w:sz w:val="28"/>
          <w:szCs w:val="28"/>
        </w:rPr>
        <w:t xml:space="preserve">заподіяння </w:t>
      </w:r>
      <w:r>
        <w:rPr>
          <w:rFonts w:ascii="Times New Roman" w:hAnsi="Times New Roman"/>
          <w:sz w:val="28"/>
          <w:szCs w:val="28"/>
        </w:rPr>
        <w:t xml:space="preserve"> шкоди галузі вітчизняного виробництва частково або повністю є наслідком застосованих заходів, або докази, що обставини</w:t>
      </w:r>
      <w:r w:rsidR="007727EF">
        <w:rPr>
          <w:rFonts w:ascii="Times New Roman" w:hAnsi="Times New Roman"/>
          <w:sz w:val="28"/>
          <w:szCs w:val="28"/>
        </w:rPr>
        <w:t xml:space="preserve">, які стосуються </w:t>
      </w:r>
      <w:r>
        <w:rPr>
          <w:rFonts w:ascii="Times New Roman" w:hAnsi="Times New Roman"/>
          <w:sz w:val="28"/>
          <w:szCs w:val="28"/>
        </w:rPr>
        <w:t xml:space="preserve">експортерів або ринкових умов є такими, що свідчать про ймовірність подальшого </w:t>
      </w:r>
      <w:r w:rsidRPr="00B416CD">
        <w:rPr>
          <w:rFonts w:ascii="Times New Roman" w:hAnsi="Times New Roman"/>
          <w:sz w:val="28"/>
          <w:szCs w:val="28"/>
        </w:rPr>
        <w:t>субсидування</w:t>
      </w:r>
      <w:r w:rsidRPr="004C3326">
        <w:rPr>
          <w:rFonts w:ascii="Times New Roman" w:hAnsi="Times New Roman"/>
          <w:sz w:val="28"/>
          <w:szCs w:val="28"/>
        </w:rPr>
        <w:t>, що</w:t>
      </w:r>
      <w:r>
        <w:rPr>
          <w:rFonts w:ascii="Times New Roman" w:hAnsi="Times New Roman"/>
          <w:sz w:val="28"/>
          <w:szCs w:val="28"/>
        </w:rPr>
        <w:t xml:space="preserve"> за</w:t>
      </w:r>
      <w:r w:rsidR="00061877">
        <w:rPr>
          <w:rFonts w:ascii="Times New Roman" w:hAnsi="Times New Roman"/>
          <w:sz w:val="28"/>
          <w:szCs w:val="28"/>
        </w:rPr>
        <w:t>подіює</w:t>
      </w:r>
      <w:r>
        <w:rPr>
          <w:rFonts w:ascii="Times New Roman" w:hAnsi="Times New Roman"/>
          <w:sz w:val="28"/>
          <w:szCs w:val="28"/>
        </w:rPr>
        <w:t xml:space="preserve"> шкоду галузі вітчизняного виробництва.</w:t>
      </w:r>
    </w:p>
    <w:p w14:paraId="27E6DD31" w14:textId="355CF53A" w:rsidR="00A67E9E" w:rsidRDefault="00A67E9E" w:rsidP="00684ED6">
      <w:pPr>
        <w:spacing w:after="120"/>
        <w:jc w:val="both"/>
        <w:rPr>
          <w:rFonts w:ascii="Times New Roman" w:hAnsi="Times New Roman"/>
          <w:sz w:val="28"/>
          <w:szCs w:val="28"/>
        </w:rPr>
      </w:pPr>
      <w:r>
        <w:rPr>
          <w:rFonts w:ascii="Times New Roman" w:hAnsi="Times New Roman"/>
          <w:sz w:val="28"/>
          <w:szCs w:val="28"/>
        </w:rPr>
        <w:t>3. У разі недостатності наявної доказової інформації, Міністерство рекомендує Комісії не розпочинати перегляд у зв’язку із закінченням строку дії компенсаційних заходів.</w:t>
      </w:r>
    </w:p>
    <w:p w14:paraId="5EC069C8" w14:textId="3075F9E1" w:rsidR="00A67E9E" w:rsidRDefault="00A67E9E" w:rsidP="00684ED6">
      <w:pPr>
        <w:spacing w:after="120"/>
        <w:jc w:val="both"/>
        <w:rPr>
          <w:rFonts w:ascii="Times New Roman" w:hAnsi="Times New Roman"/>
          <w:sz w:val="28"/>
          <w:szCs w:val="28"/>
        </w:rPr>
      </w:pPr>
      <w:r>
        <w:rPr>
          <w:rFonts w:ascii="Times New Roman" w:hAnsi="Times New Roman"/>
          <w:sz w:val="28"/>
          <w:szCs w:val="28"/>
        </w:rPr>
        <w:t xml:space="preserve">4. Цей перегляд може розпочинатися за виняткових умов, </w:t>
      </w:r>
      <w:r>
        <w:rPr>
          <w:rFonts w:ascii="Times New Roman" w:hAnsi="Times New Roman"/>
          <w:i/>
          <w:sz w:val="28"/>
          <w:szCs w:val="28"/>
        </w:rPr>
        <w:t>ex officio</w:t>
      </w:r>
      <w:r>
        <w:rPr>
          <w:rFonts w:ascii="Times New Roman" w:hAnsi="Times New Roman"/>
          <w:sz w:val="28"/>
          <w:szCs w:val="28"/>
        </w:rPr>
        <w:t xml:space="preserve">, якщо в розпорядженні Міністерства є достатньо доказів, </w:t>
      </w:r>
      <w:r>
        <w:rPr>
          <w:rFonts w:ascii="Times New Roman" w:hAnsi="Times New Roman"/>
          <w:i/>
          <w:sz w:val="28"/>
          <w:szCs w:val="28"/>
        </w:rPr>
        <w:t>prima facie</w:t>
      </w:r>
      <w:r>
        <w:rPr>
          <w:rFonts w:ascii="Times New Roman" w:hAnsi="Times New Roman"/>
          <w:sz w:val="28"/>
          <w:szCs w:val="28"/>
        </w:rPr>
        <w:t xml:space="preserve">, стосовно питань, зазначених у частині </w:t>
      </w:r>
      <w:r w:rsidR="009432F6">
        <w:rPr>
          <w:rFonts w:ascii="Times New Roman" w:hAnsi="Times New Roman"/>
          <w:sz w:val="28"/>
          <w:szCs w:val="28"/>
        </w:rPr>
        <w:t xml:space="preserve">другій </w:t>
      </w:r>
      <w:r w:rsidR="00684ED6">
        <w:rPr>
          <w:rFonts w:ascii="Times New Roman" w:hAnsi="Times New Roman"/>
          <w:sz w:val="28"/>
          <w:szCs w:val="28"/>
        </w:rPr>
        <w:t xml:space="preserve">  цієї статті</w:t>
      </w:r>
      <w:r>
        <w:rPr>
          <w:rFonts w:ascii="Times New Roman" w:hAnsi="Times New Roman"/>
          <w:sz w:val="28"/>
          <w:szCs w:val="28"/>
        </w:rPr>
        <w:t>.</w:t>
      </w:r>
    </w:p>
    <w:p w14:paraId="16A6F45A" w14:textId="24C1EE1C" w:rsidR="00A67E9E" w:rsidRDefault="00A67E9E" w:rsidP="00684ED6">
      <w:pPr>
        <w:spacing w:after="120"/>
        <w:jc w:val="both"/>
        <w:rPr>
          <w:rFonts w:ascii="Times New Roman" w:hAnsi="Times New Roman"/>
          <w:sz w:val="28"/>
          <w:szCs w:val="28"/>
        </w:rPr>
      </w:pPr>
      <w:r>
        <w:rPr>
          <w:rFonts w:ascii="Times New Roman" w:hAnsi="Times New Roman"/>
          <w:sz w:val="28"/>
          <w:szCs w:val="28"/>
        </w:rPr>
        <w:t>5. Відповідні заходи залишаються чинним та застосовуються до завершення перегляду у зв’язку із закінченням строку дії компенсаційних заходів, якщо вони не були призупинені відповідно до статті 71</w:t>
      </w:r>
      <w:r w:rsidR="00684ED6">
        <w:rPr>
          <w:rFonts w:ascii="Times New Roman" w:hAnsi="Times New Roman"/>
          <w:sz w:val="28"/>
          <w:szCs w:val="28"/>
        </w:rPr>
        <w:t xml:space="preserve"> цього Закону</w:t>
      </w:r>
      <w:r>
        <w:rPr>
          <w:rFonts w:ascii="Times New Roman" w:hAnsi="Times New Roman"/>
          <w:sz w:val="28"/>
          <w:szCs w:val="28"/>
        </w:rPr>
        <w:t>.</w:t>
      </w:r>
    </w:p>
    <w:p w14:paraId="1DF8DA3E" w14:textId="77777777" w:rsidR="00A67E9E" w:rsidRDefault="00A67E9E" w:rsidP="00684ED6">
      <w:pPr>
        <w:spacing w:after="120"/>
        <w:jc w:val="center"/>
        <w:rPr>
          <w:rFonts w:ascii="Times New Roman" w:hAnsi="Times New Roman"/>
          <w:b/>
          <w:sz w:val="28"/>
          <w:szCs w:val="28"/>
        </w:rPr>
      </w:pPr>
      <w:r>
        <w:rPr>
          <w:rFonts w:ascii="Times New Roman" w:hAnsi="Times New Roman"/>
          <w:b/>
          <w:sz w:val="28"/>
          <w:szCs w:val="28"/>
        </w:rPr>
        <w:t>Стаття 107. Завершення перегляду у зв’язку із закінченням строку дії компенсаційних заходів</w:t>
      </w:r>
    </w:p>
    <w:p w14:paraId="6ED9432E" w14:textId="77777777" w:rsidR="00A67E9E" w:rsidRDefault="00A67E9E" w:rsidP="00684ED6">
      <w:pPr>
        <w:spacing w:after="120"/>
        <w:jc w:val="both"/>
        <w:rPr>
          <w:rFonts w:ascii="Times New Roman" w:hAnsi="Times New Roman"/>
          <w:sz w:val="28"/>
          <w:szCs w:val="28"/>
        </w:rPr>
      </w:pPr>
      <w:r>
        <w:rPr>
          <w:rFonts w:ascii="Times New Roman" w:hAnsi="Times New Roman"/>
          <w:sz w:val="28"/>
          <w:szCs w:val="28"/>
        </w:rPr>
        <w:t>На підставі звіту Міністерства, Комісія приймає обґрунтоване рішення за результатами перегляду у зв’язку із закінченням строку дії компенсаційних заходів, яким вона може:</w:t>
      </w:r>
    </w:p>
    <w:p w14:paraId="1FF32091" w14:textId="28332D3A" w:rsidR="00A67E9E" w:rsidRDefault="00A67E9E" w:rsidP="00AC4916">
      <w:pPr>
        <w:spacing w:after="120"/>
        <w:jc w:val="both"/>
        <w:rPr>
          <w:rFonts w:ascii="Times New Roman" w:hAnsi="Times New Roman"/>
          <w:sz w:val="28"/>
          <w:szCs w:val="28"/>
        </w:rPr>
      </w:pPr>
      <w:r>
        <w:rPr>
          <w:rFonts w:ascii="Times New Roman" w:hAnsi="Times New Roman"/>
          <w:sz w:val="28"/>
          <w:szCs w:val="28"/>
        </w:rPr>
        <w:t xml:space="preserve">1) продовжити дію остаточних компенсаційних заходів на період до </w:t>
      </w:r>
      <w:r w:rsidR="00684ED6">
        <w:rPr>
          <w:rFonts w:ascii="Times New Roman" w:hAnsi="Times New Roman"/>
          <w:sz w:val="28"/>
          <w:szCs w:val="28"/>
        </w:rPr>
        <w:t xml:space="preserve">п’яти </w:t>
      </w:r>
      <w:r>
        <w:rPr>
          <w:rFonts w:ascii="Times New Roman" w:hAnsi="Times New Roman"/>
          <w:sz w:val="28"/>
          <w:szCs w:val="28"/>
        </w:rPr>
        <w:t xml:space="preserve"> років, за умови, що було встановлено, що завершення застосування заходів призведе до продовження або </w:t>
      </w:r>
      <w:r w:rsidR="009432F6">
        <w:rPr>
          <w:rFonts w:ascii="Times New Roman" w:hAnsi="Times New Roman"/>
          <w:sz w:val="28"/>
          <w:szCs w:val="28"/>
        </w:rPr>
        <w:t xml:space="preserve"> поновлення </w:t>
      </w:r>
      <w:r w:rsidRPr="00B416CD">
        <w:rPr>
          <w:rFonts w:ascii="Times New Roman" w:hAnsi="Times New Roman"/>
          <w:sz w:val="28"/>
          <w:szCs w:val="28"/>
          <w:shd w:val="clear" w:color="auto" w:fill="FFFFFF" w:themeFill="background1"/>
        </w:rPr>
        <w:t>субсидування та</w:t>
      </w:r>
      <w:r>
        <w:rPr>
          <w:rFonts w:ascii="Times New Roman" w:hAnsi="Times New Roman"/>
          <w:sz w:val="28"/>
          <w:szCs w:val="28"/>
        </w:rPr>
        <w:t xml:space="preserve"> шкоди; або</w:t>
      </w:r>
    </w:p>
    <w:p w14:paraId="4D352108" w14:textId="77777777" w:rsidR="00A67E9E" w:rsidRDefault="00A67E9E" w:rsidP="00B416CD">
      <w:pPr>
        <w:shd w:val="clear" w:color="auto" w:fill="FFFFFF" w:themeFill="background1"/>
        <w:spacing w:after="120"/>
        <w:jc w:val="both"/>
        <w:rPr>
          <w:rFonts w:ascii="Times New Roman" w:hAnsi="Times New Roman"/>
          <w:sz w:val="28"/>
          <w:szCs w:val="28"/>
        </w:rPr>
      </w:pPr>
      <w:r>
        <w:rPr>
          <w:rFonts w:ascii="Times New Roman" w:hAnsi="Times New Roman"/>
          <w:sz w:val="28"/>
          <w:szCs w:val="28"/>
        </w:rPr>
        <w:t xml:space="preserve">2) завершити </w:t>
      </w:r>
      <w:r w:rsidRPr="007C4A7C">
        <w:rPr>
          <w:rFonts w:ascii="Times New Roman" w:hAnsi="Times New Roman"/>
          <w:sz w:val="28"/>
          <w:szCs w:val="28"/>
        </w:rPr>
        <w:t>антисубсидицій</w:t>
      </w:r>
      <w:r>
        <w:rPr>
          <w:rFonts w:ascii="Times New Roman" w:hAnsi="Times New Roman"/>
          <w:sz w:val="28"/>
          <w:szCs w:val="28"/>
        </w:rPr>
        <w:t>ний процес і перегляд без продовження строку дії компенсаційних заходів у зв’язку з тим, що:</w:t>
      </w:r>
    </w:p>
    <w:p w14:paraId="0A411F41" w14:textId="41EB418C" w:rsidR="00A67E9E" w:rsidRDefault="00A67E9E" w:rsidP="009432F6">
      <w:pPr>
        <w:spacing w:after="120"/>
        <w:ind w:firstLine="708"/>
        <w:jc w:val="both"/>
        <w:rPr>
          <w:rFonts w:ascii="Times New Roman" w:hAnsi="Times New Roman"/>
          <w:sz w:val="28"/>
          <w:szCs w:val="28"/>
        </w:rPr>
      </w:pPr>
      <w:r>
        <w:rPr>
          <w:rFonts w:ascii="Times New Roman" w:hAnsi="Times New Roman"/>
          <w:sz w:val="28"/>
          <w:szCs w:val="28"/>
        </w:rPr>
        <w:t>не всі умови, визначені у пункті 1</w:t>
      </w:r>
      <w:r w:rsidR="009432F6">
        <w:rPr>
          <w:rFonts w:ascii="Times New Roman" w:hAnsi="Times New Roman"/>
          <w:sz w:val="28"/>
          <w:szCs w:val="28"/>
        </w:rPr>
        <w:t xml:space="preserve"> цієї статті</w:t>
      </w:r>
      <w:r>
        <w:rPr>
          <w:rFonts w:ascii="Times New Roman" w:hAnsi="Times New Roman"/>
          <w:sz w:val="28"/>
          <w:szCs w:val="28"/>
        </w:rPr>
        <w:t xml:space="preserve"> виконуються; або</w:t>
      </w:r>
    </w:p>
    <w:p w14:paraId="7F58B0F0" w14:textId="374F9C21" w:rsidR="00A67E9E" w:rsidRDefault="00A67E9E" w:rsidP="009432F6">
      <w:pPr>
        <w:spacing w:after="120"/>
        <w:ind w:firstLine="708"/>
        <w:jc w:val="both"/>
        <w:rPr>
          <w:rFonts w:ascii="Times New Roman" w:hAnsi="Times New Roman"/>
          <w:sz w:val="28"/>
          <w:szCs w:val="28"/>
        </w:rPr>
      </w:pPr>
      <w:r>
        <w:rPr>
          <w:rFonts w:ascii="Times New Roman" w:hAnsi="Times New Roman"/>
          <w:sz w:val="28"/>
          <w:szCs w:val="28"/>
        </w:rPr>
        <w:t>заяву відкликано і національн</w:t>
      </w:r>
      <w:r w:rsidR="00D51E4C">
        <w:rPr>
          <w:rFonts w:ascii="Times New Roman" w:hAnsi="Times New Roman"/>
          <w:sz w:val="28"/>
          <w:szCs w:val="28"/>
        </w:rPr>
        <w:t>ий</w:t>
      </w:r>
      <w:r>
        <w:rPr>
          <w:rFonts w:ascii="Times New Roman" w:hAnsi="Times New Roman"/>
          <w:sz w:val="28"/>
          <w:szCs w:val="28"/>
        </w:rPr>
        <w:t xml:space="preserve"> інтерес не вимага</w:t>
      </w:r>
      <w:r w:rsidR="00D51E4C">
        <w:rPr>
          <w:rFonts w:ascii="Times New Roman" w:hAnsi="Times New Roman"/>
          <w:sz w:val="28"/>
          <w:szCs w:val="28"/>
        </w:rPr>
        <w:t>є</w:t>
      </w:r>
      <w:r>
        <w:rPr>
          <w:rFonts w:ascii="Times New Roman" w:hAnsi="Times New Roman"/>
          <w:sz w:val="28"/>
          <w:szCs w:val="28"/>
        </w:rPr>
        <w:t xml:space="preserve"> завершення перегляду; або </w:t>
      </w:r>
    </w:p>
    <w:p w14:paraId="0E7F9F6E" w14:textId="0357542E" w:rsidR="00EB697E" w:rsidRPr="00412AB2" w:rsidRDefault="00A67E9E" w:rsidP="00412AB2">
      <w:pPr>
        <w:spacing w:after="120"/>
        <w:rPr>
          <w:rFonts w:ascii="Times New Roman" w:hAnsi="Times New Roman"/>
          <w:sz w:val="28"/>
          <w:szCs w:val="28"/>
        </w:rPr>
      </w:pPr>
      <w:r>
        <w:rPr>
          <w:rFonts w:ascii="Times New Roman" w:hAnsi="Times New Roman"/>
          <w:sz w:val="28"/>
          <w:szCs w:val="28"/>
        </w:rPr>
        <w:t xml:space="preserve">галузь вітчизняного виробництва не подала інформацію, необхідну для оцінки ймовірності </w:t>
      </w:r>
      <w:r w:rsidR="009432F6">
        <w:rPr>
          <w:rFonts w:ascii="Times New Roman" w:hAnsi="Times New Roman"/>
          <w:sz w:val="28"/>
          <w:szCs w:val="28"/>
        </w:rPr>
        <w:t xml:space="preserve">продовження </w:t>
      </w:r>
      <w:r>
        <w:rPr>
          <w:rFonts w:ascii="Times New Roman" w:hAnsi="Times New Roman"/>
          <w:sz w:val="28"/>
          <w:szCs w:val="28"/>
        </w:rPr>
        <w:t>чи поновлення шкоди.</w:t>
      </w:r>
    </w:p>
    <w:p w14:paraId="080A8E87" w14:textId="488E2BF1" w:rsidR="00A67E9E" w:rsidRDefault="00E72EEE" w:rsidP="00A67E9E">
      <w:pPr>
        <w:jc w:val="center"/>
        <w:rPr>
          <w:rFonts w:ascii="Times New Roman" w:hAnsi="Times New Roman"/>
          <w:b/>
          <w:sz w:val="28"/>
          <w:szCs w:val="28"/>
        </w:rPr>
      </w:pPr>
      <w:r>
        <w:rPr>
          <w:rFonts w:ascii="Times New Roman" w:hAnsi="Times New Roman"/>
          <w:b/>
          <w:sz w:val="28"/>
          <w:szCs w:val="28"/>
        </w:rPr>
        <w:t>Глава 13</w:t>
      </w:r>
    </w:p>
    <w:p w14:paraId="180A8F89" w14:textId="77777777" w:rsidR="00A67E9E" w:rsidRDefault="00A67E9E" w:rsidP="00155EFD">
      <w:pPr>
        <w:spacing w:after="120"/>
        <w:jc w:val="center"/>
        <w:rPr>
          <w:rFonts w:ascii="Times New Roman" w:hAnsi="Times New Roman"/>
          <w:b/>
          <w:sz w:val="28"/>
          <w:szCs w:val="28"/>
        </w:rPr>
      </w:pPr>
      <w:r>
        <w:rPr>
          <w:rFonts w:ascii="Times New Roman" w:hAnsi="Times New Roman"/>
          <w:b/>
          <w:sz w:val="28"/>
          <w:szCs w:val="28"/>
        </w:rPr>
        <w:t>Розслідування випадків ухилення від сплати компенсаційного мита</w:t>
      </w:r>
    </w:p>
    <w:p w14:paraId="683140FA" w14:textId="77777777" w:rsidR="00A67E9E" w:rsidRDefault="00A67E9E" w:rsidP="00155EFD">
      <w:pPr>
        <w:spacing w:after="120"/>
        <w:jc w:val="center"/>
        <w:rPr>
          <w:rFonts w:ascii="Times New Roman" w:hAnsi="Times New Roman"/>
          <w:b/>
          <w:sz w:val="28"/>
          <w:szCs w:val="28"/>
        </w:rPr>
      </w:pPr>
      <w:r>
        <w:rPr>
          <w:rFonts w:ascii="Times New Roman" w:hAnsi="Times New Roman"/>
          <w:b/>
          <w:sz w:val="28"/>
          <w:szCs w:val="28"/>
        </w:rPr>
        <w:t>Стаття 108. Підстави розширення дії компенсаційного мита</w:t>
      </w:r>
    </w:p>
    <w:p w14:paraId="4496983A" w14:textId="77777777" w:rsidR="00A67E9E" w:rsidRDefault="00A67E9E" w:rsidP="00155EFD">
      <w:pPr>
        <w:spacing w:after="120"/>
        <w:jc w:val="both"/>
        <w:rPr>
          <w:rFonts w:ascii="Times New Roman" w:hAnsi="Times New Roman"/>
          <w:sz w:val="28"/>
          <w:szCs w:val="28"/>
        </w:rPr>
      </w:pPr>
      <w:r>
        <w:rPr>
          <w:rFonts w:ascii="Times New Roman" w:hAnsi="Times New Roman"/>
          <w:sz w:val="28"/>
          <w:szCs w:val="28"/>
        </w:rPr>
        <w:t>У разі, коли доведено спробу експортера ухилитись від сплати компенсаційного мита, застосованого відповідно до цього Закону, дію такого компенсаційного мита може бути розширено стосовно:</w:t>
      </w:r>
    </w:p>
    <w:p w14:paraId="605AC801" w14:textId="714BB12B" w:rsidR="00A67E9E" w:rsidRDefault="00A67E9E" w:rsidP="00155EFD">
      <w:pPr>
        <w:spacing w:after="120"/>
        <w:jc w:val="both"/>
        <w:rPr>
          <w:rFonts w:ascii="Times New Roman" w:hAnsi="Times New Roman"/>
          <w:sz w:val="28"/>
          <w:szCs w:val="28"/>
        </w:rPr>
      </w:pPr>
      <w:r>
        <w:rPr>
          <w:rFonts w:ascii="Times New Roman" w:hAnsi="Times New Roman"/>
          <w:sz w:val="28"/>
          <w:szCs w:val="28"/>
        </w:rPr>
        <w:t xml:space="preserve">1) імпорту </w:t>
      </w:r>
      <w:r w:rsidR="009432F6">
        <w:rPr>
          <w:rFonts w:ascii="Times New Roman" w:hAnsi="Times New Roman"/>
          <w:sz w:val="28"/>
          <w:szCs w:val="28"/>
        </w:rPr>
        <w:t xml:space="preserve">з третіх країн </w:t>
      </w:r>
      <w:r>
        <w:rPr>
          <w:rFonts w:ascii="Times New Roman" w:hAnsi="Times New Roman"/>
          <w:sz w:val="28"/>
          <w:szCs w:val="28"/>
        </w:rPr>
        <w:t>товарів, незалежно чи зазнали вони незначної модифікації чи ні; або</w:t>
      </w:r>
    </w:p>
    <w:p w14:paraId="15B7AD86" w14:textId="77777777" w:rsidR="00A67E9E" w:rsidRDefault="00A67E9E" w:rsidP="00155EFD">
      <w:pPr>
        <w:spacing w:after="120"/>
        <w:jc w:val="both"/>
        <w:rPr>
          <w:rFonts w:ascii="Times New Roman" w:hAnsi="Times New Roman"/>
          <w:sz w:val="28"/>
          <w:szCs w:val="28"/>
        </w:rPr>
      </w:pPr>
      <w:r>
        <w:rPr>
          <w:rFonts w:ascii="Times New Roman" w:hAnsi="Times New Roman"/>
          <w:sz w:val="28"/>
          <w:szCs w:val="28"/>
        </w:rPr>
        <w:t>2) імпорту товарів або їх частин із незначною модифікацією, з країни щодо якої застосовано таке компенсаційного мито.</w:t>
      </w:r>
    </w:p>
    <w:p w14:paraId="4288BB61" w14:textId="77777777" w:rsidR="00A67E9E" w:rsidRDefault="00A67E9E" w:rsidP="007D75E2">
      <w:pPr>
        <w:spacing w:after="120"/>
        <w:jc w:val="center"/>
        <w:rPr>
          <w:rFonts w:ascii="Times New Roman" w:hAnsi="Times New Roman"/>
          <w:b/>
          <w:sz w:val="28"/>
          <w:szCs w:val="28"/>
        </w:rPr>
      </w:pPr>
      <w:r>
        <w:rPr>
          <w:rFonts w:ascii="Times New Roman" w:hAnsi="Times New Roman"/>
          <w:b/>
          <w:sz w:val="28"/>
          <w:szCs w:val="28"/>
        </w:rPr>
        <w:t>Стаття 109. Ухилення від сплати мита</w:t>
      </w:r>
    </w:p>
    <w:p w14:paraId="12895FF1" w14:textId="63CDDD0E" w:rsidR="00A67E9E" w:rsidRDefault="00A67E9E" w:rsidP="00DE449B">
      <w:pPr>
        <w:spacing w:after="120"/>
        <w:jc w:val="both"/>
        <w:rPr>
          <w:rFonts w:ascii="Times New Roman" w:hAnsi="Times New Roman"/>
          <w:sz w:val="28"/>
          <w:szCs w:val="28"/>
        </w:rPr>
      </w:pPr>
      <w:r>
        <w:rPr>
          <w:rFonts w:ascii="Times New Roman" w:hAnsi="Times New Roman"/>
          <w:sz w:val="28"/>
          <w:szCs w:val="28"/>
        </w:rPr>
        <w:t xml:space="preserve">Ухилення від сплати мита має визначатись як зміна в структурі торгівлі між третіми країнами і Україною, або між окремими </w:t>
      </w:r>
      <w:r w:rsidR="00186FE8">
        <w:rPr>
          <w:rFonts w:ascii="Times New Roman" w:hAnsi="Times New Roman"/>
          <w:sz w:val="28"/>
          <w:szCs w:val="28"/>
        </w:rPr>
        <w:t xml:space="preserve">підприємствами </w:t>
      </w:r>
      <w:r>
        <w:rPr>
          <w:rFonts w:ascii="Times New Roman" w:hAnsi="Times New Roman"/>
          <w:sz w:val="28"/>
          <w:szCs w:val="28"/>
        </w:rPr>
        <w:t>в країні експорту, до якої застосовуються компенсаційні заходи, і Україною, що походить з практики, процесу або діяльності, для яких недостатньо обґрунтованих підстав або економічної доцільності, окрім дії попередньо запровадженого компенсаційного мита на подібний товар, і коли існують докази за</w:t>
      </w:r>
      <w:r w:rsidR="00C33C1D">
        <w:rPr>
          <w:rFonts w:ascii="Times New Roman" w:hAnsi="Times New Roman"/>
          <w:sz w:val="28"/>
          <w:szCs w:val="28"/>
        </w:rPr>
        <w:t>подіяної</w:t>
      </w:r>
      <w:r>
        <w:rPr>
          <w:rFonts w:ascii="Times New Roman" w:hAnsi="Times New Roman"/>
          <w:sz w:val="28"/>
          <w:szCs w:val="28"/>
        </w:rPr>
        <w:t xml:space="preserve"> шкоди галузі вітчизняного виробництва, або того, що компенсаційний ефект від компенсаційного мита нівелюється через ціни та/або кількість подібних товарів, а також за наявності доказу факту того, що імпортні товари та/або їх частина користуються перевагами від субсидії. </w:t>
      </w:r>
    </w:p>
    <w:p w14:paraId="3B326303" w14:textId="2A0A210D" w:rsidR="00A67E9E" w:rsidRDefault="00A67E9E" w:rsidP="00476BF1">
      <w:pPr>
        <w:spacing w:after="120"/>
        <w:jc w:val="both"/>
        <w:rPr>
          <w:rFonts w:ascii="Times New Roman" w:hAnsi="Times New Roman"/>
          <w:sz w:val="28"/>
          <w:szCs w:val="28"/>
        </w:rPr>
      </w:pPr>
      <w:r>
        <w:rPr>
          <w:rFonts w:ascii="Times New Roman" w:hAnsi="Times New Roman"/>
          <w:sz w:val="28"/>
          <w:szCs w:val="28"/>
        </w:rPr>
        <w:t>Для цілей ц</w:t>
      </w:r>
      <w:r w:rsidR="00476BF1">
        <w:rPr>
          <w:rFonts w:ascii="Times New Roman" w:hAnsi="Times New Roman"/>
          <w:sz w:val="28"/>
          <w:szCs w:val="28"/>
        </w:rPr>
        <w:t xml:space="preserve">ієї Глави </w:t>
      </w:r>
      <w:r>
        <w:rPr>
          <w:rFonts w:ascii="Times New Roman" w:hAnsi="Times New Roman"/>
          <w:sz w:val="28"/>
          <w:szCs w:val="28"/>
        </w:rPr>
        <w:t xml:space="preserve"> практика, процес або діяльність включа</w:t>
      </w:r>
      <w:r w:rsidR="00476BF1">
        <w:rPr>
          <w:rFonts w:ascii="Times New Roman" w:hAnsi="Times New Roman"/>
          <w:sz w:val="28"/>
          <w:szCs w:val="28"/>
        </w:rPr>
        <w:t xml:space="preserve">ють </w:t>
      </w:r>
      <w:r>
        <w:rPr>
          <w:rFonts w:ascii="Times New Roman" w:hAnsi="Times New Roman"/>
          <w:sz w:val="28"/>
          <w:szCs w:val="28"/>
        </w:rPr>
        <w:t xml:space="preserve"> в себе, серед іншого:</w:t>
      </w:r>
    </w:p>
    <w:p w14:paraId="170D485A" w14:textId="4338B200" w:rsidR="00A67E9E" w:rsidRDefault="00A67E9E" w:rsidP="00476BF1">
      <w:pPr>
        <w:spacing w:after="120"/>
        <w:jc w:val="both"/>
        <w:rPr>
          <w:rFonts w:ascii="Times New Roman" w:hAnsi="Times New Roman"/>
          <w:sz w:val="28"/>
          <w:szCs w:val="28"/>
        </w:rPr>
      </w:pPr>
      <w:r>
        <w:rPr>
          <w:rFonts w:ascii="Times New Roman" w:hAnsi="Times New Roman"/>
          <w:sz w:val="28"/>
          <w:szCs w:val="28"/>
        </w:rPr>
        <w:t>1) незначну модифікацію товару, внаслідок якої він підпадає під код товарної номенклатури зовнішньоекономічної діяльності</w:t>
      </w:r>
      <w:r w:rsidR="009432F6">
        <w:rPr>
          <w:rFonts w:ascii="Times New Roman" w:hAnsi="Times New Roman"/>
          <w:sz w:val="28"/>
          <w:szCs w:val="28"/>
        </w:rPr>
        <w:t xml:space="preserve"> або під опис товару</w:t>
      </w:r>
      <w:r>
        <w:rPr>
          <w:rFonts w:ascii="Times New Roman" w:hAnsi="Times New Roman"/>
          <w:sz w:val="28"/>
          <w:szCs w:val="28"/>
        </w:rPr>
        <w:t>, до якого не застосовуються компенсаційні заходи, за умови що така модифікація не змінює істотні характеристики цього товару;</w:t>
      </w:r>
    </w:p>
    <w:p w14:paraId="739D6B80" w14:textId="77777777" w:rsidR="00A67E9E" w:rsidRDefault="00A67E9E" w:rsidP="00476BF1">
      <w:pPr>
        <w:spacing w:after="120"/>
        <w:jc w:val="both"/>
        <w:rPr>
          <w:rFonts w:ascii="Times New Roman" w:hAnsi="Times New Roman"/>
          <w:sz w:val="28"/>
          <w:szCs w:val="28"/>
        </w:rPr>
      </w:pPr>
      <w:r>
        <w:rPr>
          <w:rFonts w:ascii="Times New Roman" w:hAnsi="Times New Roman"/>
          <w:sz w:val="28"/>
          <w:szCs w:val="28"/>
        </w:rPr>
        <w:t>2) відправку через треті країни товару, щодо якого застосовуються компенсаційні заходи;</w:t>
      </w:r>
    </w:p>
    <w:p w14:paraId="79320049" w14:textId="77777777" w:rsidR="00A67E9E" w:rsidRDefault="00A67E9E" w:rsidP="00476BF1">
      <w:pPr>
        <w:spacing w:after="120"/>
        <w:jc w:val="both"/>
        <w:rPr>
          <w:rFonts w:ascii="Times New Roman" w:hAnsi="Times New Roman"/>
          <w:sz w:val="28"/>
          <w:szCs w:val="28"/>
        </w:rPr>
      </w:pPr>
      <w:r>
        <w:rPr>
          <w:rFonts w:ascii="Times New Roman" w:hAnsi="Times New Roman"/>
          <w:sz w:val="28"/>
          <w:szCs w:val="28"/>
        </w:rPr>
        <w:t>3) певні види складальних операцій в Україні або в інших країнах;</w:t>
      </w:r>
    </w:p>
    <w:p w14:paraId="0E41FB37" w14:textId="77777777" w:rsidR="00A67E9E" w:rsidRDefault="00A67E9E" w:rsidP="00476BF1">
      <w:pPr>
        <w:spacing w:after="120"/>
        <w:jc w:val="both"/>
        <w:rPr>
          <w:rFonts w:ascii="Times New Roman" w:hAnsi="Times New Roman"/>
          <w:sz w:val="28"/>
          <w:szCs w:val="28"/>
        </w:rPr>
      </w:pPr>
      <w:r>
        <w:rPr>
          <w:rFonts w:ascii="Times New Roman" w:hAnsi="Times New Roman"/>
          <w:sz w:val="28"/>
          <w:szCs w:val="28"/>
        </w:rPr>
        <w:t>4) реорганізацію експортерами або виробниками їх звичайної структури і каналів збуту у країні, щодо якої застосовуються компенсаційні заходи, з метою експортувати свій товар до України через виробників, що отримують вигоду від індивідуальної ставки компенсаційного мита, яка є нижче за ставку, що застосовується до товару таких виробників.</w:t>
      </w:r>
    </w:p>
    <w:p w14:paraId="1BCDE5AF" w14:textId="5A5EE586" w:rsidR="00EB697E" w:rsidRDefault="00A67E9E" w:rsidP="00476BF1">
      <w:pPr>
        <w:spacing w:after="120"/>
        <w:jc w:val="both"/>
        <w:rPr>
          <w:rFonts w:ascii="Times New Roman" w:hAnsi="Times New Roman"/>
          <w:sz w:val="28"/>
          <w:szCs w:val="28"/>
        </w:rPr>
      </w:pPr>
      <w:r>
        <w:rPr>
          <w:rFonts w:ascii="Times New Roman" w:hAnsi="Times New Roman"/>
          <w:sz w:val="28"/>
          <w:szCs w:val="28"/>
        </w:rPr>
        <w:t>Цей перелік не є вичерпним.</w:t>
      </w:r>
    </w:p>
    <w:p w14:paraId="3BDEEBB1" w14:textId="77777777" w:rsidR="00A67E9E" w:rsidRDefault="00A67E9E" w:rsidP="00336F82">
      <w:pPr>
        <w:spacing w:after="120"/>
        <w:jc w:val="center"/>
        <w:rPr>
          <w:rFonts w:ascii="Times New Roman" w:hAnsi="Times New Roman"/>
          <w:b/>
          <w:sz w:val="28"/>
          <w:szCs w:val="28"/>
        </w:rPr>
      </w:pPr>
      <w:r>
        <w:rPr>
          <w:rFonts w:ascii="Times New Roman" w:hAnsi="Times New Roman"/>
          <w:b/>
          <w:sz w:val="28"/>
          <w:szCs w:val="28"/>
        </w:rPr>
        <w:t>Стаття 110. Складальні операції</w:t>
      </w:r>
    </w:p>
    <w:p w14:paraId="7204BD7D" w14:textId="4412401A" w:rsidR="00A67E9E" w:rsidRDefault="00A67E9E" w:rsidP="003115E7">
      <w:pPr>
        <w:spacing w:after="120"/>
        <w:jc w:val="both"/>
        <w:rPr>
          <w:rFonts w:ascii="Times New Roman" w:hAnsi="Times New Roman"/>
          <w:sz w:val="28"/>
          <w:szCs w:val="28"/>
        </w:rPr>
      </w:pPr>
      <w:r>
        <w:rPr>
          <w:rFonts w:ascii="Times New Roman" w:hAnsi="Times New Roman"/>
          <w:sz w:val="28"/>
          <w:szCs w:val="28"/>
        </w:rPr>
        <w:t xml:space="preserve">Для цілей  частини </w:t>
      </w:r>
      <w:r w:rsidR="00336F82">
        <w:rPr>
          <w:rFonts w:ascii="Times New Roman" w:hAnsi="Times New Roman"/>
          <w:sz w:val="28"/>
          <w:szCs w:val="28"/>
        </w:rPr>
        <w:t xml:space="preserve">третьої </w:t>
      </w:r>
      <w:r>
        <w:rPr>
          <w:rFonts w:ascii="Times New Roman" w:hAnsi="Times New Roman"/>
          <w:sz w:val="28"/>
          <w:szCs w:val="28"/>
        </w:rPr>
        <w:t xml:space="preserve"> статті 109</w:t>
      </w:r>
      <w:r w:rsidR="00336F82">
        <w:rPr>
          <w:rFonts w:ascii="Times New Roman" w:hAnsi="Times New Roman"/>
          <w:sz w:val="28"/>
          <w:szCs w:val="28"/>
        </w:rPr>
        <w:t xml:space="preserve"> цього Закону</w:t>
      </w:r>
      <w:r>
        <w:rPr>
          <w:rFonts w:ascii="Times New Roman" w:hAnsi="Times New Roman"/>
          <w:sz w:val="28"/>
          <w:szCs w:val="28"/>
        </w:rPr>
        <w:t xml:space="preserve">, складальна операція в Україні або іншій країні вважається ухиленням від сплати чинних компенсаційних мит, якщо: </w:t>
      </w:r>
    </w:p>
    <w:p w14:paraId="3AE65C99" w14:textId="77777777" w:rsidR="00A67E9E" w:rsidRDefault="00A67E9E" w:rsidP="00336F82">
      <w:pPr>
        <w:spacing w:after="120"/>
        <w:jc w:val="both"/>
        <w:rPr>
          <w:rFonts w:ascii="Times New Roman" w:hAnsi="Times New Roman"/>
          <w:sz w:val="28"/>
          <w:szCs w:val="28"/>
        </w:rPr>
      </w:pPr>
      <w:r>
        <w:rPr>
          <w:rFonts w:ascii="Times New Roman" w:hAnsi="Times New Roman"/>
          <w:sz w:val="28"/>
          <w:szCs w:val="28"/>
        </w:rPr>
        <w:t xml:space="preserve">1) діяльність щодо цієї складальної операції почалася або істотно зросла в обсягах з моменту або безпосередньо до порушення розслідування, а складові частини походять з країни, щодо якої застосовуються компенсаційні заходи; та </w:t>
      </w:r>
    </w:p>
    <w:p w14:paraId="327B1A8C" w14:textId="345733FA" w:rsidR="00A67E9E" w:rsidRDefault="00A67E9E" w:rsidP="00336F82">
      <w:pPr>
        <w:spacing w:after="120"/>
        <w:jc w:val="both"/>
        <w:rPr>
          <w:rFonts w:ascii="Times New Roman" w:hAnsi="Times New Roman"/>
          <w:sz w:val="28"/>
          <w:szCs w:val="28"/>
        </w:rPr>
      </w:pPr>
      <w:r>
        <w:rPr>
          <w:rFonts w:ascii="Times New Roman" w:hAnsi="Times New Roman"/>
          <w:sz w:val="28"/>
          <w:szCs w:val="28"/>
        </w:rPr>
        <w:t>2) складові частини складають 60</w:t>
      </w:r>
      <w:r w:rsidR="00336F82">
        <w:rPr>
          <w:rFonts w:ascii="Times New Roman" w:hAnsi="Times New Roman"/>
          <w:sz w:val="28"/>
          <w:szCs w:val="28"/>
        </w:rPr>
        <w:t xml:space="preserve"> відсотків</w:t>
      </w:r>
      <w:r>
        <w:rPr>
          <w:rFonts w:ascii="Times New Roman" w:hAnsi="Times New Roman"/>
          <w:sz w:val="28"/>
          <w:szCs w:val="28"/>
        </w:rPr>
        <w:t xml:space="preserve"> або більше загальної вартості частин зібраного товару, за винятком того, що в жодному разі ухиленням не буде вважатися ситуація, коли вартість, додана до внесених частин, під час збірки або завершення операції, є більшою, ніж 25</w:t>
      </w:r>
      <w:r w:rsidR="003115E7">
        <w:rPr>
          <w:rFonts w:ascii="Times New Roman" w:hAnsi="Times New Roman"/>
          <w:sz w:val="28"/>
          <w:szCs w:val="28"/>
        </w:rPr>
        <w:t xml:space="preserve"> </w:t>
      </w:r>
      <w:r w:rsidR="00336F82">
        <w:rPr>
          <w:rFonts w:ascii="Times New Roman" w:hAnsi="Times New Roman"/>
          <w:sz w:val="28"/>
          <w:szCs w:val="28"/>
        </w:rPr>
        <w:t>відсотків</w:t>
      </w:r>
      <w:r>
        <w:rPr>
          <w:rFonts w:ascii="Times New Roman" w:hAnsi="Times New Roman"/>
          <w:sz w:val="28"/>
          <w:szCs w:val="28"/>
        </w:rPr>
        <w:t xml:space="preserve"> від вартості виробництва; та</w:t>
      </w:r>
    </w:p>
    <w:p w14:paraId="37B632D8" w14:textId="77777777" w:rsidR="00A67E9E" w:rsidRDefault="00A67E9E" w:rsidP="00336F82">
      <w:pPr>
        <w:spacing w:after="120"/>
        <w:jc w:val="both"/>
        <w:rPr>
          <w:rFonts w:ascii="Times New Roman" w:hAnsi="Times New Roman"/>
          <w:sz w:val="28"/>
          <w:szCs w:val="28"/>
        </w:rPr>
      </w:pPr>
      <w:r>
        <w:rPr>
          <w:rFonts w:ascii="Times New Roman" w:hAnsi="Times New Roman"/>
          <w:sz w:val="28"/>
          <w:szCs w:val="28"/>
        </w:rPr>
        <w:t xml:space="preserve">3) компенсаційні наслідки від компенсаційного мита нівелюються через рівень цін та/або кількості складеного подібного товару, а також існують докази </w:t>
      </w:r>
      <w:r w:rsidRPr="00B416CD">
        <w:rPr>
          <w:rFonts w:ascii="Times New Roman" w:hAnsi="Times New Roman"/>
          <w:sz w:val="28"/>
          <w:szCs w:val="28"/>
        </w:rPr>
        <w:t>субсидування</w:t>
      </w:r>
      <w:r w:rsidRPr="00C23B44">
        <w:rPr>
          <w:rFonts w:ascii="Times New Roman" w:hAnsi="Times New Roman"/>
          <w:sz w:val="28"/>
          <w:szCs w:val="28"/>
        </w:rPr>
        <w:t>.</w:t>
      </w:r>
      <w:r>
        <w:rPr>
          <w:rFonts w:ascii="Times New Roman" w:hAnsi="Times New Roman"/>
          <w:sz w:val="28"/>
          <w:szCs w:val="28"/>
        </w:rPr>
        <w:t xml:space="preserve"> </w:t>
      </w:r>
    </w:p>
    <w:p w14:paraId="63C954F8" w14:textId="77777777" w:rsidR="00A67E9E" w:rsidRDefault="00A67E9E" w:rsidP="00336F82">
      <w:pPr>
        <w:spacing w:after="120"/>
        <w:jc w:val="center"/>
        <w:rPr>
          <w:rFonts w:ascii="Times New Roman" w:hAnsi="Times New Roman"/>
          <w:b/>
          <w:sz w:val="28"/>
          <w:szCs w:val="28"/>
        </w:rPr>
      </w:pPr>
      <w:r>
        <w:rPr>
          <w:rFonts w:ascii="Times New Roman" w:hAnsi="Times New Roman"/>
          <w:b/>
          <w:sz w:val="28"/>
          <w:szCs w:val="28"/>
        </w:rPr>
        <w:t>Стаття 111. Порушення розслідування випадків ухилення від сплати компенсаційного мита</w:t>
      </w:r>
    </w:p>
    <w:p w14:paraId="3DCD9964" w14:textId="1947AA21" w:rsidR="00A67E9E" w:rsidRDefault="00A67E9E" w:rsidP="00336F82">
      <w:pPr>
        <w:spacing w:after="120"/>
        <w:jc w:val="both"/>
        <w:rPr>
          <w:rFonts w:ascii="Times New Roman" w:hAnsi="Times New Roman"/>
          <w:sz w:val="28"/>
          <w:szCs w:val="28"/>
        </w:rPr>
      </w:pPr>
      <w:r>
        <w:rPr>
          <w:rFonts w:ascii="Times New Roman" w:hAnsi="Times New Roman"/>
          <w:sz w:val="28"/>
          <w:szCs w:val="28"/>
        </w:rPr>
        <w:t>1. Розслідування випадків ухилення від сплати компенсаційного мита розпочинається, як правило, за результатами аналізу поданої заінтересованими сторонами до Міністерства письмової заяви, яка включає фактичні докази наявності факторів, передбачених статтями 108 і 109 та в частині доцільності статтею 110</w:t>
      </w:r>
      <w:r w:rsidR="00336F82">
        <w:rPr>
          <w:rFonts w:ascii="Times New Roman" w:hAnsi="Times New Roman"/>
          <w:sz w:val="28"/>
          <w:szCs w:val="28"/>
        </w:rPr>
        <w:t xml:space="preserve"> цього Закону</w:t>
      </w:r>
      <w:r>
        <w:rPr>
          <w:rFonts w:ascii="Times New Roman" w:hAnsi="Times New Roman"/>
          <w:sz w:val="28"/>
          <w:szCs w:val="28"/>
        </w:rPr>
        <w:t>. У разі недостатності наведених доказів Міністерство рекомендує Комісії не розпочинати розслідування.</w:t>
      </w:r>
    </w:p>
    <w:p w14:paraId="13826F5E" w14:textId="12FF7EA1" w:rsidR="00A67E9E" w:rsidRDefault="00A67E9E" w:rsidP="00336F82">
      <w:pPr>
        <w:spacing w:after="120"/>
        <w:jc w:val="both"/>
        <w:rPr>
          <w:rFonts w:ascii="Times New Roman" w:hAnsi="Times New Roman"/>
          <w:sz w:val="28"/>
          <w:szCs w:val="28"/>
        </w:rPr>
      </w:pPr>
      <w:r>
        <w:rPr>
          <w:rFonts w:ascii="Times New Roman" w:hAnsi="Times New Roman"/>
          <w:sz w:val="28"/>
          <w:szCs w:val="28"/>
        </w:rPr>
        <w:t>2. Розслідування випадків ухилення від сплати компенсаційного мита може бути розпочато без заяви заінтересованої сторони, якщо в розпорядженні Міністерства є достатні докази наявності факторів, передбачених статтями 108 і 109 та в частині доцільності статтею 110</w:t>
      </w:r>
      <w:r w:rsidR="00336F82">
        <w:rPr>
          <w:rFonts w:ascii="Times New Roman" w:hAnsi="Times New Roman"/>
          <w:sz w:val="28"/>
          <w:szCs w:val="28"/>
        </w:rPr>
        <w:t xml:space="preserve"> цього Закону</w:t>
      </w:r>
      <w:r>
        <w:rPr>
          <w:rFonts w:ascii="Times New Roman" w:hAnsi="Times New Roman"/>
          <w:sz w:val="28"/>
          <w:szCs w:val="28"/>
        </w:rPr>
        <w:t>.</w:t>
      </w:r>
    </w:p>
    <w:p w14:paraId="0DF71B0E" w14:textId="77777777" w:rsidR="00A67E9E" w:rsidRDefault="00A67E9E" w:rsidP="00336F82">
      <w:pPr>
        <w:spacing w:after="120"/>
        <w:jc w:val="both"/>
        <w:rPr>
          <w:rFonts w:ascii="Times New Roman" w:hAnsi="Times New Roman"/>
          <w:sz w:val="28"/>
          <w:szCs w:val="28"/>
        </w:rPr>
      </w:pPr>
      <w:r>
        <w:rPr>
          <w:rFonts w:ascii="Times New Roman" w:hAnsi="Times New Roman"/>
          <w:sz w:val="28"/>
          <w:szCs w:val="28"/>
        </w:rPr>
        <w:t xml:space="preserve">3. Рішення про порушення розслідування випадків ухилення від сплати компенсаційного мита приймається Комісією. </w:t>
      </w:r>
    </w:p>
    <w:p w14:paraId="5BD59A83" w14:textId="77777777" w:rsidR="00A67E9E" w:rsidRDefault="00A67E9E" w:rsidP="00336F82">
      <w:pPr>
        <w:spacing w:after="120"/>
        <w:jc w:val="center"/>
        <w:rPr>
          <w:rFonts w:ascii="Times New Roman" w:hAnsi="Times New Roman"/>
          <w:b/>
          <w:sz w:val="28"/>
          <w:szCs w:val="28"/>
        </w:rPr>
      </w:pPr>
      <w:r>
        <w:rPr>
          <w:rFonts w:ascii="Times New Roman" w:hAnsi="Times New Roman"/>
          <w:b/>
          <w:sz w:val="28"/>
          <w:szCs w:val="28"/>
        </w:rPr>
        <w:t>Стаття 112. Грошові депозити або боргові зобов’язання</w:t>
      </w:r>
    </w:p>
    <w:p w14:paraId="2C9576CC" w14:textId="73F0C5C6" w:rsidR="00A67E9E" w:rsidRDefault="00A67E9E" w:rsidP="00336F82">
      <w:pPr>
        <w:spacing w:after="120"/>
        <w:jc w:val="both"/>
        <w:rPr>
          <w:rFonts w:ascii="Times New Roman" w:hAnsi="Times New Roman"/>
          <w:sz w:val="28"/>
          <w:szCs w:val="28"/>
        </w:rPr>
      </w:pPr>
      <w:r>
        <w:rPr>
          <w:rFonts w:ascii="Times New Roman" w:hAnsi="Times New Roman"/>
          <w:sz w:val="28"/>
          <w:szCs w:val="28"/>
        </w:rPr>
        <w:t>1. В рішенні Комісії щодо порушення розслідування випадків ухилення від сплати компенсаційного мита може міститися доручення центральному органу виконавчої влади, що забезпечує формування та реалізує державну податкову і митну політику запровадити грошов</w:t>
      </w:r>
      <w:r w:rsidR="004F0761">
        <w:rPr>
          <w:rFonts w:ascii="Times New Roman" w:hAnsi="Times New Roman"/>
          <w:sz w:val="28"/>
          <w:szCs w:val="28"/>
        </w:rPr>
        <w:t>і</w:t>
      </w:r>
      <w:r>
        <w:rPr>
          <w:rFonts w:ascii="Times New Roman" w:hAnsi="Times New Roman"/>
          <w:sz w:val="28"/>
          <w:szCs w:val="28"/>
        </w:rPr>
        <w:t xml:space="preserve"> депозит</w:t>
      </w:r>
      <w:r w:rsidR="004F0761">
        <w:rPr>
          <w:rFonts w:ascii="Times New Roman" w:hAnsi="Times New Roman"/>
          <w:sz w:val="28"/>
          <w:szCs w:val="28"/>
        </w:rPr>
        <w:t>и</w:t>
      </w:r>
      <w:r>
        <w:rPr>
          <w:rFonts w:ascii="Times New Roman" w:hAnsi="Times New Roman"/>
          <w:sz w:val="28"/>
          <w:szCs w:val="28"/>
        </w:rPr>
        <w:t xml:space="preserve"> або боргов</w:t>
      </w:r>
      <w:r w:rsidR="004F0761">
        <w:rPr>
          <w:rFonts w:ascii="Times New Roman" w:hAnsi="Times New Roman"/>
          <w:sz w:val="28"/>
          <w:szCs w:val="28"/>
        </w:rPr>
        <w:t>і</w:t>
      </w:r>
      <w:r>
        <w:rPr>
          <w:rFonts w:ascii="Times New Roman" w:hAnsi="Times New Roman"/>
          <w:sz w:val="28"/>
          <w:szCs w:val="28"/>
        </w:rPr>
        <w:t xml:space="preserve"> зобов’язан</w:t>
      </w:r>
      <w:r w:rsidR="004F0761">
        <w:rPr>
          <w:rFonts w:ascii="Times New Roman" w:hAnsi="Times New Roman"/>
          <w:sz w:val="28"/>
          <w:szCs w:val="28"/>
        </w:rPr>
        <w:t>ня</w:t>
      </w:r>
      <w:r>
        <w:rPr>
          <w:rFonts w:ascii="Times New Roman" w:hAnsi="Times New Roman"/>
          <w:sz w:val="28"/>
          <w:szCs w:val="28"/>
        </w:rPr>
        <w:t xml:space="preserve"> щодо імпорту товару. Такі грошові депозити або боргові зобов’язання </w:t>
      </w:r>
      <w:r w:rsidR="004F0761">
        <w:rPr>
          <w:rFonts w:ascii="Times New Roman" w:hAnsi="Times New Roman"/>
          <w:sz w:val="28"/>
          <w:szCs w:val="28"/>
        </w:rPr>
        <w:t xml:space="preserve">запроваджуються </w:t>
      </w:r>
      <w:r>
        <w:rPr>
          <w:rFonts w:ascii="Times New Roman" w:hAnsi="Times New Roman"/>
          <w:sz w:val="28"/>
          <w:szCs w:val="28"/>
        </w:rPr>
        <w:t>відповідно до митного законодавства.</w:t>
      </w:r>
    </w:p>
    <w:p w14:paraId="14F1F9C7" w14:textId="0E72BFD1" w:rsidR="00EB697E" w:rsidRDefault="00A67E9E" w:rsidP="00336F82">
      <w:pPr>
        <w:spacing w:after="120"/>
        <w:jc w:val="both"/>
        <w:rPr>
          <w:rFonts w:ascii="Times New Roman" w:hAnsi="Times New Roman"/>
          <w:sz w:val="28"/>
          <w:szCs w:val="28"/>
        </w:rPr>
      </w:pPr>
      <w:r>
        <w:rPr>
          <w:rFonts w:ascii="Times New Roman" w:hAnsi="Times New Roman"/>
          <w:sz w:val="28"/>
          <w:szCs w:val="28"/>
        </w:rPr>
        <w:t xml:space="preserve">2. </w:t>
      </w:r>
      <w:r w:rsidR="00212D54">
        <w:rPr>
          <w:rFonts w:ascii="Times New Roman" w:hAnsi="Times New Roman"/>
          <w:sz w:val="28"/>
          <w:szCs w:val="28"/>
        </w:rPr>
        <w:t>Офіційне п</w:t>
      </w:r>
      <w:r>
        <w:rPr>
          <w:rFonts w:ascii="Times New Roman" w:hAnsi="Times New Roman"/>
          <w:sz w:val="28"/>
          <w:szCs w:val="28"/>
        </w:rPr>
        <w:t xml:space="preserve">овідомлення </w:t>
      </w:r>
      <w:r w:rsidR="00212D54">
        <w:rPr>
          <w:rFonts w:ascii="Times New Roman" w:hAnsi="Times New Roman"/>
          <w:sz w:val="28"/>
          <w:szCs w:val="28"/>
        </w:rPr>
        <w:t>публікується відповідно до вимог</w:t>
      </w:r>
      <w:r>
        <w:rPr>
          <w:rFonts w:ascii="Times New Roman" w:hAnsi="Times New Roman"/>
          <w:sz w:val="28"/>
          <w:szCs w:val="28"/>
        </w:rPr>
        <w:t>, що містяться у статті 75</w:t>
      </w:r>
      <w:r w:rsidR="00336F82">
        <w:rPr>
          <w:rFonts w:ascii="Times New Roman" w:hAnsi="Times New Roman"/>
          <w:sz w:val="28"/>
          <w:szCs w:val="28"/>
        </w:rPr>
        <w:t xml:space="preserve"> цього Закону</w:t>
      </w:r>
      <w:r>
        <w:rPr>
          <w:rFonts w:ascii="Times New Roman" w:hAnsi="Times New Roman"/>
          <w:sz w:val="28"/>
          <w:szCs w:val="28"/>
        </w:rPr>
        <w:t xml:space="preserve"> </w:t>
      </w:r>
      <w:r w:rsidR="0009344C">
        <w:rPr>
          <w:rFonts w:ascii="Times New Roman" w:hAnsi="Times New Roman"/>
          <w:sz w:val="28"/>
          <w:szCs w:val="28"/>
        </w:rPr>
        <w:t xml:space="preserve">та </w:t>
      </w:r>
      <w:r w:rsidR="00C47AA9">
        <w:rPr>
          <w:rFonts w:ascii="Times New Roman" w:hAnsi="Times New Roman"/>
          <w:sz w:val="28"/>
          <w:szCs w:val="28"/>
        </w:rPr>
        <w:t xml:space="preserve">з урахуванням </w:t>
      </w:r>
      <w:r w:rsidR="00336F82">
        <w:rPr>
          <w:rFonts w:ascii="Times New Roman" w:hAnsi="Times New Roman"/>
          <w:sz w:val="28"/>
          <w:szCs w:val="28"/>
        </w:rPr>
        <w:t>частин</w:t>
      </w:r>
      <w:r w:rsidR="00C47AA9">
        <w:rPr>
          <w:rFonts w:ascii="Times New Roman" w:hAnsi="Times New Roman"/>
          <w:sz w:val="28"/>
          <w:szCs w:val="28"/>
        </w:rPr>
        <w:t>и</w:t>
      </w:r>
      <w:r w:rsidR="00336F82">
        <w:rPr>
          <w:rFonts w:ascii="Times New Roman" w:hAnsi="Times New Roman"/>
          <w:sz w:val="28"/>
          <w:szCs w:val="28"/>
        </w:rPr>
        <w:t xml:space="preserve"> перш</w:t>
      </w:r>
      <w:r w:rsidR="00C47AA9">
        <w:rPr>
          <w:rFonts w:ascii="Times New Roman" w:hAnsi="Times New Roman"/>
          <w:sz w:val="28"/>
          <w:szCs w:val="28"/>
        </w:rPr>
        <w:t>ої</w:t>
      </w:r>
      <w:r w:rsidR="00336F82">
        <w:rPr>
          <w:rFonts w:ascii="Times New Roman" w:hAnsi="Times New Roman"/>
          <w:sz w:val="28"/>
          <w:szCs w:val="28"/>
        </w:rPr>
        <w:t xml:space="preserve"> </w:t>
      </w:r>
      <w:r w:rsidR="00983AF5">
        <w:rPr>
          <w:rFonts w:ascii="Times New Roman" w:hAnsi="Times New Roman"/>
          <w:sz w:val="28"/>
          <w:szCs w:val="28"/>
        </w:rPr>
        <w:t xml:space="preserve"> цієї статті.</w:t>
      </w:r>
    </w:p>
    <w:p w14:paraId="63356554" w14:textId="420A6A62" w:rsidR="00983AF5" w:rsidRDefault="00983AF5" w:rsidP="00336F82">
      <w:pPr>
        <w:spacing w:after="120"/>
        <w:jc w:val="both"/>
        <w:rPr>
          <w:rFonts w:ascii="Times New Roman" w:hAnsi="Times New Roman"/>
          <w:sz w:val="28"/>
          <w:szCs w:val="28"/>
        </w:rPr>
      </w:pPr>
    </w:p>
    <w:p w14:paraId="24A002FA" w14:textId="77777777" w:rsidR="00983AF5" w:rsidRDefault="00983AF5" w:rsidP="00336F82">
      <w:pPr>
        <w:spacing w:after="120"/>
        <w:jc w:val="both"/>
        <w:rPr>
          <w:rFonts w:ascii="Times New Roman" w:hAnsi="Times New Roman"/>
          <w:sz w:val="28"/>
          <w:szCs w:val="28"/>
        </w:rPr>
      </w:pPr>
    </w:p>
    <w:p w14:paraId="4C656293" w14:textId="77777777" w:rsidR="00A67E9E" w:rsidRDefault="00A67E9E" w:rsidP="00336F82">
      <w:pPr>
        <w:spacing w:after="120"/>
        <w:jc w:val="center"/>
        <w:rPr>
          <w:rFonts w:ascii="Times New Roman" w:hAnsi="Times New Roman"/>
          <w:b/>
          <w:sz w:val="28"/>
          <w:szCs w:val="28"/>
        </w:rPr>
      </w:pPr>
      <w:r>
        <w:rPr>
          <w:rFonts w:ascii="Times New Roman" w:hAnsi="Times New Roman"/>
          <w:b/>
          <w:sz w:val="28"/>
          <w:szCs w:val="28"/>
        </w:rPr>
        <w:t>Стаття 113. Заінтересовані сторони</w:t>
      </w:r>
    </w:p>
    <w:p w14:paraId="6883783E" w14:textId="12A52D6F" w:rsidR="00A67E9E" w:rsidRDefault="00A67E9E" w:rsidP="00A67E9E">
      <w:pPr>
        <w:jc w:val="both"/>
        <w:rPr>
          <w:rFonts w:ascii="Times New Roman" w:hAnsi="Times New Roman"/>
          <w:sz w:val="28"/>
          <w:szCs w:val="28"/>
        </w:rPr>
      </w:pPr>
      <w:r>
        <w:rPr>
          <w:rFonts w:ascii="Times New Roman" w:hAnsi="Times New Roman"/>
          <w:sz w:val="28"/>
          <w:szCs w:val="28"/>
        </w:rPr>
        <w:t xml:space="preserve">Окрім сторін, перерахованих </w:t>
      </w:r>
      <w:r w:rsidR="00336F82" w:rsidRPr="00EC3CB4">
        <w:rPr>
          <w:rFonts w:ascii="Times New Roman" w:hAnsi="Times New Roman"/>
          <w:sz w:val="28"/>
          <w:szCs w:val="28"/>
        </w:rPr>
        <w:t xml:space="preserve">у пункті </w:t>
      </w:r>
      <w:r w:rsidRPr="00EC3CB4">
        <w:rPr>
          <w:rFonts w:ascii="Times New Roman" w:hAnsi="Times New Roman"/>
          <w:sz w:val="28"/>
          <w:szCs w:val="28"/>
        </w:rPr>
        <w:t xml:space="preserve"> </w:t>
      </w:r>
      <w:r w:rsidR="00EC3CB4">
        <w:rPr>
          <w:rFonts w:ascii="Times New Roman" w:hAnsi="Times New Roman"/>
          <w:sz w:val="28"/>
          <w:szCs w:val="28"/>
        </w:rPr>
        <w:t xml:space="preserve">2 </w:t>
      </w:r>
      <w:r w:rsidRPr="00EC3CB4">
        <w:rPr>
          <w:rFonts w:ascii="Times New Roman" w:hAnsi="Times New Roman"/>
          <w:sz w:val="28"/>
          <w:szCs w:val="28"/>
        </w:rPr>
        <w:t xml:space="preserve"> статті 1</w:t>
      </w:r>
      <w:r w:rsidR="00336F82">
        <w:rPr>
          <w:rFonts w:ascii="Times New Roman" w:hAnsi="Times New Roman"/>
          <w:sz w:val="28"/>
          <w:szCs w:val="28"/>
        </w:rPr>
        <w:t xml:space="preserve"> цього Закону</w:t>
      </w:r>
      <w:r>
        <w:rPr>
          <w:rFonts w:ascii="Times New Roman" w:hAnsi="Times New Roman"/>
          <w:sz w:val="28"/>
          <w:szCs w:val="28"/>
        </w:rPr>
        <w:t>, у разі доцільності заінтересованими сторонами розслідування випадків ухилення від сплати компенсаційного мита можуть вважатися також виробники частин і компонентів товару.</w:t>
      </w:r>
    </w:p>
    <w:p w14:paraId="65CCB28B" w14:textId="77777777" w:rsidR="00EC3CB4" w:rsidRDefault="00EC3CB4" w:rsidP="00A67E9E">
      <w:pPr>
        <w:jc w:val="both"/>
        <w:rPr>
          <w:rFonts w:ascii="Times New Roman" w:hAnsi="Times New Roman"/>
          <w:sz w:val="28"/>
          <w:szCs w:val="28"/>
        </w:rPr>
      </w:pPr>
    </w:p>
    <w:p w14:paraId="16A8D05F" w14:textId="6480B751" w:rsidR="00A67E9E" w:rsidRDefault="00A67E9E" w:rsidP="0076188A">
      <w:pPr>
        <w:spacing w:after="120"/>
        <w:jc w:val="center"/>
        <w:rPr>
          <w:rFonts w:ascii="Times New Roman" w:hAnsi="Times New Roman"/>
          <w:b/>
          <w:sz w:val="28"/>
          <w:szCs w:val="28"/>
        </w:rPr>
      </w:pPr>
      <w:r>
        <w:rPr>
          <w:rFonts w:ascii="Times New Roman" w:hAnsi="Times New Roman"/>
          <w:b/>
          <w:sz w:val="28"/>
          <w:szCs w:val="28"/>
        </w:rPr>
        <w:t>Стаття 114.</w:t>
      </w:r>
      <w:r w:rsidR="0076188A">
        <w:rPr>
          <w:rFonts w:ascii="Times New Roman" w:hAnsi="Times New Roman"/>
          <w:b/>
          <w:sz w:val="28"/>
          <w:szCs w:val="28"/>
        </w:rPr>
        <w:t xml:space="preserve"> Незастосування розширених компенсаційних заходів </w:t>
      </w:r>
    </w:p>
    <w:p w14:paraId="0A6507A7" w14:textId="24ECC6A2" w:rsidR="00EC3CB4" w:rsidRPr="00EC3CB4" w:rsidRDefault="00EC3CB4" w:rsidP="00EC3CB4">
      <w:pPr>
        <w:shd w:val="clear" w:color="auto" w:fill="FFFFFF"/>
        <w:spacing w:after="120"/>
        <w:jc w:val="both"/>
        <w:rPr>
          <w:rFonts w:ascii="Arial" w:hAnsi="Arial" w:cs="Arial"/>
          <w:color w:val="222222"/>
          <w:sz w:val="19"/>
          <w:szCs w:val="19"/>
          <w:lang w:val="ru-RU" w:eastAsia="en-US"/>
        </w:rPr>
      </w:pPr>
      <w:r w:rsidRPr="00EC3CB4">
        <w:rPr>
          <w:rFonts w:ascii="Times New Roman" w:hAnsi="Times New Roman"/>
          <w:color w:val="222222"/>
          <w:sz w:val="28"/>
          <w:szCs w:val="28"/>
          <w:lang w:eastAsia="en-US"/>
        </w:rPr>
        <w:t xml:space="preserve">1. Якщо встановлено, що практика, процес або діяльність з метою ухилення від сплати </w:t>
      </w:r>
      <w:r>
        <w:rPr>
          <w:rFonts w:ascii="Times New Roman" w:hAnsi="Times New Roman"/>
          <w:color w:val="222222"/>
          <w:sz w:val="28"/>
          <w:szCs w:val="28"/>
          <w:lang w:eastAsia="en-US"/>
        </w:rPr>
        <w:t xml:space="preserve">компенсаційного </w:t>
      </w:r>
      <w:r w:rsidRPr="00EC3CB4">
        <w:rPr>
          <w:rFonts w:ascii="Times New Roman" w:hAnsi="Times New Roman"/>
          <w:color w:val="222222"/>
          <w:sz w:val="28"/>
          <w:szCs w:val="28"/>
          <w:lang w:eastAsia="en-US"/>
        </w:rPr>
        <w:t xml:space="preserve">мита мають місце, розширені </w:t>
      </w:r>
      <w:r>
        <w:rPr>
          <w:rFonts w:ascii="Times New Roman" w:hAnsi="Times New Roman"/>
          <w:color w:val="222222"/>
          <w:sz w:val="28"/>
          <w:szCs w:val="28"/>
          <w:lang w:eastAsia="en-US"/>
        </w:rPr>
        <w:t xml:space="preserve">компенсаційні </w:t>
      </w:r>
      <w:r w:rsidRPr="00EC3CB4">
        <w:rPr>
          <w:rFonts w:ascii="Times New Roman" w:hAnsi="Times New Roman"/>
          <w:color w:val="222222"/>
          <w:sz w:val="28"/>
          <w:szCs w:val="28"/>
          <w:lang w:eastAsia="en-US"/>
        </w:rPr>
        <w:t xml:space="preserve">заходи можуть не застосовуватися до сторони, яка може довести, що вона не є пов’язаною із будь-якими виробниками, щодо яких застосовуються </w:t>
      </w:r>
      <w:r>
        <w:rPr>
          <w:rFonts w:ascii="Times New Roman" w:hAnsi="Times New Roman"/>
          <w:color w:val="222222"/>
          <w:sz w:val="28"/>
          <w:szCs w:val="28"/>
          <w:lang w:eastAsia="en-US"/>
        </w:rPr>
        <w:t xml:space="preserve">компенсаційні </w:t>
      </w:r>
      <w:r w:rsidRPr="00EC3CB4">
        <w:rPr>
          <w:rFonts w:ascii="Times New Roman" w:hAnsi="Times New Roman"/>
          <w:color w:val="222222"/>
          <w:sz w:val="28"/>
          <w:szCs w:val="28"/>
          <w:lang w:eastAsia="en-US"/>
        </w:rPr>
        <w:t xml:space="preserve">заходи та щодо якої встановлено те, що вона не займається практикою ухилення від сплати </w:t>
      </w:r>
      <w:r>
        <w:rPr>
          <w:rFonts w:ascii="Times New Roman" w:hAnsi="Times New Roman"/>
          <w:color w:val="222222"/>
          <w:sz w:val="28"/>
          <w:szCs w:val="28"/>
          <w:lang w:eastAsia="en-US"/>
        </w:rPr>
        <w:t xml:space="preserve">компенсаційного </w:t>
      </w:r>
      <w:r w:rsidRPr="00EC3CB4">
        <w:rPr>
          <w:rFonts w:ascii="Times New Roman" w:hAnsi="Times New Roman"/>
          <w:color w:val="222222"/>
          <w:sz w:val="28"/>
          <w:szCs w:val="28"/>
          <w:lang w:eastAsia="en-US"/>
        </w:rPr>
        <w:t>мита відповідно до статті 112 цього Закону.</w:t>
      </w:r>
    </w:p>
    <w:p w14:paraId="60E342BF" w14:textId="49BBEC6E" w:rsidR="00EC3CB4" w:rsidRPr="00EC3CB4" w:rsidRDefault="00EC3CB4" w:rsidP="00EC3CB4">
      <w:pPr>
        <w:shd w:val="clear" w:color="auto" w:fill="FFFFFF"/>
        <w:spacing w:after="120"/>
        <w:jc w:val="both"/>
        <w:rPr>
          <w:rFonts w:ascii="Arial" w:hAnsi="Arial" w:cs="Arial"/>
          <w:color w:val="222222"/>
          <w:sz w:val="19"/>
          <w:szCs w:val="19"/>
          <w:lang w:val="ru-RU" w:eastAsia="en-US"/>
        </w:rPr>
      </w:pPr>
      <w:r w:rsidRPr="00EC3CB4">
        <w:rPr>
          <w:rFonts w:ascii="Times New Roman" w:hAnsi="Times New Roman"/>
          <w:color w:val="222222"/>
          <w:sz w:val="28"/>
          <w:szCs w:val="28"/>
          <w:lang w:eastAsia="en-US"/>
        </w:rPr>
        <w:t xml:space="preserve">2. Заява про незастосування розширених </w:t>
      </w:r>
      <w:r>
        <w:rPr>
          <w:rFonts w:ascii="Times New Roman" w:hAnsi="Times New Roman"/>
          <w:color w:val="222222"/>
          <w:sz w:val="28"/>
          <w:szCs w:val="28"/>
          <w:lang w:eastAsia="en-US"/>
        </w:rPr>
        <w:t xml:space="preserve">компенсаційних </w:t>
      </w:r>
      <w:r w:rsidRPr="00EC3CB4">
        <w:rPr>
          <w:rFonts w:ascii="Times New Roman" w:hAnsi="Times New Roman"/>
          <w:color w:val="222222"/>
          <w:sz w:val="28"/>
          <w:szCs w:val="28"/>
          <w:lang w:eastAsia="en-US"/>
        </w:rPr>
        <w:t xml:space="preserve">заходів подається стороною Міністерству до закінчення строку, зазначеного в рішенні про порушення розслідування випадків ухилення від сплати </w:t>
      </w:r>
      <w:r>
        <w:rPr>
          <w:rFonts w:ascii="Times New Roman" w:hAnsi="Times New Roman"/>
          <w:color w:val="222222"/>
          <w:sz w:val="28"/>
          <w:szCs w:val="28"/>
          <w:lang w:eastAsia="en-US"/>
        </w:rPr>
        <w:t xml:space="preserve">компенсаційного </w:t>
      </w:r>
      <w:r w:rsidRPr="00EC3CB4">
        <w:rPr>
          <w:rFonts w:ascii="Times New Roman" w:hAnsi="Times New Roman"/>
          <w:color w:val="222222"/>
          <w:sz w:val="28"/>
          <w:szCs w:val="28"/>
          <w:lang w:eastAsia="en-US"/>
        </w:rPr>
        <w:t>мита.</w:t>
      </w:r>
    </w:p>
    <w:p w14:paraId="09847241" w14:textId="77777777" w:rsidR="00EC3CB4" w:rsidRPr="00EC3CB4" w:rsidRDefault="00EC3CB4" w:rsidP="00EC3CB4">
      <w:pPr>
        <w:shd w:val="clear" w:color="auto" w:fill="FFFFFF"/>
        <w:spacing w:after="120"/>
        <w:jc w:val="both"/>
        <w:rPr>
          <w:rFonts w:ascii="Arial" w:hAnsi="Arial" w:cs="Arial"/>
          <w:color w:val="222222"/>
          <w:sz w:val="19"/>
          <w:szCs w:val="19"/>
          <w:lang w:val="ru-RU" w:eastAsia="en-US"/>
        </w:rPr>
      </w:pPr>
      <w:r w:rsidRPr="00EC3CB4">
        <w:rPr>
          <w:rFonts w:ascii="Times New Roman" w:hAnsi="Times New Roman"/>
          <w:color w:val="222222"/>
          <w:sz w:val="28"/>
          <w:szCs w:val="28"/>
          <w:lang w:eastAsia="en-US"/>
        </w:rPr>
        <w:t>Така заява має містити обґрунтовані докази, наведені у частині першій цієї статті.</w:t>
      </w:r>
    </w:p>
    <w:p w14:paraId="391FEB6D" w14:textId="41845510" w:rsidR="00EC3CB4" w:rsidRPr="00EC3CB4" w:rsidRDefault="00EC3CB4" w:rsidP="00EC3CB4">
      <w:pPr>
        <w:shd w:val="clear" w:color="auto" w:fill="FFFFFF"/>
        <w:spacing w:after="120"/>
        <w:jc w:val="both"/>
        <w:rPr>
          <w:rFonts w:ascii="Arial" w:hAnsi="Arial" w:cs="Arial"/>
          <w:color w:val="222222"/>
          <w:sz w:val="19"/>
          <w:szCs w:val="19"/>
          <w:lang w:val="ru-RU" w:eastAsia="en-US"/>
        </w:rPr>
      </w:pPr>
      <w:r w:rsidRPr="00EC3CB4">
        <w:rPr>
          <w:rFonts w:ascii="Times New Roman" w:hAnsi="Times New Roman"/>
          <w:color w:val="222222"/>
          <w:sz w:val="28"/>
          <w:szCs w:val="28"/>
          <w:lang w:eastAsia="en-US"/>
        </w:rPr>
        <w:t xml:space="preserve">3. Рішення щодо незастосування розширених </w:t>
      </w:r>
      <w:r>
        <w:rPr>
          <w:rFonts w:ascii="Times New Roman" w:hAnsi="Times New Roman"/>
          <w:color w:val="222222"/>
          <w:sz w:val="28"/>
          <w:szCs w:val="28"/>
          <w:lang w:eastAsia="en-US"/>
        </w:rPr>
        <w:t xml:space="preserve">компенсаційних </w:t>
      </w:r>
      <w:r w:rsidRPr="00EC3CB4">
        <w:rPr>
          <w:rFonts w:ascii="Times New Roman" w:hAnsi="Times New Roman"/>
          <w:color w:val="222222"/>
          <w:sz w:val="28"/>
          <w:szCs w:val="28"/>
          <w:lang w:eastAsia="en-US"/>
        </w:rPr>
        <w:t xml:space="preserve">заходів по відношенню до сторони приймається Комісію за поданням Міністерства. Незастосування розширених </w:t>
      </w:r>
      <w:r>
        <w:rPr>
          <w:rFonts w:ascii="Times New Roman" w:hAnsi="Times New Roman"/>
          <w:color w:val="222222"/>
          <w:sz w:val="28"/>
          <w:szCs w:val="28"/>
          <w:lang w:eastAsia="en-US"/>
        </w:rPr>
        <w:t xml:space="preserve">компенсаційних </w:t>
      </w:r>
      <w:r w:rsidRPr="00EC3CB4">
        <w:rPr>
          <w:rFonts w:ascii="Times New Roman" w:hAnsi="Times New Roman"/>
          <w:color w:val="222222"/>
          <w:sz w:val="28"/>
          <w:szCs w:val="28"/>
          <w:lang w:eastAsia="en-US"/>
        </w:rPr>
        <w:t>заходів залишається чинними протягом строку і на умовах, наведених у такому рішенні.</w:t>
      </w:r>
    </w:p>
    <w:p w14:paraId="1069E62F" w14:textId="486C9683" w:rsidR="00FA7C20" w:rsidRPr="000B2E6D" w:rsidRDefault="00EC3CB4" w:rsidP="00B416CD">
      <w:pPr>
        <w:shd w:val="clear" w:color="auto" w:fill="FFFFFF"/>
        <w:spacing w:after="120"/>
        <w:jc w:val="both"/>
        <w:rPr>
          <w:rFonts w:ascii="Arial" w:hAnsi="Arial" w:cs="Arial"/>
          <w:color w:val="222222"/>
          <w:sz w:val="19"/>
          <w:szCs w:val="19"/>
          <w:lang w:val="ru-RU" w:eastAsia="en-US"/>
        </w:rPr>
      </w:pPr>
      <w:r w:rsidRPr="00EC3CB4">
        <w:rPr>
          <w:rFonts w:ascii="Times New Roman" w:hAnsi="Times New Roman"/>
          <w:color w:val="222222"/>
          <w:sz w:val="28"/>
          <w:szCs w:val="28"/>
          <w:lang w:eastAsia="en-US"/>
        </w:rPr>
        <w:t xml:space="preserve">4. У разі виконання умов, передбачених у </w:t>
      </w:r>
      <w:r w:rsidR="00AF7740" w:rsidRPr="00AF7740">
        <w:rPr>
          <w:rFonts w:ascii="Times New Roman" w:hAnsi="Times New Roman"/>
          <w:color w:val="222222"/>
          <w:sz w:val="28"/>
          <w:szCs w:val="28"/>
          <w:lang w:eastAsia="en-US"/>
        </w:rPr>
        <w:t>Главі 10</w:t>
      </w:r>
      <w:r w:rsidRPr="00AF7740">
        <w:rPr>
          <w:rFonts w:ascii="Times New Roman" w:hAnsi="Times New Roman"/>
          <w:color w:val="222222"/>
          <w:sz w:val="28"/>
          <w:szCs w:val="28"/>
          <w:lang w:eastAsia="en-US"/>
        </w:rPr>
        <w:t xml:space="preserve"> цього Розділу</w:t>
      </w:r>
      <w:r w:rsidRPr="00EC3CB4">
        <w:rPr>
          <w:rFonts w:ascii="Times New Roman" w:hAnsi="Times New Roman"/>
          <w:color w:val="222222"/>
          <w:sz w:val="28"/>
          <w:szCs w:val="28"/>
          <w:lang w:eastAsia="en-US"/>
        </w:rPr>
        <w:t xml:space="preserve">, розширені </w:t>
      </w:r>
      <w:r>
        <w:rPr>
          <w:rFonts w:ascii="Times New Roman" w:hAnsi="Times New Roman"/>
          <w:color w:val="222222"/>
          <w:sz w:val="28"/>
          <w:szCs w:val="28"/>
          <w:lang w:eastAsia="en-US"/>
        </w:rPr>
        <w:t xml:space="preserve">компенсаційні </w:t>
      </w:r>
      <w:r w:rsidRPr="00EC3CB4">
        <w:rPr>
          <w:rFonts w:ascii="Times New Roman" w:hAnsi="Times New Roman"/>
          <w:color w:val="222222"/>
          <w:sz w:val="28"/>
          <w:szCs w:val="28"/>
          <w:lang w:eastAsia="en-US"/>
        </w:rPr>
        <w:t xml:space="preserve">заходи можуть не застосовуватися за рішенням Комісії після завершення розслідування випадків ухилення від сплати </w:t>
      </w:r>
      <w:r>
        <w:rPr>
          <w:rFonts w:ascii="Times New Roman" w:hAnsi="Times New Roman"/>
          <w:color w:val="222222"/>
          <w:sz w:val="28"/>
          <w:szCs w:val="28"/>
          <w:lang w:eastAsia="en-US"/>
        </w:rPr>
        <w:t xml:space="preserve">компенсаційного </w:t>
      </w:r>
      <w:r w:rsidRPr="00EC3CB4">
        <w:rPr>
          <w:rFonts w:ascii="Times New Roman" w:hAnsi="Times New Roman"/>
          <w:color w:val="222222"/>
          <w:sz w:val="28"/>
          <w:szCs w:val="28"/>
          <w:lang w:eastAsia="en-US"/>
        </w:rPr>
        <w:t xml:space="preserve">мита, якщо його наслідком є розширення дії </w:t>
      </w:r>
      <w:r>
        <w:rPr>
          <w:rFonts w:ascii="Times New Roman" w:hAnsi="Times New Roman"/>
          <w:color w:val="222222"/>
          <w:sz w:val="28"/>
          <w:szCs w:val="28"/>
          <w:lang w:eastAsia="en-US"/>
        </w:rPr>
        <w:t xml:space="preserve">компенсаційних </w:t>
      </w:r>
      <w:r w:rsidRPr="00EC3CB4">
        <w:rPr>
          <w:rFonts w:ascii="Times New Roman" w:hAnsi="Times New Roman"/>
          <w:color w:val="222222"/>
          <w:sz w:val="28"/>
          <w:szCs w:val="28"/>
          <w:lang w:eastAsia="en-US"/>
        </w:rPr>
        <w:t>заходів.</w:t>
      </w:r>
    </w:p>
    <w:p w14:paraId="524E6691" w14:textId="77777777" w:rsidR="00A67E9E" w:rsidRDefault="00A67E9E" w:rsidP="0076188A">
      <w:pPr>
        <w:spacing w:after="120"/>
        <w:jc w:val="center"/>
        <w:rPr>
          <w:rFonts w:ascii="Times New Roman" w:hAnsi="Times New Roman"/>
          <w:b/>
          <w:sz w:val="28"/>
          <w:szCs w:val="28"/>
        </w:rPr>
      </w:pPr>
      <w:r>
        <w:rPr>
          <w:rFonts w:ascii="Times New Roman" w:hAnsi="Times New Roman"/>
          <w:b/>
          <w:sz w:val="28"/>
          <w:szCs w:val="28"/>
        </w:rPr>
        <w:t>Стаття 115. Завершення розслідування випадків ухилення від сплати компенсаційного мита</w:t>
      </w:r>
    </w:p>
    <w:p w14:paraId="24C1AE81" w14:textId="77777777" w:rsidR="00A67E9E" w:rsidRDefault="00A67E9E" w:rsidP="0076188A">
      <w:pPr>
        <w:spacing w:after="120"/>
        <w:jc w:val="both"/>
        <w:rPr>
          <w:rFonts w:ascii="Times New Roman" w:hAnsi="Times New Roman"/>
          <w:sz w:val="28"/>
          <w:szCs w:val="28"/>
        </w:rPr>
      </w:pPr>
      <w:r>
        <w:rPr>
          <w:rFonts w:ascii="Times New Roman" w:hAnsi="Times New Roman"/>
          <w:sz w:val="28"/>
          <w:szCs w:val="28"/>
        </w:rPr>
        <w:t>На підставі звіту Міністерства, Комісія приймає обґрунтоване рішення про результати розслідування випадків ухилення від сплати компенсаційного мита, яким вона може:</w:t>
      </w:r>
    </w:p>
    <w:p w14:paraId="35505EEF" w14:textId="390597BC" w:rsidR="00A67E9E" w:rsidRDefault="00A67E9E" w:rsidP="0076188A">
      <w:pPr>
        <w:spacing w:after="120"/>
        <w:jc w:val="both"/>
        <w:rPr>
          <w:rFonts w:ascii="Times New Roman" w:hAnsi="Times New Roman"/>
          <w:sz w:val="28"/>
          <w:szCs w:val="28"/>
        </w:rPr>
      </w:pPr>
      <w:r>
        <w:rPr>
          <w:rFonts w:ascii="Times New Roman" w:hAnsi="Times New Roman"/>
          <w:sz w:val="28"/>
          <w:szCs w:val="28"/>
        </w:rPr>
        <w:t xml:space="preserve">1) розширити </w:t>
      </w:r>
      <w:r w:rsidR="00FA7C20">
        <w:rPr>
          <w:rFonts w:ascii="Times New Roman" w:hAnsi="Times New Roman"/>
          <w:sz w:val="28"/>
          <w:szCs w:val="28"/>
        </w:rPr>
        <w:t xml:space="preserve">для усіх інших </w:t>
      </w:r>
      <w:r w:rsidR="00B416CD">
        <w:rPr>
          <w:rFonts w:ascii="Times New Roman" w:hAnsi="Times New Roman"/>
          <w:sz w:val="28"/>
          <w:szCs w:val="28"/>
        </w:rPr>
        <w:t xml:space="preserve">підприємств </w:t>
      </w:r>
      <w:r>
        <w:rPr>
          <w:rFonts w:ascii="Times New Roman" w:hAnsi="Times New Roman"/>
          <w:sz w:val="28"/>
          <w:szCs w:val="28"/>
        </w:rPr>
        <w:t>застосування компенсаційного мита, визначеного в відповідному остаточному рішенні Комісії за результатами розслідування, прийнятому відповідно статті 63</w:t>
      </w:r>
      <w:r w:rsidR="0076188A">
        <w:rPr>
          <w:rFonts w:ascii="Times New Roman" w:hAnsi="Times New Roman"/>
          <w:sz w:val="28"/>
          <w:szCs w:val="28"/>
        </w:rPr>
        <w:t xml:space="preserve"> цього Закону</w:t>
      </w:r>
      <w:r>
        <w:rPr>
          <w:rFonts w:ascii="Times New Roman" w:hAnsi="Times New Roman"/>
          <w:sz w:val="28"/>
          <w:szCs w:val="28"/>
        </w:rPr>
        <w:t xml:space="preserve">, стосовно імпорту товару, щодо якого встановлено факт ухилення від сплати мит; та вилучити окремі сторони </w:t>
      </w:r>
      <w:r w:rsidR="0076188A">
        <w:rPr>
          <w:rFonts w:ascii="Times New Roman" w:hAnsi="Times New Roman"/>
          <w:sz w:val="28"/>
          <w:szCs w:val="28"/>
        </w:rPr>
        <w:t xml:space="preserve"> зі  сфери дії</w:t>
      </w:r>
      <w:r>
        <w:rPr>
          <w:rFonts w:ascii="Times New Roman" w:hAnsi="Times New Roman"/>
          <w:sz w:val="28"/>
          <w:szCs w:val="28"/>
        </w:rPr>
        <w:t xml:space="preserve"> розширеного компенсаційного мита у випадку виконання умов, встановлених у статті 114</w:t>
      </w:r>
      <w:r w:rsidR="0076188A">
        <w:rPr>
          <w:rFonts w:ascii="Times New Roman" w:hAnsi="Times New Roman"/>
          <w:sz w:val="28"/>
          <w:szCs w:val="28"/>
        </w:rPr>
        <w:t xml:space="preserve"> цього Закону</w:t>
      </w:r>
      <w:r>
        <w:rPr>
          <w:rFonts w:ascii="Times New Roman" w:hAnsi="Times New Roman"/>
          <w:sz w:val="28"/>
          <w:szCs w:val="28"/>
        </w:rPr>
        <w:t>; або</w:t>
      </w:r>
    </w:p>
    <w:p w14:paraId="6756C905" w14:textId="77777777" w:rsidR="00A67E9E" w:rsidRDefault="00A67E9E" w:rsidP="0076188A">
      <w:pPr>
        <w:spacing w:after="120"/>
        <w:jc w:val="both"/>
        <w:rPr>
          <w:rFonts w:ascii="Times New Roman" w:hAnsi="Times New Roman"/>
          <w:sz w:val="28"/>
          <w:szCs w:val="28"/>
        </w:rPr>
      </w:pPr>
      <w:r>
        <w:rPr>
          <w:rFonts w:ascii="Times New Roman" w:hAnsi="Times New Roman"/>
          <w:sz w:val="28"/>
          <w:szCs w:val="28"/>
        </w:rPr>
        <w:t>2) припинити розслідування випадків ухилення від сплати компенсаційного мита, якщо:</w:t>
      </w:r>
    </w:p>
    <w:p w14:paraId="076AA8A0" w14:textId="28383C3B" w:rsidR="00A67E9E" w:rsidRDefault="00A67E9E" w:rsidP="00FA7C20">
      <w:pPr>
        <w:spacing w:after="120"/>
        <w:ind w:firstLine="708"/>
        <w:jc w:val="both"/>
        <w:rPr>
          <w:rFonts w:ascii="Times New Roman" w:hAnsi="Times New Roman"/>
          <w:sz w:val="28"/>
          <w:szCs w:val="28"/>
        </w:rPr>
      </w:pPr>
      <w:r>
        <w:rPr>
          <w:rFonts w:ascii="Times New Roman" w:hAnsi="Times New Roman"/>
          <w:sz w:val="28"/>
          <w:szCs w:val="28"/>
        </w:rPr>
        <w:t>не доведено існування практики ухилення від сплати мита; або</w:t>
      </w:r>
    </w:p>
    <w:p w14:paraId="21D3B381" w14:textId="6852CE4F" w:rsidR="00A67E9E" w:rsidRDefault="00A67E9E" w:rsidP="00FA7C20">
      <w:pPr>
        <w:spacing w:after="120"/>
        <w:ind w:firstLine="708"/>
        <w:jc w:val="both"/>
        <w:rPr>
          <w:rFonts w:ascii="Times New Roman" w:hAnsi="Times New Roman"/>
          <w:sz w:val="28"/>
          <w:szCs w:val="28"/>
        </w:rPr>
      </w:pPr>
      <w:r>
        <w:rPr>
          <w:rFonts w:ascii="Times New Roman" w:hAnsi="Times New Roman"/>
          <w:sz w:val="28"/>
          <w:szCs w:val="28"/>
        </w:rPr>
        <w:t>заяву відкликано, і національн</w:t>
      </w:r>
      <w:r w:rsidR="00D51E4C">
        <w:rPr>
          <w:rFonts w:ascii="Times New Roman" w:hAnsi="Times New Roman"/>
          <w:sz w:val="28"/>
          <w:szCs w:val="28"/>
        </w:rPr>
        <w:t>ий</w:t>
      </w:r>
      <w:r>
        <w:rPr>
          <w:rFonts w:ascii="Times New Roman" w:hAnsi="Times New Roman"/>
          <w:sz w:val="28"/>
          <w:szCs w:val="28"/>
        </w:rPr>
        <w:t xml:space="preserve"> інтерес не вимага</w:t>
      </w:r>
      <w:r w:rsidR="00D51E4C">
        <w:rPr>
          <w:rFonts w:ascii="Times New Roman" w:hAnsi="Times New Roman"/>
          <w:sz w:val="28"/>
          <w:szCs w:val="28"/>
        </w:rPr>
        <w:t>є</w:t>
      </w:r>
      <w:r>
        <w:rPr>
          <w:rFonts w:ascii="Times New Roman" w:hAnsi="Times New Roman"/>
          <w:sz w:val="28"/>
          <w:szCs w:val="28"/>
        </w:rPr>
        <w:t xml:space="preserve"> завершення такого розслідування.</w:t>
      </w:r>
    </w:p>
    <w:p w14:paraId="519A2A3D" w14:textId="4318AF57" w:rsidR="00A67E9E" w:rsidRDefault="00A67E9E" w:rsidP="00FA7C20">
      <w:pPr>
        <w:spacing w:after="120"/>
        <w:jc w:val="both"/>
        <w:rPr>
          <w:rFonts w:ascii="Times New Roman" w:hAnsi="Times New Roman"/>
          <w:sz w:val="28"/>
          <w:szCs w:val="28"/>
        </w:rPr>
      </w:pPr>
      <w:r>
        <w:rPr>
          <w:rFonts w:ascii="Times New Roman" w:hAnsi="Times New Roman"/>
          <w:sz w:val="28"/>
          <w:szCs w:val="28"/>
        </w:rPr>
        <w:t xml:space="preserve">Якщо можливо, розширення дії компенсаційного мита набуває чинності від дати </w:t>
      </w:r>
      <w:r w:rsidR="00EB6F0C">
        <w:rPr>
          <w:rFonts w:ascii="Times New Roman" w:hAnsi="Times New Roman"/>
          <w:sz w:val="28"/>
          <w:szCs w:val="28"/>
        </w:rPr>
        <w:t xml:space="preserve">запровадження </w:t>
      </w:r>
      <w:r>
        <w:rPr>
          <w:rFonts w:ascii="Times New Roman" w:hAnsi="Times New Roman"/>
          <w:sz w:val="28"/>
          <w:szCs w:val="28"/>
        </w:rPr>
        <w:t>грошов</w:t>
      </w:r>
      <w:r w:rsidR="00EB6F0C">
        <w:rPr>
          <w:rFonts w:ascii="Times New Roman" w:hAnsi="Times New Roman"/>
          <w:sz w:val="28"/>
          <w:szCs w:val="28"/>
        </w:rPr>
        <w:t>их</w:t>
      </w:r>
      <w:r>
        <w:rPr>
          <w:rFonts w:ascii="Times New Roman" w:hAnsi="Times New Roman"/>
          <w:sz w:val="28"/>
          <w:szCs w:val="28"/>
        </w:rPr>
        <w:t xml:space="preserve"> депозит</w:t>
      </w:r>
      <w:r w:rsidR="00EB6F0C">
        <w:rPr>
          <w:rFonts w:ascii="Times New Roman" w:hAnsi="Times New Roman"/>
          <w:sz w:val="28"/>
          <w:szCs w:val="28"/>
        </w:rPr>
        <w:t>ів</w:t>
      </w:r>
      <w:r>
        <w:rPr>
          <w:rFonts w:ascii="Times New Roman" w:hAnsi="Times New Roman"/>
          <w:sz w:val="28"/>
          <w:szCs w:val="28"/>
        </w:rPr>
        <w:t xml:space="preserve"> або боргов</w:t>
      </w:r>
      <w:r w:rsidR="00EB6F0C">
        <w:rPr>
          <w:rFonts w:ascii="Times New Roman" w:hAnsi="Times New Roman"/>
          <w:sz w:val="28"/>
          <w:szCs w:val="28"/>
        </w:rPr>
        <w:t>их</w:t>
      </w:r>
      <w:r>
        <w:rPr>
          <w:rFonts w:ascii="Times New Roman" w:hAnsi="Times New Roman"/>
          <w:sz w:val="28"/>
          <w:szCs w:val="28"/>
        </w:rPr>
        <w:t xml:space="preserve"> зобов’язан</w:t>
      </w:r>
      <w:r w:rsidR="00EB6F0C">
        <w:rPr>
          <w:rFonts w:ascii="Times New Roman" w:hAnsi="Times New Roman"/>
          <w:sz w:val="28"/>
          <w:szCs w:val="28"/>
        </w:rPr>
        <w:t>ь</w:t>
      </w:r>
      <w:r>
        <w:rPr>
          <w:rFonts w:ascii="Times New Roman" w:hAnsi="Times New Roman"/>
          <w:sz w:val="28"/>
          <w:szCs w:val="28"/>
        </w:rPr>
        <w:t xml:space="preserve">  згідно зі статтею 112</w:t>
      </w:r>
      <w:r w:rsidR="0076188A">
        <w:rPr>
          <w:rFonts w:ascii="Times New Roman" w:hAnsi="Times New Roman"/>
          <w:sz w:val="28"/>
          <w:szCs w:val="28"/>
        </w:rPr>
        <w:t xml:space="preserve"> цього Закону</w:t>
      </w:r>
      <w:r>
        <w:rPr>
          <w:rFonts w:ascii="Times New Roman" w:hAnsi="Times New Roman"/>
          <w:sz w:val="28"/>
          <w:szCs w:val="28"/>
        </w:rPr>
        <w:t>.</w:t>
      </w:r>
    </w:p>
    <w:p w14:paraId="22533FDA" w14:textId="77777777" w:rsidR="00A67E9E" w:rsidRDefault="00A67E9E" w:rsidP="0076188A">
      <w:pPr>
        <w:spacing w:after="120"/>
        <w:jc w:val="center"/>
        <w:rPr>
          <w:rFonts w:ascii="Times New Roman" w:hAnsi="Times New Roman"/>
          <w:b/>
          <w:sz w:val="28"/>
          <w:szCs w:val="28"/>
        </w:rPr>
      </w:pPr>
      <w:r>
        <w:rPr>
          <w:rFonts w:ascii="Times New Roman" w:hAnsi="Times New Roman"/>
          <w:b/>
          <w:sz w:val="28"/>
          <w:szCs w:val="28"/>
        </w:rPr>
        <w:t>Стаття 116. Строк проведення розслідування випадків ухилення від сплати компенсаційного мита</w:t>
      </w:r>
    </w:p>
    <w:p w14:paraId="1E5ACBB4" w14:textId="724E9CEC" w:rsidR="0076188A" w:rsidRDefault="00A67E9E" w:rsidP="0076188A">
      <w:pPr>
        <w:spacing w:before="120" w:after="120"/>
        <w:jc w:val="both"/>
        <w:rPr>
          <w:rFonts w:ascii="Times New Roman" w:hAnsi="Times New Roman"/>
          <w:sz w:val="28"/>
          <w:szCs w:val="28"/>
        </w:rPr>
      </w:pPr>
      <w:r>
        <w:rPr>
          <w:rFonts w:ascii="Times New Roman" w:hAnsi="Times New Roman"/>
          <w:sz w:val="28"/>
          <w:szCs w:val="28"/>
        </w:rPr>
        <w:t xml:space="preserve">Розслідування випадків ухилення від сплати компенсаційного мита, як правило, завершується не пізніше ніж через </w:t>
      </w:r>
      <w:r w:rsidR="0076188A">
        <w:rPr>
          <w:rFonts w:ascii="Times New Roman" w:hAnsi="Times New Roman"/>
          <w:sz w:val="28"/>
          <w:szCs w:val="28"/>
        </w:rPr>
        <w:t xml:space="preserve">дев’ять </w:t>
      </w:r>
      <w:r>
        <w:rPr>
          <w:rFonts w:ascii="Times New Roman" w:hAnsi="Times New Roman"/>
          <w:sz w:val="28"/>
          <w:szCs w:val="28"/>
        </w:rPr>
        <w:t xml:space="preserve"> місяців від дати його порушення. За необхідності, цей строк може бути збільшено до 12 місяців.</w:t>
      </w:r>
    </w:p>
    <w:p w14:paraId="22E4F918" w14:textId="77777777" w:rsidR="00A67E9E" w:rsidRDefault="00A67E9E" w:rsidP="0076188A">
      <w:pPr>
        <w:spacing w:before="120" w:after="120"/>
        <w:jc w:val="center"/>
        <w:rPr>
          <w:rFonts w:ascii="Times New Roman" w:hAnsi="Times New Roman"/>
          <w:b/>
          <w:sz w:val="28"/>
          <w:szCs w:val="28"/>
        </w:rPr>
      </w:pPr>
      <w:r>
        <w:rPr>
          <w:rFonts w:ascii="Times New Roman" w:hAnsi="Times New Roman"/>
          <w:b/>
          <w:sz w:val="28"/>
          <w:szCs w:val="28"/>
        </w:rPr>
        <w:t>РОЗДІЛ VІІ</w:t>
      </w:r>
    </w:p>
    <w:p w14:paraId="4534DB45" w14:textId="77777777" w:rsidR="00A67E9E" w:rsidRDefault="00A67E9E" w:rsidP="0076188A">
      <w:pPr>
        <w:spacing w:after="120"/>
        <w:jc w:val="center"/>
        <w:rPr>
          <w:rFonts w:ascii="Times New Roman" w:hAnsi="Times New Roman"/>
          <w:b/>
          <w:sz w:val="28"/>
          <w:szCs w:val="28"/>
        </w:rPr>
      </w:pPr>
      <w:r>
        <w:rPr>
          <w:rFonts w:ascii="Times New Roman" w:hAnsi="Times New Roman"/>
          <w:b/>
          <w:sz w:val="28"/>
          <w:szCs w:val="28"/>
        </w:rPr>
        <w:t>СУДОВИЙ ПЕРЕГЛЯД</w:t>
      </w:r>
    </w:p>
    <w:p w14:paraId="17CCBFD5" w14:textId="77777777" w:rsidR="00A67E9E" w:rsidRDefault="00A67E9E" w:rsidP="0076188A">
      <w:pPr>
        <w:spacing w:after="120"/>
        <w:jc w:val="center"/>
        <w:rPr>
          <w:rFonts w:ascii="Times New Roman" w:hAnsi="Times New Roman"/>
          <w:b/>
          <w:sz w:val="28"/>
          <w:szCs w:val="28"/>
        </w:rPr>
      </w:pPr>
      <w:r>
        <w:rPr>
          <w:rFonts w:ascii="Times New Roman" w:hAnsi="Times New Roman"/>
          <w:b/>
          <w:sz w:val="28"/>
          <w:szCs w:val="28"/>
        </w:rPr>
        <w:t>Стаття 117. Судове оскарження</w:t>
      </w:r>
    </w:p>
    <w:p w14:paraId="24E81916" w14:textId="721ABC6A" w:rsidR="00A67E9E" w:rsidRPr="00EB6F0C" w:rsidRDefault="00A67E9E" w:rsidP="0076188A">
      <w:pPr>
        <w:spacing w:after="120"/>
        <w:jc w:val="both"/>
        <w:rPr>
          <w:rFonts w:ascii="Times New Roman" w:hAnsi="Times New Roman"/>
          <w:sz w:val="28"/>
          <w:szCs w:val="28"/>
        </w:rPr>
      </w:pPr>
      <w:r w:rsidRPr="00EB6F0C">
        <w:rPr>
          <w:rFonts w:ascii="Times New Roman" w:hAnsi="Times New Roman"/>
          <w:sz w:val="28"/>
          <w:szCs w:val="28"/>
        </w:rPr>
        <w:t xml:space="preserve">1. Рішення Комісії щодо </w:t>
      </w:r>
      <w:r w:rsidR="00D302DD">
        <w:rPr>
          <w:rFonts w:ascii="Times New Roman" w:hAnsi="Times New Roman"/>
          <w:sz w:val="28"/>
          <w:szCs w:val="28"/>
        </w:rPr>
        <w:t xml:space="preserve">порушення </w:t>
      </w:r>
      <w:r w:rsidR="00D302DD" w:rsidRPr="00EB6F0C">
        <w:rPr>
          <w:rFonts w:ascii="Times New Roman" w:hAnsi="Times New Roman"/>
          <w:sz w:val="28"/>
          <w:szCs w:val="28"/>
        </w:rPr>
        <w:t>розслідуван</w:t>
      </w:r>
      <w:r w:rsidR="00D302DD">
        <w:rPr>
          <w:rFonts w:ascii="Times New Roman" w:hAnsi="Times New Roman"/>
          <w:sz w:val="28"/>
          <w:szCs w:val="28"/>
        </w:rPr>
        <w:t>ня, застосування</w:t>
      </w:r>
      <w:r w:rsidR="00D302DD" w:rsidRPr="00EB6F0C">
        <w:rPr>
          <w:rFonts w:ascii="Times New Roman" w:hAnsi="Times New Roman"/>
          <w:sz w:val="28"/>
          <w:szCs w:val="28"/>
        </w:rPr>
        <w:t xml:space="preserve"> </w:t>
      </w:r>
      <w:r w:rsidRPr="00EB6F0C">
        <w:rPr>
          <w:rFonts w:ascii="Times New Roman" w:hAnsi="Times New Roman"/>
          <w:sz w:val="28"/>
          <w:szCs w:val="28"/>
        </w:rPr>
        <w:t>попередніх або остаточних компенсаційних заходів, їх перегляду може бути оскаржене</w:t>
      </w:r>
      <w:r w:rsidR="0076188A" w:rsidRPr="00EB6F0C">
        <w:rPr>
          <w:rFonts w:ascii="Times New Roman" w:hAnsi="Times New Roman"/>
          <w:sz w:val="28"/>
          <w:szCs w:val="28"/>
        </w:rPr>
        <w:t xml:space="preserve"> в порядку, встановленому чинним законодавством України. </w:t>
      </w:r>
    </w:p>
    <w:p w14:paraId="77171823" w14:textId="77777777" w:rsidR="00A67E9E" w:rsidRPr="00EB6F0C" w:rsidRDefault="00A67E9E" w:rsidP="0076188A">
      <w:pPr>
        <w:spacing w:after="120"/>
        <w:jc w:val="both"/>
        <w:rPr>
          <w:rFonts w:ascii="Times New Roman" w:hAnsi="Times New Roman"/>
          <w:sz w:val="28"/>
          <w:szCs w:val="28"/>
        </w:rPr>
      </w:pPr>
      <w:r w:rsidRPr="00EB6F0C">
        <w:rPr>
          <w:rFonts w:ascii="Times New Roman" w:hAnsi="Times New Roman"/>
          <w:sz w:val="28"/>
          <w:szCs w:val="28"/>
        </w:rPr>
        <w:t>2. Оскарження рішення Комісії не перешкоджає проведенню розслідування чи перегляду або стягненню компенсаційного мита.</w:t>
      </w:r>
    </w:p>
    <w:p w14:paraId="4C05EAEE" w14:textId="5E2E819A" w:rsidR="00A67E9E" w:rsidRPr="00EB6F0C" w:rsidRDefault="00A67E9E" w:rsidP="00091986">
      <w:pPr>
        <w:spacing w:after="120"/>
        <w:jc w:val="both"/>
        <w:rPr>
          <w:rFonts w:ascii="Times New Roman" w:hAnsi="Times New Roman"/>
          <w:sz w:val="28"/>
          <w:szCs w:val="28"/>
        </w:rPr>
      </w:pPr>
      <w:r w:rsidRPr="00EB6F0C">
        <w:rPr>
          <w:rFonts w:ascii="Times New Roman" w:hAnsi="Times New Roman"/>
          <w:sz w:val="28"/>
          <w:szCs w:val="28"/>
        </w:rPr>
        <w:t xml:space="preserve">3. У разі визнання судом рішення Комісії щодо застосування попередніх або остаточних заходів неправомірним в цілому або його частини, Комісія зобов'язана вжити необхідних заходів на виконання </w:t>
      </w:r>
      <w:r w:rsidR="00091986" w:rsidRPr="00EB6F0C">
        <w:rPr>
          <w:rFonts w:ascii="Times New Roman" w:hAnsi="Times New Roman"/>
          <w:sz w:val="28"/>
          <w:szCs w:val="28"/>
        </w:rPr>
        <w:t xml:space="preserve">цього </w:t>
      </w:r>
      <w:r w:rsidRPr="00EB6F0C">
        <w:rPr>
          <w:rFonts w:ascii="Times New Roman" w:hAnsi="Times New Roman"/>
          <w:sz w:val="28"/>
          <w:szCs w:val="28"/>
        </w:rPr>
        <w:t xml:space="preserve"> рішення суду. </w:t>
      </w:r>
    </w:p>
    <w:p w14:paraId="1A127BD0" w14:textId="06F25C4F" w:rsidR="00A67E9E" w:rsidRPr="002E570B" w:rsidRDefault="00A67E9E" w:rsidP="00091986">
      <w:pPr>
        <w:spacing w:after="120"/>
        <w:jc w:val="both"/>
        <w:rPr>
          <w:rFonts w:ascii="Times New Roman" w:hAnsi="Times New Roman"/>
          <w:sz w:val="28"/>
          <w:szCs w:val="28"/>
        </w:rPr>
      </w:pPr>
      <w:r w:rsidRPr="002E570B">
        <w:rPr>
          <w:rFonts w:ascii="Times New Roman" w:hAnsi="Times New Roman"/>
          <w:sz w:val="28"/>
          <w:szCs w:val="28"/>
        </w:rPr>
        <w:t xml:space="preserve">Такі заходи, за необхідності, включають поновлення розслідування або перегляду. Про поновлення розслідування або перегляду публікується офіційне повідомлення. </w:t>
      </w:r>
    </w:p>
    <w:p w14:paraId="52249BC0" w14:textId="42FF380D" w:rsidR="00A67E9E" w:rsidRPr="002E570B" w:rsidRDefault="00A67E9E" w:rsidP="00091986">
      <w:pPr>
        <w:spacing w:after="120"/>
        <w:jc w:val="both"/>
        <w:rPr>
          <w:b/>
          <w:sz w:val="32"/>
        </w:rPr>
      </w:pPr>
      <w:r w:rsidRPr="002E570B">
        <w:rPr>
          <w:rFonts w:ascii="Times New Roman" w:hAnsi="Times New Roman"/>
          <w:sz w:val="28"/>
          <w:szCs w:val="28"/>
        </w:rPr>
        <w:t>Заінтересовані сторони, щодо яких було ухвалене рішення суду та поновлене розслідування або перегляд, подають Міністерству інформацію із доказами та можуть вимагати проведення слухань для цілей проведення поновленого розслідування або перегляду протягом 20 днів від дати набуття чинності рішення Комісії про поновлення розслідування або перегляду.</w:t>
      </w:r>
      <w:r w:rsidRPr="002E570B">
        <w:rPr>
          <w:b/>
          <w:sz w:val="32"/>
        </w:rPr>
        <w:t xml:space="preserve">   </w:t>
      </w:r>
    </w:p>
    <w:p w14:paraId="6177EFA3" w14:textId="6E8888BB" w:rsidR="00A67E9E" w:rsidRPr="002E570B" w:rsidRDefault="00A67E9E" w:rsidP="00091986">
      <w:pPr>
        <w:spacing w:after="120"/>
        <w:jc w:val="both"/>
        <w:rPr>
          <w:rFonts w:ascii="Times New Roman" w:hAnsi="Times New Roman"/>
          <w:sz w:val="28"/>
          <w:szCs w:val="28"/>
        </w:rPr>
      </w:pPr>
      <w:r w:rsidRPr="002E570B">
        <w:rPr>
          <w:rFonts w:ascii="Times New Roman" w:hAnsi="Times New Roman"/>
          <w:sz w:val="28"/>
          <w:szCs w:val="28"/>
        </w:rPr>
        <w:t>Поновлене розслідування або перегляд здійснюються</w:t>
      </w:r>
      <w:r w:rsidR="000E3B2C" w:rsidRPr="000E3B2C">
        <w:rPr>
          <w:rFonts w:ascii="Times New Roman" w:hAnsi="Times New Roman"/>
          <w:sz w:val="28"/>
          <w:szCs w:val="28"/>
        </w:rPr>
        <w:t xml:space="preserve"> </w:t>
      </w:r>
      <w:r w:rsidR="000E3B2C" w:rsidRPr="002E570B">
        <w:rPr>
          <w:rFonts w:ascii="Times New Roman" w:hAnsi="Times New Roman"/>
          <w:sz w:val="28"/>
          <w:szCs w:val="28"/>
        </w:rPr>
        <w:t>у розумний строк</w:t>
      </w:r>
      <w:r w:rsidRPr="002E570B">
        <w:rPr>
          <w:rFonts w:ascii="Times New Roman" w:hAnsi="Times New Roman"/>
          <w:sz w:val="28"/>
          <w:szCs w:val="28"/>
        </w:rPr>
        <w:t xml:space="preserve">, </w:t>
      </w:r>
      <w:r w:rsidR="000E3B2C" w:rsidRPr="002E570B">
        <w:rPr>
          <w:rFonts w:ascii="Times New Roman" w:hAnsi="Times New Roman"/>
          <w:sz w:val="28"/>
          <w:szCs w:val="28"/>
        </w:rPr>
        <w:t xml:space="preserve">що </w:t>
      </w:r>
      <w:r w:rsidRPr="002E570B">
        <w:rPr>
          <w:rFonts w:ascii="Times New Roman" w:hAnsi="Times New Roman"/>
          <w:sz w:val="28"/>
          <w:szCs w:val="28"/>
        </w:rPr>
        <w:t>як правило,  не</w:t>
      </w:r>
      <w:r w:rsidR="000E3B2C">
        <w:rPr>
          <w:rFonts w:ascii="Times New Roman" w:hAnsi="Times New Roman"/>
          <w:sz w:val="28"/>
          <w:szCs w:val="28"/>
        </w:rPr>
        <w:t xml:space="preserve"> є</w:t>
      </w:r>
      <w:r w:rsidRPr="002E570B">
        <w:rPr>
          <w:rFonts w:ascii="Times New Roman" w:hAnsi="Times New Roman"/>
          <w:sz w:val="28"/>
          <w:szCs w:val="28"/>
        </w:rPr>
        <w:t xml:space="preserve"> </w:t>
      </w:r>
      <w:r w:rsidR="00091986" w:rsidRPr="002E570B">
        <w:rPr>
          <w:rFonts w:ascii="Times New Roman" w:hAnsi="Times New Roman"/>
          <w:sz w:val="28"/>
          <w:szCs w:val="28"/>
        </w:rPr>
        <w:t xml:space="preserve">більшим ніж три </w:t>
      </w:r>
      <w:r w:rsidRPr="002E570B">
        <w:rPr>
          <w:rFonts w:ascii="Times New Roman" w:hAnsi="Times New Roman"/>
          <w:sz w:val="28"/>
          <w:szCs w:val="28"/>
        </w:rPr>
        <w:t xml:space="preserve"> місяці. </w:t>
      </w:r>
    </w:p>
    <w:p w14:paraId="513126B7" w14:textId="77777777" w:rsidR="00A67E9E" w:rsidRPr="002E570B" w:rsidRDefault="00A67E9E" w:rsidP="00555F18">
      <w:pPr>
        <w:spacing w:after="120"/>
        <w:jc w:val="both"/>
        <w:rPr>
          <w:rFonts w:ascii="Times New Roman" w:hAnsi="Times New Roman"/>
          <w:sz w:val="28"/>
          <w:szCs w:val="28"/>
        </w:rPr>
      </w:pPr>
      <w:r w:rsidRPr="002E570B">
        <w:rPr>
          <w:rFonts w:ascii="Times New Roman" w:hAnsi="Times New Roman"/>
          <w:sz w:val="28"/>
          <w:szCs w:val="28"/>
        </w:rPr>
        <w:t xml:space="preserve">Положення </w:t>
      </w:r>
      <w:r w:rsidRPr="004E3271">
        <w:rPr>
          <w:rFonts w:ascii="Times New Roman" w:hAnsi="Times New Roman"/>
          <w:sz w:val="28"/>
          <w:szCs w:val="28"/>
        </w:rPr>
        <w:t>Розділів І-VІ</w:t>
      </w:r>
      <w:r w:rsidRPr="002E570B">
        <w:rPr>
          <w:rFonts w:ascii="Times New Roman" w:hAnsi="Times New Roman"/>
          <w:sz w:val="28"/>
          <w:szCs w:val="28"/>
        </w:rPr>
        <w:t xml:space="preserve"> цього Закону застосовуються, в частині, де вони є доцільними,</w:t>
      </w:r>
      <w:r w:rsidRPr="002E570B">
        <w:rPr>
          <w:rFonts w:ascii="Times New Roman" w:hAnsi="Times New Roman"/>
          <w:sz w:val="28"/>
          <w:szCs w:val="28"/>
          <w:lang w:val="ru-RU"/>
        </w:rPr>
        <w:t xml:space="preserve"> </w:t>
      </w:r>
      <w:r w:rsidRPr="002E570B">
        <w:rPr>
          <w:rFonts w:ascii="Times New Roman" w:hAnsi="Times New Roman"/>
          <w:sz w:val="28"/>
          <w:szCs w:val="28"/>
        </w:rPr>
        <w:t xml:space="preserve">з урахуванням строків завершити поновлене розслідування або перегляд. </w:t>
      </w:r>
    </w:p>
    <w:p w14:paraId="65A726E6" w14:textId="1ACBE53E" w:rsidR="00A67E9E" w:rsidRDefault="00A67E9E" w:rsidP="00A67E9E">
      <w:pPr>
        <w:jc w:val="both"/>
        <w:rPr>
          <w:rFonts w:ascii="Times New Roman" w:hAnsi="Times New Roman"/>
          <w:sz w:val="28"/>
          <w:szCs w:val="28"/>
        </w:rPr>
      </w:pPr>
      <w:r w:rsidRPr="002E570B">
        <w:rPr>
          <w:rFonts w:ascii="Times New Roman" w:hAnsi="Times New Roman"/>
          <w:sz w:val="28"/>
          <w:szCs w:val="28"/>
        </w:rPr>
        <w:t xml:space="preserve">За результатами проведення поновленого розслідування або перегляду заходів Комісія на </w:t>
      </w:r>
      <w:r w:rsidR="0034464C">
        <w:rPr>
          <w:rFonts w:ascii="Times New Roman" w:hAnsi="Times New Roman"/>
          <w:sz w:val="28"/>
          <w:szCs w:val="28"/>
        </w:rPr>
        <w:t>підставі</w:t>
      </w:r>
      <w:r w:rsidRPr="002E570B">
        <w:rPr>
          <w:rFonts w:ascii="Times New Roman" w:hAnsi="Times New Roman"/>
          <w:sz w:val="28"/>
          <w:szCs w:val="28"/>
        </w:rPr>
        <w:t xml:space="preserve"> звіту Міністерства приймає нове рішення з урахуванням рішення суду.</w:t>
      </w:r>
      <w:r>
        <w:rPr>
          <w:rFonts w:ascii="Times New Roman" w:hAnsi="Times New Roman"/>
          <w:sz w:val="28"/>
          <w:szCs w:val="28"/>
        </w:rPr>
        <w:t xml:space="preserve">  </w:t>
      </w:r>
    </w:p>
    <w:p w14:paraId="1768A025" w14:textId="390EC6DA" w:rsidR="00A67E9E" w:rsidRDefault="00A67E9E" w:rsidP="00A67E9E">
      <w:pPr>
        <w:jc w:val="both"/>
        <w:rPr>
          <w:rFonts w:ascii="Times New Roman" w:hAnsi="Times New Roman"/>
          <w:sz w:val="28"/>
          <w:szCs w:val="28"/>
        </w:rPr>
      </w:pPr>
    </w:p>
    <w:p w14:paraId="23D4637D"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РОЗДІЛ VІІІ</w:t>
      </w:r>
    </w:p>
    <w:p w14:paraId="25F98728" w14:textId="77777777" w:rsidR="00A67E9E" w:rsidRDefault="00A67E9E" w:rsidP="00A67E9E">
      <w:pPr>
        <w:jc w:val="center"/>
        <w:rPr>
          <w:rFonts w:ascii="Times New Roman" w:hAnsi="Times New Roman"/>
          <w:b/>
          <w:sz w:val="28"/>
          <w:szCs w:val="28"/>
        </w:rPr>
      </w:pPr>
      <w:r>
        <w:rPr>
          <w:rFonts w:ascii="Times New Roman" w:hAnsi="Times New Roman"/>
          <w:b/>
          <w:sz w:val="28"/>
          <w:szCs w:val="28"/>
        </w:rPr>
        <w:t>ПОВІДОМЛЕННЯ ТА ІНШІ ЗАХОДИ, ПОВ’ЯЗАНІ ІЗ ДІЯЛЬНІСТЮ СОТ</w:t>
      </w:r>
    </w:p>
    <w:p w14:paraId="70C2CDB7" w14:textId="77777777" w:rsidR="00A67E9E" w:rsidRDefault="00A67E9E" w:rsidP="00555F18">
      <w:pPr>
        <w:spacing w:after="120"/>
        <w:jc w:val="center"/>
        <w:rPr>
          <w:rFonts w:ascii="Times New Roman" w:hAnsi="Times New Roman"/>
          <w:b/>
          <w:sz w:val="28"/>
          <w:szCs w:val="28"/>
        </w:rPr>
      </w:pPr>
      <w:r>
        <w:rPr>
          <w:rFonts w:ascii="Times New Roman" w:hAnsi="Times New Roman"/>
          <w:b/>
          <w:sz w:val="28"/>
          <w:szCs w:val="28"/>
        </w:rPr>
        <w:t>Стаття 118. Повідомлення та інші заходи, пов’язані із діяльністю СОТ</w:t>
      </w:r>
    </w:p>
    <w:p w14:paraId="7C5ACA8E" w14:textId="4E3464A7" w:rsidR="00A67E9E" w:rsidRDefault="00A67E9E" w:rsidP="00555F18">
      <w:pPr>
        <w:spacing w:after="120"/>
        <w:jc w:val="both"/>
        <w:rPr>
          <w:rFonts w:ascii="Times New Roman" w:hAnsi="Times New Roman"/>
          <w:sz w:val="28"/>
          <w:szCs w:val="28"/>
        </w:rPr>
      </w:pPr>
      <w:r>
        <w:rPr>
          <w:rFonts w:ascii="Times New Roman" w:hAnsi="Times New Roman"/>
          <w:sz w:val="28"/>
          <w:szCs w:val="28"/>
        </w:rPr>
        <w:t>1. Міністерство готує усі повідомлення, які мають бути направлені до СОТ у відповідних стандартних форматах, опублікованих СОТ</w:t>
      </w:r>
      <w:r w:rsidR="005A0C65">
        <w:rPr>
          <w:rFonts w:ascii="Times New Roman" w:hAnsi="Times New Roman"/>
          <w:sz w:val="28"/>
          <w:szCs w:val="28"/>
        </w:rPr>
        <w:t>, про</w:t>
      </w:r>
      <w:r>
        <w:rPr>
          <w:rFonts w:ascii="Times New Roman" w:hAnsi="Times New Roman"/>
          <w:sz w:val="28"/>
          <w:szCs w:val="28"/>
        </w:rPr>
        <w:t>:</w:t>
      </w:r>
    </w:p>
    <w:p w14:paraId="4219AB23" w14:textId="2F408646" w:rsidR="00A67E9E" w:rsidRDefault="00A67E9E" w:rsidP="00555F18">
      <w:pPr>
        <w:spacing w:after="120"/>
        <w:jc w:val="both"/>
        <w:rPr>
          <w:rFonts w:ascii="Times New Roman" w:hAnsi="Times New Roman"/>
          <w:sz w:val="28"/>
          <w:szCs w:val="28"/>
        </w:rPr>
      </w:pPr>
      <w:r>
        <w:rPr>
          <w:rFonts w:ascii="Times New Roman" w:hAnsi="Times New Roman"/>
          <w:sz w:val="28"/>
          <w:szCs w:val="28"/>
        </w:rPr>
        <w:t xml:space="preserve">1) зміни </w:t>
      </w:r>
      <w:r w:rsidR="002E570B">
        <w:rPr>
          <w:rFonts w:ascii="Times New Roman" w:hAnsi="Times New Roman"/>
          <w:sz w:val="28"/>
          <w:szCs w:val="28"/>
        </w:rPr>
        <w:t>до  законодавчих та інших</w:t>
      </w:r>
      <w:r>
        <w:rPr>
          <w:rFonts w:ascii="Times New Roman" w:hAnsi="Times New Roman"/>
          <w:sz w:val="28"/>
          <w:szCs w:val="28"/>
        </w:rPr>
        <w:t xml:space="preserve"> нормативно-правових акт</w:t>
      </w:r>
      <w:r w:rsidR="002E570B">
        <w:rPr>
          <w:rFonts w:ascii="Times New Roman" w:hAnsi="Times New Roman"/>
          <w:sz w:val="28"/>
          <w:szCs w:val="28"/>
        </w:rPr>
        <w:t>ів України</w:t>
      </w:r>
      <w:r>
        <w:rPr>
          <w:rFonts w:ascii="Times New Roman" w:hAnsi="Times New Roman"/>
          <w:sz w:val="28"/>
          <w:szCs w:val="28"/>
        </w:rPr>
        <w:t xml:space="preserve">, </w:t>
      </w:r>
      <w:r w:rsidR="002E570B">
        <w:rPr>
          <w:rFonts w:ascii="Times New Roman" w:hAnsi="Times New Roman"/>
          <w:sz w:val="28"/>
          <w:szCs w:val="28"/>
        </w:rPr>
        <w:t xml:space="preserve">що є </w:t>
      </w:r>
      <w:r>
        <w:rPr>
          <w:rFonts w:ascii="Times New Roman" w:hAnsi="Times New Roman"/>
          <w:sz w:val="28"/>
          <w:szCs w:val="28"/>
        </w:rPr>
        <w:t>суттєви</w:t>
      </w:r>
      <w:r w:rsidR="002E570B">
        <w:rPr>
          <w:rFonts w:ascii="Times New Roman" w:hAnsi="Times New Roman"/>
          <w:sz w:val="28"/>
          <w:szCs w:val="28"/>
        </w:rPr>
        <w:t>ми</w:t>
      </w:r>
      <w:r>
        <w:rPr>
          <w:rFonts w:ascii="Times New Roman" w:hAnsi="Times New Roman"/>
          <w:sz w:val="28"/>
          <w:szCs w:val="28"/>
        </w:rPr>
        <w:t xml:space="preserve"> для Угоди про субсидії і компенсаційні заходи, </w:t>
      </w:r>
      <w:r w:rsidR="002E570B">
        <w:rPr>
          <w:rFonts w:ascii="Times New Roman" w:hAnsi="Times New Roman"/>
          <w:sz w:val="28"/>
          <w:szCs w:val="28"/>
        </w:rPr>
        <w:t xml:space="preserve">та щодо виконання і застосування таких актів; </w:t>
      </w:r>
    </w:p>
    <w:p w14:paraId="6DC739CD" w14:textId="596BFD8D" w:rsidR="00A67E9E" w:rsidRDefault="00A67E9E" w:rsidP="00555F18">
      <w:pPr>
        <w:spacing w:after="120"/>
        <w:jc w:val="both"/>
        <w:rPr>
          <w:rFonts w:ascii="Times New Roman" w:hAnsi="Times New Roman"/>
          <w:sz w:val="28"/>
          <w:szCs w:val="28"/>
        </w:rPr>
      </w:pPr>
      <w:r>
        <w:rPr>
          <w:rFonts w:ascii="Times New Roman" w:hAnsi="Times New Roman"/>
          <w:sz w:val="28"/>
          <w:szCs w:val="28"/>
        </w:rPr>
        <w:t xml:space="preserve">2) усі попередні і остаточні компенсаційні заходи, вжиті щодо компенсаційних мит. Такі повідомлення </w:t>
      </w:r>
      <w:r w:rsidR="00555F18">
        <w:rPr>
          <w:rFonts w:ascii="Times New Roman" w:hAnsi="Times New Roman"/>
          <w:sz w:val="28"/>
          <w:szCs w:val="28"/>
        </w:rPr>
        <w:t xml:space="preserve">направляються </w:t>
      </w:r>
      <w:r>
        <w:rPr>
          <w:rFonts w:ascii="Times New Roman" w:hAnsi="Times New Roman"/>
          <w:sz w:val="28"/>
          <w:szCs w:val="28"/>
        </w:rPr>
        <w:t>невідкладно;</w:t>
      </w:r>
    </w:p>
    <w:p w14:paraId="0F015062" w14:textId="3BACD112" w:rsidR="00A67E9E" w:rsidRDefault="00A67E9E" w:rsidP="00555F18">
      <w:pPr>
        <w:spacing w:after="120"/>
        <w:jc w:val="both"/>
        <w:rPr>
          <w:rFonts w:ascii="Times New Roman" w:hAnsi="Times New Roman"/>
          <w:sz w:val="28"/>
          <w:szCs w:val="28"/>
        </w:rPr>
      </w:pPr>
      <w:r>
        <w:rPr>
          <w:rFonts w:ascii="Times New Roman" w:hAnsi="Times New Roman"/>
          <w:sz w:val="28"/>
          <w:szCs w:val="28"/>
        </w:rPr>
        <w:t xml:space="preserve">3) дії, пов’язані із компенсаційними митами за попередні шість місяців. Такі повідомлення </w:t>
      </w:r>
      <w:r w:rsidR="00555F18">
        <w:rPr>
          <w:rFonts w:ascii="Times New Roman" w:hAnsi="Times New Roman"/>
          <w:sz w:val="28"/>
          <w:szCs w:val="28"/>
        </w:rPr>
        <w:t xml:space="preserve">направляються </w:t>
      </w:r>
      <w:r>
        <w:rPr>
          <w:rFonts w:ascii="Times New Roman" w:hAnsi="Times New Roman"/>
          <w:sz w:val="28"/>
          <w:szCs w:val="28"/>
        </w:rPr>
        <w:t>у строк, встановлен</w:t>
      </w:r>
      <w:r w:rsidR="00555F18">
        <w:rPr>
          <w:rFonts w:ascii="Times New Roman" w:hAnsi="Times New Roman"/>
          <w:sz w:val="28"/>
          <w:szCs w:val="28"/>
        </w:rPr>
        <w:t xml:space="preserve">ий </w:t>
      </w:r>
      <w:r>
        <w:rPr>
          <w:rFonts w:ascii="Times New Roman" w:hAnsi="Times New Roman"/>
          <w:sz w:val="28"/>
          <w:szCs w:val="28"/>
        </w:rPr>
        <w:t xml:space="preserve"> СОТ;</w:t>
      </w:r>
    </w:p>
    <w:p w14:paraId="40756A16" w14:textId="1F2BE858" w:rsidR="00A67E9E" w:rsidRDefault="00A67E9E" w:rsidP="00555F18">
      <w:pPr>
        <w:spacing w:after="120"/>
        <w:jc w:val="both"/>
        <w:rPr>
          <w:rFonts w:ascii="Times New Roman" w:hAnsi="Times New Roman"/>
          <w:sz w:val="28"/>
          <w:szCs w:val="28"/>
        </w:rPr>
      </w:pPr>
      <w:r>
        <w:rPr>
          <w:rFonts w:ascii="Times New Roman" w:hAnsi="Times New Roman"/>
          <w:sz w:val="28"/>
          <w:szCs w:val="28"/>
        </w:rPr>
        <w:t xml:space="preserve">4) </w:t>
      </w:r>
      <w:r w:rsidRPr="00555F18">
        <w:rPr>
          <w:rFonts w:ascii="Times New Roman" w:hAnsi="Times New Roman"/>
          <w:sz w:val="28"/>
          <w:szCs w:val="28"/>
        </w:rPr>
        <w:t>компетентний орган</w:t>
      </w:r>
      <w:r>
        <w:rPr>
          <w:rFonts w:ascii="Times New Roman" w:hAnsi="Times New Roman"/>
          <w:sz w:val="28"/>
          <w:szCs w:val="28"/>
        </w:rPr>
        <w:t>, який має право порушувати і проводити розслідування, зазначені у статті 11 Угоди про субсидії і компенсаційні заходи;</w:t>
      </w:r>
    </w:p>
    <w:p w14:paraId="7373A774" w14:textId="4B903131" w:rsidR="00A67E9E" w:rsidRDefault="00A67E9E" w:rsidP="00555F18">
      <w:pPr>
        <w:spacing w:after="120"/>
        <w:jc w:val="both"/>
        <w:rPr>
          <w:rFonts w:ascii="Times New Roman" w:hAnsi="Times New Roman"/>
          <w:sz w:val="28"/>
          <w:szCs w:val="28"/>
        </w:rPr>
      </w:pPr>
      <w:r>
        <w:rPr>
          <w:rFonts w:ascii="Times New Roman" w:hAnsi="Times New Roman"/>
          <w:sz w:val="28"/>
          <w:szCs w:val="28"/>
        </w:rPr>
        <w:t xml:space="preserve">5) національні процедури, що регулюють питання щодо порушення і проведення </w:t>
      </w:r>
      <w:r w:rsidRPr="002E570B">
        <w:rPr>
          <w:rFonts w:ascii="Times New Roman" w:hAnsi="Times New Roman"/>
          <w:sz w:val="28"/>
          <w:szCs w:val="28"/>
        </w:rPr>
        <w:t>р</w:t>
      </w:r>
      <w:r>
        <w:rPr>
          <w:rFonts w:ascii="Times New Roman" w:hAnsi="Times New Roman"/>
          <w:sz w:val="28"/>
          <w:szCs w:val="28"/>
        </w:rPr>
        <w:t>озслідувань, якщо вони не включені до пункту 1</w:t>
      </w:r>
      <w:r w:rsidR="00555F18">
        <w:rPr>
          <w:rFonts w:ascii="Times New Roman" w:hAnsi="Times New Roman"/>
          <w:sz w:val="28"/>
          <w:szCs w:val="28"/>
        </w:rPr>
        <w:t xml:space="preserve"> цієї частини</w:t>
      </w:r>
      <w:r>
        <w:rPr>
          <w:rFonts w:ascii="Times New Roman" w:hAnsi="Times New Roman"/>
          <w:sz w:val="28"/>
          <w:szCs w:val="28"/>
        </w:rPr>
        <w:t>.</w:t>
      </w:r>
    </w:p>
    <w:p w14:paraId="36EC08B3" w14:textId="77777777" w:rsidR="00A67E9E" w:rsidRDefault="00A67E9E" w:rsidP="00555F18">
      <w:pPr>
        <w:spacing w:after="120"/>
        <w:jc w:val="both"/>
        <w:rPr>
          <w:rFonts w:ascii="Times New Roman" w:hAnsi="Times New Roman"/>
          <w:sz w:val="28"/>
          <w:szCs w:val="28"/>
        </w:rPr>
      </w:pPr>
      <w:r>
        <w:rPr>
          <w:rFonts w:ascii="Times New Roman" w:hAnsi="Times New Roman"/>
          <w:sz w:val="28"/>
          <w:szCs w:val="28"/>
        </w:rPr>
        <w:t>У разі, якщо СОТ впроваджує нові обов’язки щодо направлення таких повідомлень, відповідальність за їх підготовку покладається на Міністерство.</w:t>
      </w:r>
    </w:p>
    <w:p w14:paraId="181682BD" w14:textId="2B9442C0" w:rsidR="00A67E9E" w:rsidRDefault="00A67E9E" w:rsidP="00555F18">
      <w:pPr>
        <w:spacing w:after="120"/>
        <w:jc w:val="both"/>
        <w:rPr>
          <w:rFonts w:ascii="Times New Roman" w:hAnsi="Times New Roman"/>
          <w:sz w:val="28"/>
          <w:szCs w:val="28"/>
        </w:rPr>
      </w:pPr>
      <w:r>
        <w:rPr>
          <w:rFonts w:ascii="Times New Roman" w:hAnsi="Times New Roman"/>
          <w:sz w:val="28"/>
          <w:szCs w:val="28"/>
        </w:rPr>
        <w:t xml:space="preserve">2. Міністерство співпрацює з </w:t>
      </w:r>
      <w:r w:rsidRPr="00555F18">
        <w:rPr>
          <w:rFonts w:ascii="Times New Roman" w:hAnsi="Times New Roman"/>
          <w:sz w:val="28"/>
          <w:szCs w:val="28"/>
        </w:rPr>
        <w:t>компетентним органом</w:t>
      </w:r>
      <w:r w:rsidR="00555F18">
        <w:rPr>
          <w:rFonts w:ascii="Times New Roman" w:hAnsi="Times New Roman"/>
          <w:sz w:val="28"/>
          <w:szCs w:val="28"/>
        </w:rPr>
        <w:t xml:space="preserve"> СОТ</w:t>
      </w:r>
      <w:r>
        <w:rPr>
          <w:rFonts w:ascii="Times New Roman" w:hAnsi="Times New Roman"/>
          <w:sz w:val="28"/>
          <w:szCs w:val="28"/>
        </w:rPr>
        <w:t xml:space="preserve"> щодо підготовки усних і письмових відповідей на запитання, отриманих від інших країн-членів СОТ стосовно повідомлень, надісланих відповідно до частини </w:t>
      </w:r>
      <w:r w:rsidR="00555F18">
        <w:rPr>
          <w:rFonts w:ascii="Times New Roman" w:hAnsi="Times New Roman"/>
          <w:sz w:val="28"/>
          <w:szCs w:val="28"/>
        </w:rPr>
        <w:t>першої цієї статті</w:t>
      </w:r>
      <w:r>
        <w:rPr>
          <w:rFonts w:ascii="Times New Roman" w:hAnsi="Times New Roman"/>
          <w:sz w:val="28"/>
          <w:szCs w:val="28"/>
        </w:rPr>
        <w:t>.</w:t>
      </w:r>
    </w:p>
    <w:p w14:paraId="32A2399E"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РОЗДІЛ IX</w:t>
      </w:r>
    </w:p>
    <w:p w14:paraId="14893BA4" w14:textId="77777777" w:rsidR="00A67E9E" w:rsidRDefault="00A67E9E" w:rsidP="00205C8D">
      <w:pPr>
        <w:spacing w:after="120"/>
        <w:jc w:val="center"/>
        <w:rPr>
          <w:rFonts w:ascii="Times New Roman" w:hAnsi="Times New Roman"/>
          <w:b/>
          <w:sz w:val="28"/>
          <w:szCs w:val="28"/>
        </w:rPr>
      </w:pPr>
      <w:r>
        <w:rPr>
          <w:rFonts w:ascii="Times New Roman" w:hAnsi="Times New Roman"/>
          <w:b/>
          <w:sz w:val="28"/>
          <w:szCs w:val="28"/>
        </w:rPr>
        <w:t>ІМПЛЕМЕНТАЦІЯ ЗВІТІВ, ПРИЙНЯТИХ ОРГАНОМ СОТ ІЗ ВРЕГУЛЮВАННЯ СУПЕРЕЧОК</w:t>
      </w:r>
    </w:p>
    <w:p w14:paraId="6FC1C2DD" w14:textId="77777777" w:rsidR="00A67E9E" w:rsidRDefault="00A67E9E" w:rsidP="00205C8D">
      <w:pPr>
        <w:spacing w:after="120"/>
        <w:jc w:val="center"/>
        <w:rPr>
          <w:rFonts w:ascii="Times New Roman" w:hAnsi="Times New Roman"/>
          <w:b/>
          <w:sz w:val="28"/>
          <w:szCs w:val="28"/>
        </w:rPr>
      </w:pPr>
      <w:r>
        <w:rPr>
          <w:rFonts w:ascii="Times New Roman" w:hAnsi="Times New Roman"/>
          <w:b/>
          <w:sz w:val="28"/>
          <w:szCs w:val="28"/>
        </w:rPr>
        <w:t>Стаття 119. Імплементація звітів, прийнятих Органом СОТ із врегулювання суперечок</w:t>
      </w:r>
    </w:p>
    <w:p w14:paraId="60C87AE4" w14:textId="3991F910" w:rsidR="00F55882" w:rsidRPr="00746647" w:rsidRDefault="005A0C65" w:rsidP="00F55882">
      <w:pPr>
        <w:spacing w:after="120"/>
        <w:jc w:val="both"/>
        <w:rPr>
          <w:rFonts w:ascii="Times New Roman" w:hAnsi="Times New Roman"/>
          <w:sz w:val="28"/>
          <w:szCs w:val="28"/>
        </w:rPr>
      </w:pPr>
      <w:r>
        <w:rPr>
          <w:rFonts w:ascii="Times New Roman" w:hAnsi="Times New Roman"/>
          <w:sz w:val="28"/>
          <w:szCs w:val="28"/>
        </w:rPr>
        <w:t xml:space="preserve">Міністерство та Комісія </w:t>
      </w:r>
      <w:r w:rsidR="00F55882" w:rsidRPr="00746647">
        <w:rPr>
          <w:rFonts w:ascii="Times New Roman" w:hAnsi="Times New Roman"/>
          <w:sz w:val="28"/>
          <w:szCs w:val="28"/>
        </w:rPr>
        <w:t xml:space="preserve">вживають необхідних заходів для досягнення відповідності </w:t>
      </w:r>
      <w:r w:rsidR="00F55882">
        <w:rPr>
          <w:rFonts w:ascii="Times New Roman" w:hAnsi="Times New Roman"/>
          <w:sz w:val="28"/>
          <w:szCs w:val="28"/>
        </w:rPr>
        <w:t xml:space="preserve">компенсаційних </w:t>
      </w:r>
      <w:r w:rsidR="00F55882" w:rsidRPr="00746647">
        <w:rPr>
          <w:rFonts w:ascii="Times New Roman" w:hAnsi="Times New Roman"/>
          <w:sz w:val="28"/>
          <w:szCs w:val="28"/>
        </w:rPr>
        <w:t>заходів, застосованих відповідно до цього Закону, з рекомендаціями і правилами, що містяться у звіті, затвердженому Органом СОТ із врегулювання суперечок.</w:t>
      </w:r>
    </w:p>
    <w:p w14:paraId="3FF91651" w14:textId="77777777" w:rsidR="00F55882" w:rsidRDefault="00F55882" w:rsidP="00A67E9E">
      <w:pPr>
        <w:jc w:val="both"/>
        <w:rPr>
          <w:rFonts w:ascii="Times New Roman" w:hAnsi="Times New Roman"/>
          <w:sz w:val="28"/>
          <w:szCs w:val="28"/>
        </w:rPr>
      </w:pPr>
    </w:p>
    <w:p w14:paraId="4232B7FD" w14:textId="320E9763" w:rsidR="00A67E9E" w:rsidRPr="005A0C65" w:rsidRDefault="00A67E9E" w:rsidP="00B416CD">
      <w:pPr>
        <w:shd w:val="clear" w:color="auto" w:fill="FFFFFF"/>
        <w:spacing w:after="120"/>
        <w:jc w:val="center"/>
        <w:rPr>
          <w:rFonts w:ascii="Garamond" w:hAnsi="Garamond"/>
          <w:color w:val="222222"/>
          <w:sz w:val="36"/>
          <w:szCs w:val="36"/>
          <w:lang w:eastAsia="en-GB"/>
        </w:rPr>
      </w:pPr>
      <w:r w:rsidRPr="005A0C65">
        <w:rPr>
          <w:rFonts w:ascii="Times New Roman" w:hAnsi="Times New Roman"/>
          <w:b/>
          <w:sz w:val="28"/>
          <w:szCs w:val="28"/>
        </w:rPr>
        <w:t xml:space="preserve">Стаття 120. Дії на виконання затвердженого Органом </w:t>
      </w:r>
      <w:r w:rsidR="004218B6" w:rsidRPr="005A0C65">
        <w:rPr>
          <w:rFonts w:ascii="Times New Roman" w:hAnsi="Times New Roman"/>
          <w:b/>
          <w:sz w:val="28"/>
          <w:szCs w:val="28"/>
        </w:rPr>
        <w:t xml:space="preserve">СОТ </w:t>
      </w:r>
      <w:r w:rsidRPr="005A0C65">
        <w:rPr>
          <w:rFonts w:ascii="Times New Roman" w:hAnsi="Times New Roman"/>
          <w:b/>
          <w:sz w:val="28"/>
          <w:szCs w:val="28"/>
        </w:rPr>
        <w:t xml:space="preserve">з врегулювання суперечок звіту щодо </w:t>
      </w:r>
      <w:r w:rsidR="00CB0A90">
        <w:rPr>
          <w:rFonts w:ascii="Times New Roman" w:hAnsi="Times New Roman"/>
          <w:b/>
          <w:sz w:val="28"/>
          <w:szCs w:val="28"/>
        </w:rPr>
        <w:t xml:space="preserve">застосованого компенсаційного </w:t>
      </w:r>
      <w:r w:rsidRPr="005A0C65">
        <w:rPr>
          <w:rFonts w:ascii="Times New Roman" w:hAnsi="Times New Roman"/>
          <w:b/>
          <w:sz w:val="28"/>
          <w:szCs w:val="28"/>
        </w:rPr>
        <w:t xml:space="preserve">заходу </w:t>
      </w:r>
    </w:p>
    <w:p w14:paraId="2EC93310" w14:textId="2308D5CA" w:rsidR="00A67E9E" w:rsidRPr="005A0C65" w:rsidRDefault="00A67E9E" w:rsidP="00CB0A90">
      <w:pPr>
        <w:spacing w:after="120"/>
        <w:jc w:val="both"/>
        <w:rPr>
          <w:rFonts w:ascii="Times New Roman" w:hAnsi="Times New Roman"/>
          <w:sz w:val="28"/>
          <w:szCs w:val="28"/>
        </w:rPr>
      </w:pPr>
      <w:r w:rsidRPr="005A0C65">
        <w:rPr>
          <w:rFonts w:ascii="Times New Roman" w:hAnsi="Times New Roman"/>
          <w:sz w:val="28"/>
          <w:szCs w:val="28"/>
        </w:rPr>
        <w:t>1.   </w:t>
      </w:r>
      <w:r w:rsidR="005A0C65">
        <w:rPr>
          <w:rFonts w:ascii="Times New Roman" w:hAnsi="Times New Roman"/>
          <w:sz w:val="28"/>
          <w:szCs w:val="28"/>
        </w:rPr>
        <w:t xml:space="preserve"> К</w:t>
      </w:r>
      <w:r w:rsidRPr="005A0C65">
        <w:rPr>
          <w:rFonts w:ascii="Times New Roman" w:hAnsi="Times New Roman"/>
          <w:sz w:val="28"/>
          <w:szCs w:val="28"/>
        </w:rPr>
        <w:t xml:space="preserve">оли Орган з врегулювання суперечок в рамках СОТ затверджує звіт, що стосується заходу, застосованого відповідно до цього Закону (оспорюваного заходу), Комісія на основі рекомендацій, </w:t>
      </w:r>
      <w:r w:rsidR="00F17C9B">
        <w:rPr>
          <w:rFonts w:ascii="Times New Roman" w:hAnsi="Times New Roman"/>
          <w:sz w:val="28"/>
          <w:szCs w:val="28"/>
        </w:rPr>
        <w:t>на</w:t>
      </w:r>
      <w:r w:rsidR="00CF359A">
        <w:rPr>
          <w:rFonts w:ascii="Times New Roman" w:hAnsi="Times New Roman"/>
          <w:sz w:val="28"/>
          <w:szCs w:val="28"/>
        </w:rPr>
        <w:t xml:space="preserve">даних </w:t>
      </w:r>
      <w:r w:rsidRPr="005A0C65">
        <w:rPr>
          <w:rFonts w:ascii="Times New Roman" w:hAnsi="Times New Roman"/>
          <w:sz w:val="28"/>
          <w:szCs w:val="28"/>
        </w:rPr>
        <w:t xml:space="preserve">Міністерством, може </w:t>
      </w:r>
      <w:r w:rsidR="00C945D7">
        <w:rPr>
          <w:rFonts w:ascii="Times New Roman" w:hAnsi="Times New Roman"/>
          <w:sz w:val="28"/>
          <w:szCs w:val="28"/>
        </w:rPr>
        <w:t xml:space="preserve">за доцільності </w:t>
      </w:r>
      <w:r w:rsidRPr="005A0C65">
        <w:rPr>
          <w:rFonts w:ascii="Times New Roman" w:hAnsi="Times New Roman"/>
          <w:sz w:val="28"/>
          <w:szCs w:val="28"/>
        </w:rPr>
        <w:t>застосувати один або декілька</w:t>
      </w:r>
      <w:r w:rsidR="00C945D7">
        <w:rPr>
          <w:rFonts w:ascii="Times New Roman" w:hAnsi="Times New Roman"/>
          <w:sz w:val="28"/>
          <w:szCs w:val="28"/>
        </w:rPr>
        <w:t xml:space="preserve"> таких заходів</w:t>
      </w:r>
      <w:r w:rsidRPr="005A0C65">
        <w:rPr>
          <w:rFonts w:ascii="Times New Roman" w:hAnsi="Times New Roman"/>
          <w:sz w:val="28"/>
          <w:szCs w:val="28"/>
        </w:rPr>
        <w:t>:</w:t>
      </w:r>
    </w:p>
    <w:p w14:paraId="77B8B198" w14:textId="77777777" w:rsidR="00A67E9E" w:rsidRPr="005A0C65" w:rsidRDefault="00A67E9E" w:rsidP="005D1279">
      <w:pPr>
        <w:spacing w:after="120"/>
        <w:jc w:val="both"/>
        <w:rPr>
          <w:rFonts w:ascii="Times New Roman" w:hAnsi="Times New Roman"/>
          <w:sz w:val="28"/>
          <w:szCs w:val="28"/>
        </w:rPr>
      </w:pPr>
      <w:r w:rsidRPr="005A0C65">
        <w:rPr>
          <w:rFonts w:ascii="Times New Roman" w:hAnsi="Times New Roman"/>
          <w:sz w:val="28"/>
          <w:szCs w:val="28"/>
        </w:rPr>
        <w:t>1) скасувати або змінити оспорюваний захід; або</w:t>
      </w:r>
    </w:p>
    <w:p w14:paraId="2EE095CB" w14:textId="75BC00BC" w:rsidR="00A67E9E" w:rsidRPr="005A0C65" w:rsidRDefault="00A67E9E" w:rsidP="00952D65">
      <w:pPr>
        <w:spacing w:after="120"/>
        <w:jc w:val="both"/>
        <w:rPr>
          <w:rFonts w:ascii="Times New Roman" w:hAnsi="Times New Roman"/>
          <w:sz w:val="28"/>
          <w:szCs w:val="28"/>
        </w:rPr>
      </w:pPr>
      <w:r w:rsidRPr="005A0C65">
        <w:rPr>
          <w:rFonts w:ascii="Times New Roman" w:hAnsi="Times New Roman"/>
          <w:sz w:val="28"/>
          <w:szCs w:val="28"/>
        </w:rPr>
        <w:t xml:space="preserve">2) прийняти будь-який інший спеціальний захід, застосування якого вважається доцільним в </w:t>
      </w:r>
      <w:r w:rsidR="004C2077">
        <w:rPr>
          <w:rFonts w:ascii="Times New Roman" w:hAnsi="Times New Roman"/>
          <w:sz w:val="28"/>
          <w:szCs w:val="28"/>
        </w:rPr>
        <w:t xml:space="preserve">існуючих </w:t>
      </w:r>
      <w:r w:rsidRPr="005A0C65">
        <w:rPr>
          <w:rFonts w:ascii="Times New Roman" w:hAnsi="Times New Roman"/>
          <w:sz w:val="28"/>
          <w:szCs w:val="28"/>
        </w:rPr>
        <w:t>обставинах, з метою приведення зобов'язань України у відповідність до рекомендацій і висновків, що містяться у звіті.</w:t>
      </w:r>
    </w:p>
    <w:p w14:paraId="2E35B13E" w14:textId="183757FA" w:rsidR="00A67E9E" w:rsidRPr="005A0C65" w:rsidRDefault="00A67E9E" w:rsidP="00952D65">
      <w:pPr>
        <w:spacing w:after="120"/>
        <w:jc w:val="both"/>
        <w:rPr>
          <w:rFonts w:ascii="Times New Roman" w:hAnsi="Times New Roman"/>
          <w:sz w:val="28"/>
          <w:szCs w:val="28"/>
        </w:rPr>
      </w:pPr>
      <w:r w:rsidRPr="005A0C65">
        <w:rPr>
          <w:rFonts w:ascii="Times New Roman" w:hAnsi="Times New Roman"/>
          <w:sz w:val="28"/>
          <w:szCs w:val="28"/>
        </w:rPr>
        <w:t>2.   </w:t>
      </w:r>
      <w:r w:rsidR="00952D65" w:rsidRPr="00DA4C7F">
        <w:rPr>
          <w:rFonts w:ascii="Times New Roman" w:hAnsi="Times New Roman"/>
          <w:sz w:val="28"/>
          <w:szCs w:val="28"/>
        </w:rPr>
        <w:t>З метою підготовки рекомендацій</w:t>
      </w:r>
      <w:r w:rsidR="00952D65">
        <w:rPr>
          <w:rFonts w:ascii="Times New Roman" w:hAnsi="Times New Roman"/>
          <w:sz w:val="28"/>
          <w:szCs w:val="28"/>
        </w:rPr>
        <w:t xml:space="preserve"> </w:t>
      </w:r>
      <w:r w:rsidR="00952D65" w:rsidRPr="00DA4C7F">
        <w:rPr>
          <w:rFonts w:ascii="Times New Roman" w:hAnsi="Times New Roman"/>
          <w:sz w:val="28"/>
          <w:szCs w:val="28"/>
        </w:rPr>
        <w:t xml:space="preserve">відповідно до частини </w:t>
      </w:r>
      <w:r w:rsidR="00952D65">
        <w:rPr>
          <w:rFonts w:ascii="Times New Roman" w:hAnsi="Times New Roman"/>
          <w:sz w:val="28"/>
          <w:szCs w:val="28"/>
        </w:rPr>
        <w:t>першої цієї статті</w:t>
      </w:r>
      <w:r w:rsidR="00952D65" w:rsidRPr="00DA4C7F">
        <w:rPr>
          <w:rFonts w:ascii="Times New Roman" w:hAnsi="Times New Roman"/>
          <w:sz w:val="28"/>
          <w:szCs w:val="28"/>
        </w:rPr>
        <w:t xml:space="preserve">, Міністерство може </w:t>
      </w:r>
      <w:r w:rsidR="00952D65">
        <w:rPr>
          <w:rFonts w:ascii="Times New Roman" w:hAnsi="Times New Roman"/>
          <w:sz w:val="28"/>
          <w:szCs w:val="28"/>
        </w:rPr>
        <w:t xml:space="preserve">додатково направити </w:t>
      </w:r>
      <w:r w:rsidR="00952D65" w:rsidRPr="00DA4C7F">
        <w:rPr>
          <w:rFonts w:ascii="Times New Roman" w:hAnsi="Times New Roman"/>
          <w:sz w:val="28"/>
          <w:szCs w:val="28"/>
        </w:rPr>
        <w:t>запит на</w:t>
      </w:r>
      <w:r w:rsidR="00952D65">
        <w:rPr>
          <w:rFonts w:ascii="Times New Roman" w:hAnsi="Times New Roman"/>
          <w:sz w:val="28"/>
          <w:szCs w:val="28"/>
        </w:rPr>
        <w:t xml:space="preserve"> інформацію</w:t>
      </w:r>
      <w:r w:rsidR="00952D65" w:rsidRPr="00DA4C7F">
        <w:rPr>
          <w:rFonts w:ascii="Times New Roman" w:hAnsi="Times New Roman"/>
          <w:sz w:val="28"/>
          <w:szCs w:val="28"/>
        </w:rPr>
        <w:t xml:space="preserve"> </w:t>
      </w:r>
      <w:r w:rsidR="00952D65">
        <w:rPr>
          <w:rFonts w:ascii="Times New Roman" w:hAnsi="Times New Roman"/>
          <w:sz w:val="28"/>
          <w:szCs w:val="28"/>
        </w:rPr>
        <w:t>заінтересованим</w:t>
      </w:r>
      <w:r w:rsidR="00952D65" w:rsidRPr="00953A20">
        <w:rPr>
          <w:rFonts w:ascii="Times New Roman" w:hAnsi="Times New Roman"/>
          <w:sz w:val="28"/>
          <w:szCs w:val="28"/>
        </w:rPr>
        <w:t xml:space="preserve"> сторона</w:t>
      </w:r>
      <w:r w:rsidR="00952D65">
        <w:rPr>
          <w:rFonts w:ascii="Times New Roman" w:hAnsi="Times New Roman"/>
          <w:sz w:val="28"/>
          <w:szCs w:val="28"/>
        </w:rPr>
        <w:t>м</w:t>
      </w:r>
      <w:r w:rsidR="00952D65" w:rsidRPr="00694599">
        <w:rPr>
          <w:rFonts w:ascii="Times New Roman" w:hAnsi="Times New Roman"/>
          <w:sz w:val="28"/>
          <w:szCs w:val="28"/>
        </w:rPr>
        <w:t xml:space="preserve"> </w:t>
      </w:r>
      <w:r w:rsidR="00952D65">
        <w:rPr>
          <w:rFonts w:ascii="Times New Roman" w:hAnsi="Times New Roman"/>
          <w:sz w:val="28"/>
          <w:szCs w:val="28"/>
        </w:rPr>
        <w:t xml:space="preserve">для доповнення тієї інформації, яка вже була отримана </w:t>
      </w:r>
      <w:r w:rsidR="00952D65" w:rsidRPr="00DA4C7F">
        <w:rPr>
          <w:rFonts w:ascii="Times New Roman" w:hAnsi="Times New Roman"/>
          <w:sz w:val="28"/>
          <w:szCs w:val="28"/>
        </w:rPr>
        <w:t>в ході розслідування</w:t>
      </w:r>
      <w:r w:rsidR="00952D65">
        <w:rPr>
          <w:rFonts w:ascii="Times New Roman" w:hAnsi="Times New Roman"/>
          <w:sz w:val="28"/>
          <w:szCs w:val="28"/>
        </w:rPr>
        <w:t xml:space="preserve"> і</w:t>
      </w:r>
      <w:r w:rsidR="00952D65" w:rsidRPr="00DA4C7F">
        <w:rPr>
          <w:rFonts w:ascii="Times New Roman" w:hAnsi="Times New Roman"/>
          <w:sz w:val="28"/>
          <w:szCs w:val="28"/>
        </w:rPr>
        <w:t xml:space="preserve"> </w:t>
      </w:r>
      <w:r w:rsidR="00952D65">
        <w:rPr>
          <w:rFonts w:ascii="Times New Roman" w:hAnsi="Times New Roman"/>
          <w:sz w:val="28"/>
          <w:szCs w:val="28"/>
        </w:rPr>
        <w:t xml:space="preserve">результати якого </w:t>
      </w:r>
      <w:r w:rsidR="00952D65" w:rsidRPr="00DA4C7F">
        <w:rPr>
          <w:rFonts w:ascii="Times New Roman" w:hAnsi="Times New Roman"/>
          <w:sz w:val="28"/>
          <w:szCs w:val="28"/>
        </w:rPr>
        <w:t>призвел</w:t>
      </w:r>
      <w:r w:rsidR="00952D65">
        <w:rPr>
          <w:rFonts w:ascii="Times New Roman" w:hAnsi="Times New Roman"/>
          <w:sz w:val="28"/>
          <w:szCs w:val="28"/>
        </w:rPr>
        <w:t>и</w:t>
      </w:r>
      <w:r w:rsidR="00952D65" w:rsidRPr="00DA4C7F">
        <w:rPr>
          <w:rFonts w:ascii="Times New Roman" w:hAnsi="Times New Roman"/>
          <w:sz w:val="28"/>
          <w:szCs w:val="28"/>
        </w:rPr>
        <w:t xml:space="preserve"> до застосування оспорюваного заходу</w:t>
      </w:r>
      <w:r w:rsidR="00952D65">
        <w:rPr>
          <w:rFonts w:ascii="Times New Roman" w:hAnsi="Times New Roman"/>
          <w:sz w:val="28"/>
          <w:szCs w:val="28"/>
        </w:rPr>
        <w:t>.</w:t>
      </w:r>
    </w:p>
    <w:p w14:paraId="5CDD612D" w14:textId="22571981" w:rsidR="00A67E9E" w:rsidRPr="005A0C65" w:rsidRDefault="00A67E9E" w:rsidP="00952D65">
      <w:pPr>
        <w:jc w:val="both"/>
        <w:rPr>
          <w:rFonts w:ascii="Times New Roman" w:hAnsi="Times New Roman"/>
          <w:sz w:val="28"/>
          <w:szCs w:val="28"/>
        </w:rPr>
      </w:pPr>
      <w:r w:rsidRPr="005A0C65">
        <w:rPr>
          <w:rFonts w:ascii="Times New Roman" w:hAnsi="Times New Roman"/>
          <w:sz w:val="28"/>
          <w:szCs w:val="28"/>
        </w:rPr>
        <w:t xml:space="preserve">3.   Оскільки перегляд доцільно проводити до або під час застосування будь-якого заходу, зазначеного у частині </w:t>
      </w:r>
      <w:r w:rsidR="005D1279" w:rsidRPr="005A0C65">
        <w:rPr>
          <w:rFonts w:ascii="Times New Roman" w:hAnsi="Times New Roman"/>
          <w:sz w:val="28"/>
          <w:szCs w:val="28"/>
        </w:rPr>
        <w:t>першій цієї статті</w:t>
      </w:r>
      <w:r w:rsidRPr="005A0C65">
        <w:rPr>
          <w:rFonts w:ascii="Times New Roman" w:hAnsi="Times New Roman"/>
          <w:sz w:val="28"/>
          <w:szCs w:val="28"/>
        </w:rPr>
        <w:t>, такий перегляд повинен бути порушений за рішенням Комісії. Перегляд проводиться Міністерством відповідно до Розділу VI  цього Закону.</w:t>
      </w:r>
    </w:p>
    <w:p w14:paraId="33E5EA64" w14:textId="77777777" w:rsidR="00A67E9E" w:rsidRPr="005A0C65" w:rsidRDefault="00A67E9E" w:rsidP="0017486D">
      <w:pPr>
        <w:jc w:val="both"/>
        <w:rPr>
          <w:rFonts w:ascii="Times New Roman" w:hAnsi="Times New Roman"/>
          <w:sz w:val="28"/>
          <w:szCs w:val="28"/>
        </w:rPr>
      </w:pPr>
      <w:r w:rsidRPr="005A0C65">
        <w:rPr>
          <w:rFonts w:ascii="Times New Roman" w:hAnsi="Times New Roman"/>
          <w:sz w:val="28"/>
          <w:szCs w:val="28"/>
        </w:rPr>
        <w:t> </w:t>
      </w:r>
    </w:p>
    <w:p w14:paraId="165DDF83" w14:textId="487527A1" w:rsidR="00A67E9E" w:rsidRDefault="00A67E9E" w:rsidP="002F5EB2">
      <w:pPr>
        <w:jc w:val="both"/>
        <w:rPr>
          <w:rFonts w:ascii="Times New Roman" w:hAnsi="Times New Roman"/>
          <w:sz w:val="28"/>
          <w:szCs w:val="28"/>
        </w:rPr>
      </w:pPr>
      <w:r w:rsidRPr="005A0C65">
        <w:rPr>
          <w:rFonts w:ascii="Times New Roman" w:hAnsi="Times New Roman"/>
          <w:sz w:val="28"/>
          <w:szCs w:val="28"/>
        </w:rPr>
        <w:t xml:space="preserve">4.   Якщо призупинення оспорюваного заходу є доцільним, таке призупинення </w:t>
      </w:r>
      <w:r w:rsidR="007C443B">
        <w:rPr>
          <w:rFonts w:ascii="Times New Roman" w:hAnsi="Times New Roman"/>
          <w:sz w:val="28"/>
          <w:szCs w:val="28"/>
        </w:rPr>
        <w:t xml:space="preserve">здійснюється </w:t>
      </w:r>
      <w:r w:rsidRPr="005A0C65">
        <w:rPr>
          <w:rFonts w:ascii="Times New Roman" w:hAnsi="Times New Roman"/>
          <w:sz w:val="28"/>
          <w:szCs w:val="28"/>
        </w:rPr>
        <w:t>Комісією на обмежений строк.</w:t>
      </w:r>
    </w:p>
    <w:p w14:paraId="59D86065" w14:textId="168E1FE4" w:rsidR="00A67E9E" w:rsidRPr="007C2132" w:rsidRDefault="00A67E9E" w:rsidP="00A67E9E">
      <w:pPr>
        <w:shd w:val="clear" w:color="auto" w:fill="FFFFFF"/>
        <w:jc w:val="both"/>
        <w:rPr>
          <w:rFonts w:ascii="Times New Roman" w:hAnsi="Times New Roman"/>
          <w:sz w:val="28"/>
          <w:szCs w:val="28"/>
        </w:rPr>
      </w:pPr>
    </w:p>
    <w:p w14:paraId="5CF6F7A7" w14:textId="6EA12839" w:rsidR="00A67E9E" w:rsidRPr="007C2132" w:rsidRDefault="00A67E9E" w:rsidP="00A67E9E">
      <w:pPr>
        <w:jc w:val="center"/>
        <w:rPr>
          <w:rFonts w:ascii="Times New Roman" w:hAnsi="Times New Roman"/>
          <w:b/>
          <w:sz w:val="28"/>
          <w:szCs w:val="28"/>
        </w:rPr>
      </w:pPr>
      <w:r w:rsidRPr="007C2132">
        <w:rPr>
          <w:rFonts w:ascii="Times New Roman" w:hAnsi="Times New Roman"/>
          <w:b/>
          <w:sz w:val="28"/>
          <w:szCs w:val="28"/>
        </w:rPr>
        <w:t>Стаття 12</w:t>
      </w:r>
      <w:r w:rsidR="006F65AB">
        <w:rPr>
          <w:rFonts w:ascii="Times New Roman" w:hAnsi="Times New Roman"/>
          <w:b/>
          <w:sz w:val="28"/>
          <w:szCs w:val="28"/>
        </w:rPr>
        <w:t>1</w:t>
      </w:r>
      <w:r w:rsidRPr="007C2132">
        <w:rPr>
          <w:rFonts w:ascii="Times New Roman" w:hAnsi="Times New Roman"/>
          <w:b/>
          <w:sz w:val="28"/>
          <w:szCs w:val="28"/>
        </w:rPr>
        <w:t>.  Вплив заходів</w:t>
      </w:r>
    </w:p>
    <w:p w14:paraId="0987B044" w14:textId="77777777" w:rsidR="00A67E9E" w:rsidRPr="007C2132" w:rsidRDefault="00A67E9E" w:rsidP="00A67E9E">
      <w:pPr>
        <w:jc w:val="both"/>
        <w:rPr>
          <w:rFonts w:ascii="Times New Roman" w:hAnsi="Times New Roman"/>
          <w:sz w:val="28"/>
          <w:szCs w:val="28"/>
        </w:rPr>
      </w:pPr>
      <w:r w:rsidRPr="007C2132">
        <w:rPr>
          <w:rFonts w:ascii="Times New Roman" w:hAnsi="Times New Roman"/>
          <w:sz w:val="28"/>
          <w:szCs w:val="28"/>
        </w:rPr>
        <w:t> </w:t>
      </w:r>
    </w:p>
    <w:p w14:paraId="2D7775AB" w14:textId="517E24BA" w:rsidR="001C08B2" w:rsidRPr="00CD4F9D" w:rsidRDefault="00A67E9E" w:rsidP="00A67E9E">
      <w:pPr>
        <w:jc w:val="both"/>
        <w:rPr>
          <w:rFonts w:ascii="Times New Roman" w:hAnsi="Times New Roman"/>
          <w:sz w:val="28"/>
          <w:szCs w:val="28"/>
        </w:rPr>
      </w:pPr>
      <w:r w:rsidRPr="007C2132">
        <w:rPr>
          <w:rFonts w:ascii="Times New Roman" w:hAnsi="Times New Roman"/>
          <w:sz w:val="28"/>
          <w:szCs w:val="28"/>
        </w:rPr>
        <w:t>Якщо інше не передбачено</w:t>
      </w:r>
      <w:r w:rsidR="005D1279" w:rsidRPr="007C2132">
        <w:rPr>
          <w:rFonts w:ascii="Times New Roman" w:hAnsi="Times New Roman"/>
          <w:sz w:val="28"/>
          <w:szCs w:val="28"/>
        </w:rPr>
        <w:t xml:space="preserve"> цим Законом</w:t>
      </w:r>
      <w:r w:rsidRPr="007C2132">
        <w:rPr>
          <w:rFonts w:ascii="Times New Roman" w:hAnsi="Times New Roman"/>
          <w:sz w:val="28"/>
          <w:szCs w:val="28"/>
        </w:rPr>
        <w:t>, будь-які заходи, застосовані відповідно до положень цього Розділу, не є підставою для відшкодування компенсаційного мита</w:t>
      </w:r>
      <w:r w:rsidR="005D1279" w:rsidRPr="007C2132">
        <w:rPr>
          <w:rFonts w:ascii="Times New Roman" w:hAnsi="Times New Roman"/>
          <w:sz w:val="28"/>
          <w:szCs w:val="28"/>
        </w:rPr>
        <w:t>.</w:t>
      </w:r>
    </w:p>
    <w:p w14:paraId="514B33A8" w14:textId="77777777" w:rsidR="00A67E9E" w:rsidRDefault="00A67E9E" w:rsidP="00A67E9E">
      <w:pPr>
        <w:jc w:val="both"/>
        <w:rPr>
          <w:rFonts w:ascii="Times New Roman" w:hAnsi="Times New Roman"/>
          <w:sz w:val="28"/>
          <w:szCs w:val="28"/>
        </w:rPr>
      </w:pPr>
    </w:p>
    <w:p w14:paraId="4D099D4E"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РОЗДІЛ X</w:t>
      </w:r>
    </w:p>
    <w:p w14:paraId="04E49B0C" w14:textId="77777777" w:rsidR="00A67E9E" w:rsidRDefault="00A67E9E" w:rsidP="006F65AB">
      <w:pPr>
        <w:spacing w:after="120"/>
        <w:jc w:val="center"/>
        <w:rPr>
          <w:rFonts w:ascii="Times New Roman" w:hAnsi="Times New Roman"/>
          <w:b/>
          <w:sz w:val="28"/>
          <w:szCs w:val="28"/>
        </w:rPr>
      </w:pPr>
      <w:r>
        <w:rPr>
          <w:rFonts w:ascii="Times New Roman" w:hAnsi="Times New Roman"/>
          <w:b/>
          <w:sz w:val="28"/>
          <w:szCs w:val="28"/>
        </w:rPr>
        <w:t>ПРИКІНЦЕВІ ТА ПЕРЕХІДНІ ПОЛОЖЕННЯ</w:t>
      </w:r>
    </w:p>
    <w:p w14:paraId="511CC971" w14:textId="0D96AA27" w:rsidR="00A67E9E" w:rsidRDefault="00A67E9E" w:rsidP="003A6BCE">
      <w:pPr>
        <w:spacing w:after="120"/>
        <w:jc w:val="center"/>
        <w:rPr>
          <w:rFonts w:ascii="Times New Roman" w:hAnsi="Times New Roman"/>
          <w:b/>
          <w:sz w:val="28"/>
          <w:szCs w:val="28"/>
        </w:rPr>
      </w:pPr>
      <w:r>
        <w:rPr>
          <w:rFonts w:ascii="Times New Roman" w:hAnsi="Times New Roman"/>
          <w:b/>
          <w:sz w:val="28"/>
          <w:szCs w:val="28"/>
        </w:rPr>
        <w:t>Стаття 12</w:t>
      </w:r>
      <w:r w:rsidR="006F65AB">
        <w:rPr>
          <w:rFonts w:ascii="Times New Roman" w:hAnsi="Times New Roman"/>
          <w:b/>
          <w:sz w:val="28"/>
          <w:szCs w:val="28"/>
        </w:rPr>
        <w:t>2</w:t>
      </w:r>
      <w:r>
        <w:rPr>
          <w:rFonts w:ascii="Times New Roman" w:hAnsi="Times New Roman"/>
          <w:b/>
          <w:sz w:val="28"/>
          <w:szCs w:val="28"/>
        </w:rPr>
        <w:t>. Особливості одночасного застосування антидемпінгових та компенсаційних заходів</w:t>
      </w:r>
    </w:p>
    <w:p w14:paraId="5868C2B9" w14:textId="6912994B" w:rsidR="00A67E9E" w:rsidRDefault="00A67E9E" w:rsidP="003A6BCE">
      <w:pPr>
        <w:spacing w:after="120"/>
        <w:jc w:val="both"/>
        <w:rPr>
          <w:rFonts w:ascii="Times New Roman" w:hAnsi="Times New Roman"/>
          <w:sz w:val="28"/>
          <w:szCs w:val="28"/>
        </w:rPr>
      </w:pPr>
      <w:r>
        <w:rPr>
          <w:rFonts w:ascii="Times New Roman" w:hAnsi="Times New Roman"/>
          <w:sz w:val="28"/>
          <w:szCs w:val="28"/>
        </w:rPr>
        <w:t xml:space="preserve">Імпорт одного </w:t>
      </w:r>
      <w:r w:rsidR="00032CBC">
        <w:rPr>
          <w:rFonts w:ascii="Times New Roman" w:hAnsi="Times New Roman"/>
          <w:sz w:val="28"/>
          <w:szCs w:val="28"/>
        </w:rPr>
        <w:t>й</w:t>
      </w:r>
      <w:r>
        <w:rPr>
          <w:rFonts w:ascii="Times New Roman" w:hAnsi="Times New Roman"/>
          <w:sz w:val="28"/>
          <w:szCs w:val="28"/>
        </w:rPr>
        <w:t xml:space="preserve"> того ж товару не може бути об’єктом застосування одночасно антидемпінгових та компенсаційних заходів, які запроваджуються для усунення наслідків шкоди галузі вітчизняно</w:t>
      </w:r>
      <w:r w:rsidR="003A6BCE">
        <w:rPr>
          <w:rFonts w:ascii="Times New Roman" w:hAnsi="Times New Roman"/>
          <w:sz w:val="28"/>
          <w:szCs w:val="28"/>
        </w:rPr>
        <w:t>го</w:t>
      </w:r>
      <w:r w:rsidR="00635E2A">
        <w:rPr>
          <w:rFonts w:ascii="Times New Roman" w:hAnsi="Times New Roman"/>
          <w:sz w:val="28"/>
          <w:szCs w:val="28"/>
        </w:rPr>
        <w:t xml:space="preserve"> виробництва</w:t>
      </w:r>
      <w:r>
        <w:rPr>
          <w:rFonts w:ascii="Times New Roman" w:hAnsi="Times New Roman"/>
          <w:sz w:val="28"/>
          <w:szCs w:val="28"/>
        </w:rPr>
        <w:t>, яка виникла в результаті одночасного імпорту за демпінговими цінами та субсидованими цінами.</w:t>
      </w:r>
    </w:p>
    <w:p w14:paraId="098FD141" w14:textId="77777777" w:rsidR="00745946" w:rsidRDefault="00745946" w:rsidP="003A6BCE">
      <w:pPr>
        <w:spacing w:after="120"/>
        <w:jc w:val="both"/>
        <w:rPr>
          <w:rFonts w:ascii="Times New Roman" w:hAnsi="Times New Roman"/>
          <w:sz w:val="28"/>
          <w:szCs w:val="28"/>
        </w:rPr>
      </w:pPr>
    </w:p>
    <w:p w14:paraId="023FE72F" w14:textId="0B71E4BD" w:rsidR="00A67E9E" w:rsidRDefault="00A67E9E" w:rsidP="003A6BCE">
      <w:pPr>
        <w:spacing w:after="120"/>
        <w:jc w:val="center"/>
        <w:rPr>
          <w:rFonts w:ascii="Times New Roman" w:hAnsi="Times New Roman"/>
          <w:b/>
          <w:sz w:val="28"/>
          <w:szCs w:val="28"/>
        </w:rPr>
      </w:pPr>
      <w:r>
        <w:rPr>
          <w:rFonts w:ascii="Times New Roman" w:hAnsi="Times New Roman"/>
          <w:b/>
          <w:sz w:val="28"/>
          <w:szCs w:val="28"/>
        </w:rPr>
        <w:t>Стаття 12</w:t>
      </w:r>
      <w:r w:rsidR="006F65AB">
        <w:rPr>
          <w:rFonts w:ascii="Times New Roman" w:hAnsi="Times New Roman"/>
          <w:b/>
          <w:sz w:val="28"/>
          <w:szCs w:val="28"/>
        </w:rPr>
        <w:t>3</w:t>
      </w:r>
      <w:r>
        <w:rPr>
          <w:rFonts w:ascii="Times New Roman" w:hAnsi="Times New Roman"/>
          <w:b/>
          <w:sz w:val="28"/>
          <w:szCs w:val="28"/>
        </w:rPr>
        <w:t>. Зв'язок між компенсаційними заходами та багатосторонніми заходами</w:t>
      </w:r>
    </w:p>
    <w:p w14:paraId="6894B2D7" w14:textId="14A714B2" w:rsidR="00A67E9E" w:rsidRDefault="00A67E9E" w:rsidP="00635E2A">
      <w:pPr>
        <w:spacing w:after="120"/>
        <w:jc w:val="both"/>
        <w:rPr>
          <w:rFonts w:ascii="Times New Roman" w:hAnsi="Times New Roman"/>
          <w:sz w:val="28"/>
          <w:szCs w:val="28"/>
        </w:rPr>
      </w:pPr>
      <w:r>
        <w:rPr>
          <w:rFonts w:ascii="Times New Roman" w:hAnsi="Times New Roman"/>
          <w:sz w:val="28"/>
          <w:szCs w:val="28"/>
        </w:rPr>
        <w:t xml:space="preserve">У разі, якщо стосовно будь-якого імпортованого товару встановлено контрзаходи за результатами процедури врегулювання суперечок </w:t>
      </w:r>
      <w:r w:rsidR="00635E2A">
        <w:rPr>
          <w:rFonts w:ascii="Times New Roman" w:hAnsi="Times New Roman"/>
          <w:sz w:val="28"/>
          <w:szCs w:val="28"/>
        </w:rPr>
        <w:t xml:space="preserve">відповідно до </w:t>
      </w:r>
      <w:r>
        <w:rPr>
          <w:rFonts w:ascii="Times New Roman" w:hAnsi="Times New Roman"/>
          <w:sz w:val="28"/>
          <w:szCs w:val="28"/>
        </w:rPr>
        <w:t>Угод</w:t>
      </w:r>
      <w:r w:rsidR="00635E2A">
        <w:rPr>
          <w:rFonts w:ascii="Times New Roman" w:hAnsi="Times New Roman"/>
          <w:sz w:val="28"/>
          <w:szCs w:val="28"/>
        </w:rPr>
        <w:t>и</w:t>
      </w:r>
      <w:r>
        <w:rPr>
          <w:rFonts w:ascii="Times New Roman" w:hAnsi="Times New Roman"/>
          <w:sz w:val="28"/>
          <w:szCs w:val="28"/>
        </w:rPr>
        <w:t xml:space="preserve"> про субсидії </w:t>
      </w:r>
      <w:r w:rsidR="00635E2A">
        <w:rPr>
          <w:rFonts w:ascii="Times New Roman" w:hAnsi="Times New Roman"/>
          <w:sz w:val="28"/>
          <w:szCs w:val="28"/>
        </w:rPr>
        <w:t>і</w:t>
      </w:r>
      <w:r>
        <w:rPr>
          <w:rFonts w:ascii="Times New Roman" w:hAnsi="Times New Roman"/>
          <w:sz w:val="28"/>
          <w:szCs w:val="28"/>
        </w:rPr>
        <w:t xml:space="preserve"> компенсаційні заходи, і такі заходи дозволяють усунути шкоду, </w:t>
      </w:r>
      <w:r w:rsidR="00635E2A">
        <w:rPr>
          <w:rFonts w:ascii="Times New Roman" w:hAnsi="Times New Roman"/>
          <w:sz w:val="28"/>
          <w:szCs w:val="28"/>
        </w:rPr>
        <w:t xml:space="preserve">яка </w:t>
      </w:r>
      <w:r>
        <w:rPr>
          <w:rFonts w:ascii="Times New Roman" w:hAnsi="Times New Roman"/>
          <w:sz w:val="28"/>
          <w:szCs w:val="28"/>
        </w:rPr>
        <w:t xml:space="preserve"> була спричинена субсидіями, що є підставою для застосування компенсаційних заходів, </w:t>
      </w:r>
      <w:r w:rsidR="00635E2A">
        <w:rPr>
          <w:rFonts w:ascii="Times New Roman" w:hAnsi="Times New Roman"/>
          <w:sz w:val="28"/>
          <w:szCs w:val="28"/>
        </w:rPr>
        <w:t xml:space="preserve">застосування </w:t>
      </w:r>
      <w:r>
        <w:rPr>
          <w:rFonts w:ascii="Times New Roman" w:hAnsi="Times New Roman"/>
          <w:sz w:val="28"/>
          <w:szCs w:val="28"/>
        </w:rPr>
        <w:t>будь-як</w:t>
      </w:r>
      <w:r w:rsidR="00635E2A">
        <w:rPr>
          <w:rFonts w:ascii="Times New Roman" w:hAnsi="Times New Roman"/>
          <w:sz w:val="28"/>
          <w:szCs w:val="28"/>
        </w:rPr>
        <w:t>ого</w:t>
      </w:r>
      <w:r>
        <w:rPr>
          <w:rFonts w:ascii="Times New Roman" w:hAnsi="Times New Roman"/>
          <w:sz w:val="28"/>
          <w:szCs w:val="28"/>
        </w:rPr>
        <w:t xml:space="preserve"> компенсаційн</w:t>
      </w:r>
      <w:r w:rsidR="00635E2A">
        <w:rPr>
          <w:rFonts w:ascii="Times New Roman" w:hAnsi="Times New Roman"/>
          <w:sz w:val="28"/>
          <w:szCs w:val="28"/>
        </w:rPr>
        <w:t>ого</w:t>
      </w:r>
      <w:r>
        <w:rPr>
          <w:rFonts w:ascii="Times New Roman" w:hAnsi="Times New Roman"/>
          <w:sz w:val="28"/>
          <w:szCs w:val="28"/>
        </w:rPr>
        <w:t xml:space="preserve"> зах</w:t>
      </w:r>
      <w:r w:rsidR="00635E2A">
        <w:rPr>
          <w:rFonts w:ascii="Times New Roman" w:hAnsi="Times New Roman"/>
          <w:sz w:val="28"/>
          <w:szCs w:val="28"/>
        </w:rPr>
        <w:t>о</w:t>
      </w:r>
      <w:r>
        <w:rPr>
          <w:rFonts w:ascii="Times New Roman" w:hAnsi="Times New Roman"/>
          <w:sz w:val="28"/>
          <w:szCs w:val="28"/>
        </w:rPr>
        <w:t>д</w:t>
      </w:r>
      <w:r w:rsidR="00635E2A">
        <w:rPr>
          <w:rFonts w:ascii="Times New Roman" w:hAnsi="Times New Roman"/>
          <w:sz w:val="28"/>
          <w:szCs w:val="28"/>
        </w:rPr>
        <w:t>у</w:t>
      </w:r>
      <w:r>
        <w:rPr>
          <w:rFonts w:ascii="Times New Roman" w:hAnsi="Times New Roman"/>
          <w:sz w:val="28"/>
          <w:szCs w:val="28"/>
        </w:rPr>
        <w:t>, встановлен</w:t>
      </w:r>
      <w:r w:rsidR="00635E2A">
        <w:rPr>
          <w:rFonts w:ascii="Times New Roman" w:hAnsi="Times New Roman"/>
          <w:sz w:val="28"/>
          <w:szCs w:val="28"/>
        </w:rPr>
        <w:t>ого</w:t>
      </w:r>
      <w:r>
        <w:rPr>
          <w:rFonts w:ascii="Times New Roman" w:hAnsi="Times New Roman"/>
          <w:sz w:val="28"/>
          <w:szCs w:val="28"/>
        </w:rPr>
        <w:t xml:space="preserve"> щодо цього товару, негайно припиняється або скасовується, відповідно до встановленого порядку.</w:t>
      </w:r>
    </w:p>
    <w:p w14:paraId="2B9DC7DD" w14:textId="68D1B944" w:rsidR="00A67E9E" w:rsidRPr="0027328D" w:rsidRDefault="00A67E9E" w:rsidP="0027328D">
      <w:pPr>
        <w:pStyle w:val="a2"/>
        <w:spacing w:before="0" w:after="120" w:line="240" w:lineRule="auto"/>
        <w:rPr>
          <w:b w:val="0"/>
          <w:sz w:val="28"/>
          <w:szCs w:val="28"/>
        </w:rPr>
      </w:pPr>
      <w:r w:rsidRPr="0027328D">
        <w:rPr>
          <w:rFonts w:hint="eastAsia"/>
          <w:sz w:val="28"/>
          <w:szCs w:val="28"/>
        </w:rPr>
        <w:t>Стаття</w:t>
      </w:r>
      <w:r w:rsidRPr="0027328D">
        <w:rPr>
          <w:sz w:val="28"/>
          <w:szCs w:val="28"/>
        </w:rPr>
        <w:t xml:space="preserve"> 12</w:t>
      </w:r>
      <w:r w:rsidR="006F65AB" w:rsidRPr="0027328D">
        <w:rPr>
          <w:sz w:val="28"/>
          <w:szCs w:val="28"/>
        </w:rPr>
        <w:t>4</w:t>
      </w:r>
      <w:r w:rsidRPr="0027328D">
        <w:rPr>
          <w:sz w:val="28"/>
          <w:szCs w:val="28"/>
        </w:rPr>
        <w:t>.</w:t>
      </w:r>
      <w:r>
        <w:rPr>
          <w:b w:val="0"/>
          <w:sz w:val="28"/>
          <w:szCs w:val="28"/>
        </w:rPr>
        <w:t xml:space="preserve"> </w:t>
      </w:r>
      <w:r w:rsidR="00C6542E">
        <w:rPr>
          <w:sz w:val="28"/>
          <w:szCs w:val="28"/>
          <w:lang w:val="uk-UA"/>
        </w:rPr>
        <w:t>Документи та роз</w:t>
      </w:r>
      <w:r w:rsidR="00C6542E" w:rsidRPr="00CA7E3C">
        <w:rPr>
          <w:sz w:val="28"/>
          <w:szCs w:val="28"/>
        </w:rPr>
        <w:t>’</w:t>
      </w:r>
      <w:r w:rsidR="00C6542E">
        <w:rPr>
          <w:sz w:val="28"/>
          <w:szCs w:val="28"/>
          <w:lang w:val="uk-UA"/>
        </w:rPr>
        <w:t>яснення</w:t>
      </w:r>
    </w:p>
    <w:p w14:paraId="5F092706" w14:textId="4BDCCD69" w:rsidR="00A67E9E" w:rsidRDefault="006F65AB" w:rsidP="007E3250">
      <w:pPr>
        <w:spacing w:after="120"/>
        <w:jc w:val="both"/>
        <w:rPr>
          <w:rFonts w:ascii="Times New Roman" w:hAnsi="Times New Roman"/>
          <w:sz w:val="28"/>
          <w:szCs w:val="28"/>
        </w:rPr>
      </w:pPr>
      <w:r>
        <w:rPr>
          <w:rFonts w:ascii="Times New Roman" w:hAnsi="Times New Roman"/>
          <w:sz w:val="28"/>
          <w:szCs w:val="28"/>
        </w:rPr>
        <w:t xml:space="preserve">1. </w:t>
      </w:r>
      <w:r w:rsidR="00A67E9E">
        <w:rPr>
          <w:rFonts w:ascii="Times New Roman" w:hAnsi="Times New Roman"/>
          <w:sz w:val="28"/>
          <w:szCs w:val="28"/>
        </w:rPr>
        <w:t>Міністерство розробляє:</w:t>
      </w:r>
    </w:p>
    <w:p w14:paraId="7D2B04CA" w14:textId="77777777" w:rsidR="00A67E9E" w:rsidRDefault="00A67E9E" w:rsidP="007E3250">
      <w:pPr>
        <w:spacing w:after="1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інструкції щодо листування зі сторонами;</w:t>
      </w:r>
    </w:p>
    <w:p w14:paraId="7663C3FF" w14:textId="70C11786" w:rsidR="00A67E9E" w:rsidRDefault="00A67E9E" w:rsidP="007E3250">
      <w:pPr>
        <w:spacing w:after="1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стандартні зразки звітів, включаючи зазначені у статтях 26, 47, 58, 61, 74, 79, 80 та частині </w:t>
      </w:r>
      <w:r w:rsidR="007E3250">
        <w:rPr>
          <w:rFonts w:ascii="Times New Roman" w:hAnsi="Times New Roman"/>
          <w:sz w:val="28"/>
          <w:szCs w:val="28"/>
        </w:rPr>
        <w:t xml:space="preserve">четвертій </w:t>
      </w:r>
      <w:r>
        <w:rPr>
          <w:rFonts w:ascii="Times New Roman" w:hAnsi="Times New Roman"/>
          <w:sz w:val="28"/>
          <w:szCs w:val="28"/>
        </w:rPr>
        <w:t xml:space="preserve"> статті 37</w:t>
      </w:r>
      <w:r w:rsidR="007E3250">
        <w:rPr>
          <w:rFonts w:ascii="Times New Roman" w:hAnsi="Times New Roman"/>
          <w:sz w:val="28"/>
          <w:szCs w:val="28"/>
        </w:rPr>
        <w:t xml:space="preserve"> цього Закону</w:t>
      </w:r>
      <w:r>
        <w:rPr>
          <w:rFonts w:ascii="Times New Roman" w:hAnsi="Times New Roman"/>
          <w:sz w:val="28"/>
          <w:szCs w:val="28"/>
        </w:rPr>
        <w:t>;</w:t>
      </w:r>
    </w:p>
    <w:p w14:paraId="6C630F56" w14:textId="77777777" w:rsidR="00A67E9E" w:rsidRDefault="00A67E9E" w:rsidP="007E3250">
      <w:pPr>
        <w:spacing w:after="1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рекомендації з розрахунку суми субсидії;</w:t>
      </w:r>
    </w:p>
    <w:p w14:paraId="2F504044" w14:textId="71FF4A76" w:rsidR="00A67E9E" w:rsidRDefault="00A67E9E" w:rsidP="007E3250">
      <w:pPr>
        <w:spacing w:after="1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рекомендації з розрахунку правила нижчої ставки мита відповідно до статті 30</w:t>
      </w:r>
      <w:r w:rsidR="007E3250">
        <w:rPr>
          <w:rFonts w:ascii="Times New Roman" w:hAnsi="Times New Roman"/>
          <w:sz w:val="28"/>
          <w:szCs w:val="28"/>
        </w:rPr>
        <w:t xml:space="preserve"> цього Закону</w:t>
      </w:r>
      <w:r>
        <w:rPr>
          <w:rFonts w:ascii="Times New Roman" w:hAnsi="Times New Roman"/>
          <w:sz w:val="28"/>
          <w:szCs w:val="28"/>
        </w:rPr>
        <w:t>;</w:t>
      </w:r>
    </w:p>
    <w:p w14:paraId="34BE4B71" w14:textId="32C84942" w:rsidR="00A67E9E" w:rsidRDefault="00A67E9E" w:rsidP="007E3250">
      <w:pPr>
        <w:spacing w:after="1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стандартні зразки запитальників відповідно до статті 44</w:t>
      </w:r>
      <w:r w:rsidR="007E3250">
        <w:rPr>
          <w:rFonts w:ascii="Times New Roman" w:hAnsi="Times New Roman"/>
          <w:sz w:val="28"/>
          <w:szCs w:val="28"/>
        </w:rPr>
        <w:t xml:space="preserve"> цього Закону</w:t>
      </w:r>
      <w:r>
        <w:rPr>
          <w:rFonts w:ascii="Times New Roman" w:hAnsi="Times New Roman"/>
          <w:sz w:val="28"/>
          <w:szCs w:val="28"/>
        </w:rPr>
        <w:t>;</w:t>
      </w:r>
    </w:p>
    <w:p w14:paraId="0361069F" w14:textId="77777777" w:rsidR="00A67E9E" w:rsidRDefault="00A67E9E" w:rsidP="007E3250">
      <w:pPr>
        <w:spacing w:after="1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стандартні форми заяв про порушення кожного з видів переглядів, а також для розслідування щодо повернення сум сплаченого компенсаційного мита і розслідування щодо ухилення від сплати мита;</w:t>
      </w:r>
    </w:p>
    <w:p w14:paraId="3C47A9B3" w14:textId="77777777" w:rsidR="00A67E9E" w:rsidRDefault="00A67E9E" w:rsidP="007E3250">
      <w:pPr>
        <w:spacing w:after="1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стандартні форми запитальників, які використовуються в ході проведення переглядів, а також в ході проведення розслідувань щодо повернення сум сплаченого компенсаційного мита і розслідувань щодо ухилення від сплати мита;</w:t>
      </w:r>
    </w:p>
    <w:p w14:paraId="24460AC0" w14:textId="77777777" w:rsidR="00A67E9E" w:rsidRDefault="00A67E9E" w:rsidP="007E3250">
      <w:pPr>
        <w:spacing w:after="12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інструкції щодо ведення матеріалів справи;</w:t>
      </w:r>
    </w:p>
    <w:p w14:paraId="2E172F9C" w14:textId="6C7D0D16" w:rsidR="00A67E9E" w:rsidRDefault="00A67E9E" w:rsidP="006F65AB">
      <w:pPr>
        <w:spacing w:after="1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документ загального застосування, у якому детально викладено, яким чином порушується, проводиться та завершується розслідування щодо повернення сум сплаченого компенсаційного мита.</w:t>
      </w:r>
    </w:p>
    <w:p w14:paraId="67492BB6" w14:textId="22496D51" w:rsidR="006F65AB" w:rsidRDefault="006F65AB" w:rsidP="006F65AB">
      <w:pPr>
        <w:spacing w:after="120"/>
        <w:jc w:val="both"/>
        <w:rPr>
          <w:rFonts w:ascii="Times New Roman" w:hAnsi="Times New Roman"/>
          <w:sz w:val="28"/>
          <w:szCs w:val="28"/>
        </w:rPr>
      </w:pPr>
      <w:r>
        <w:rPr>
          <w:rFonts w:ascii="Times New Roman" w:hAnsi="Times New Roman"/>
          <w:sz w:val="28"/>
          <w:szCs w:val="28"/>
        </w:rPr>
        <w:t>2. Роз’яснення з питань застосування цього Закону надають Комісія та Міністерство.</w:t>
      </w:r>
    </w:p>
    <w:p w14:paraId="75F36F00" w14:textId="520A0CC6" w:rsidR="00C06021" w:rsidRDefault="00C06021" w:rsidP="006F65AB">
      <w:pPr>
        <w:spacing w:after="120"/>
        <w:jc w:val="both"/>
        <w:rPr>
          <w:rFonts w:ascii="Times New Roman" w:hAnsi="Times New Roman"/>
          <w:sz w:val="28"/>
          <w:szCs w:val="28"/>
        </w:rPr>
      </w:pPr>
    </w:p>
    <w:p w14:paraId="6698F805" w14:textId="29C20E3D" w:rsidR="00C06021" w:rsidRDefault="00C06021" w:rsidP="006F65AB">
      <w:pPr>
        <w:spacing w:after="120"/>
        <w:jc w:val="both"/>
        <w:rPr>
          <w:rFonts w:ascii="Times New Roman" w:hAnsi="Times New Roman"/>
          <w:sz w:val="28"/>
          <w:szCs w:val="28"/>
        </w:rPr>
      </w:pPr>
    </w:p>
    <w:p w14:paraId="14A8F0F0" w14:textId="5B58C71D" w:rsidR="00C06021" w:rsidRDefault="00C06021" w:rsidP="006F65AB">
      <w:pPr>
        <w:spacing w:after="120"/>
        <w:jc w:val="both"/>
        <w:rPr>
          <w:rFonts w:ascii="Times New Roman" w:hAnsi="Times New Roman"/>
          <w:sz w:val="28"/>
          <w:szCs w:val="28"/>
        </w:rPr>
      </w:pPr>
    </w:p>
    <w:p w14:paraId="77DB937A" w14:textId="1E40B55C" w:rsidR="00C06021" w:rsidRDefault="00C06021" w:rsidP="006F65AB">
      <w:pPr>
        <w:spacing w:after="120"/>
        <w:jc w:val="both"/>
        <w:rPr>
          <w:rFonts w:ascii="Times New Roman" w:hAnsi="Times New Roman"/>
          <w:sz w:val="28"/>
          <w:szCs w:val="28"/>
        </w:rPr>
      </w:pPr>
    </w:p>
    <w:p w14:paraId="337A5BF2" w14:textId="472CF58F" w:rsidR="00C06021" w:rsidRDefault="00C06021" w:rsidP="006F65AB">
      <w:pPr>
        <w:spacing w:after="120"/>
        <w:jc w:val="both"/>
        <w:rPr>
          <w:rFonts w:ascii="Times New Roman" w:hAnsi="Times New Roman"/>
          <w:sz w:val="28"/>
          <w:szCs w:val="28"/>
        </w:rPr>
      </w:pPr>
    </w:p>
    <w:p w14:paraId="4A8A2E91" w14:textId="03E80146" w:rsidR="00A67E9E" w:rsidRDefault="00A67E9E" w:rsidP="00C917CE">
      <w:pPr>
        <w:rPr>
          <w:rFonts w:ascii="Times New Roman" w:hAnsi="Times New Roman"/>
          <w:sz w:val="28"/>
          <w:szCs w:val="28"/>
        </w:rPr>
      </w:pPr>
    </w:p>
    <w:p w14:paraId="677DDFD2" w14:textId="04A3B9D1" w:rsidR="00ED3FB5" w:rsidRDefault="00ED3FB5" w:rsidP="00C917CE">
      <w:pPr>
        <w:rPr>
          <w:rFonts w:ascii="Times New Roman" w:hAnsi="Times New Roman"/>
          <w:sz w:val="28"/>
          <w:szCs w:val="28"/>
        </w:rPr>
      </w:pPr>
    </w:p>
    <w:p w14:paraId="181C493D" w14:textId="77777777" w:rsidR="00745946" w:rsidRDefault="00745946" w:rsidP="00C917CE">
      <w:pPr>
        <w:rPr>
          <w:rFonts w:ascii="Times New Roman" w:hAnsi="Times New Roman"/>
          <w:sz w:val="28"/>
          <w:szCs w:val="28"/>
        </w:rPr>
      </w:pPr>
    </w:p>
    <w:p w14:paraId="5B1EABC7" w14:textId="77777777" w:rsidR="00ED3FB5" w:rsidRDefault="00ED3FB5" w:rsidP="00C917CE">
      <w:pPr>
        <w:rPr>
          <w:rFonts w:ascii="Times New Roman" w:hAnsi="Times New Roman"/>
          <w:b/>
          <w:sz w:val="28"/>
          <w:szCs w:val="28"/>
        </w:rPr>
      </w:pPr>
    </w:p>
    <w:p w14:paraId="322941AD" w14:textId="77777777" w:rsidR="00A67E9E" w:rsidRDefault="00A67E9E" w:rsidP="007E3250">
      <w:pPr>
        <w:spacing w:after="120"/>
        <w:jc w:val="center"/>
        <w:rPr>
          <w:rFonts w:ascii="Times New Roman" w:hAnsi="Times New Roman"/>
          <w:b/>
          <w:sz w:val="28"/>
          <w:szCs w:val="28"/>
        </w:rPr>
      </w:pPr>
      <w:r>
        <w:rPr>
          <w:rFonts w:ascii="Times New Roman" w:hAnsi="Times New Roman"/>
          <w:b/>
          <w:sz w:val="28"/>
          <w:szCs w:val="28"/>
        </w:rPr>
        <w:t>ДОДАТОК І</w:t>
      </w:r>
    </w:p>
    <w:p w14:paraId="73C94AE2" w14:textId="77777777" w:rsidR="00A67E9E" w:rsidRDefault="00A67E9E" w:rsidP="007E3250">
      <w:pPr>
        <w:spacing w:after="120"/>
        <w:jc w:val="center"/>
        <w:rPr>
          <w:rFonts w:ascii="Times New Roman" w:hAnsi="Times New Roman"/>
          <w:b/>
          <w:sz w:val="28"/>
          <w:szCs w:val="28"/>
        </w:rPr>
      </w:pPr>
      <w:r>
        <w:rPr>
          <w:rFonts w:ascii="Times New Roman" w:hAnsi="Times New Roman"/>
          <w:b/>
          <w:sz w:val="28"/>
          <w:szCs w:val="28"/>
        </w:rPr>
        <w:t>ІЛЮСТРАТИВНИЙ ПЕРЕЛІК ЕКСПОРТНИХ СУБСИДІЙ</w:t>
      </w:r>
    </w:p>
    <w:p w14:paraId="0C4AB36B" w14:textId="0D09A64F" w:rsidR="00A67E9E" w:rsidRPr="007E3250" w:rsidRDefault="00A67E9E" w:rsidP="007E3250">
      <w:pPr>
        <w:spacing w:after="120"/>
        <w:jc w:val="both"/>
        <w:rPr>
          <w:rFonts w:ascii="Times New Roman" w:hAnsi="Times New Roman"/>
          <w:sz w:val="28"/>
          <w:szCs w:val="28"/>
        </w:rPr>
      </w:pPr>
      <w:r>
        <w:rPr>
          <w:rFonts w:ascii="Times New Roman" w:hAnsi="Times New Roman"/>
          <w:sz w:val="28"/>
          <w:szCs w:val="28"/>
        </w:rPr>
        <w:t xml:space="preserve">(а) Надання </w:t>
      </w:r>
      <w:r w:rsidRPr="007E3250">
        <w:rPr>
          <w:rFonts w:ascii="Times New Roman" w:hAnsi="Times New Roman"/>
          <w:sz w:val="28"/>
          <w:szCs w:val="28"/>
        </w:rPr>
        <w:t xml:space="preserve">урядом прямих субсидій </w:t>
      </w:r>
      <w:r w:rsidR="00186FE8">
        <w:rPr>
          <w:rFonts w:ascii="Times New Roman" w:hAnsi="Times New Roman"/>
          <w:sz w:val="28"/>
          <w:szCs w:val="28"/>
        </w:rPr>
        <w:t xml:space="preserve">підприємству </w:t>
      </w:r>
      <w:r w:rsidRPr="007E3250">
        <w:rPr>
          <w:rFonts w:ascii="Times New Roman" w:hAnsi="Times New Roman"/>
          <w:sz w:val="28"/>
          <w:szCs w:val="28"/>
        </w:rPr>
        <w:t xml:space="preserve">чи галузі </w:t>
      </w:r>
      <w:r w:rsidR="006A495E">
        <w:rPr>
          <w:rFonts w:ascii="Times New Roman" w:hAnsi="Times New Roman"/>
          <w:sz w:val="28"/>
          <w:szCs w:val="28"/>
        </w:rPr>
        <w:t>виробництва</w:t>
      </w:r>
      <w:r w:rsidR="006A495E" w:rsidRPr="0027328D">
        <w:rPr>
          <w:rFonts w:ascii="Times New Roman" w:hAnsi="Times New Roman"/>
          <w:sz w:val="28"/>
          <w:szCs w:val="28"/>
        </w:rPr>
        <w:t xml:space="preserve"> </w:t>
      </w:r>
      <w:r w:rsidRPr="007E3250">
        <w:rPr>
          <w:rFonts w:ascii="Times New Roman" w:hAnsi="Times New Roman"/>
          <w:sz w:val="28"/>
          <w:szCs w:val="28"/>
        </w:rPr>
        <w:t xml:space="preserve">залежно від експортної діяльності. </w:t>
      </w:r>
    </w:p>
    <w:p w14:paraId="28D1D854" w14:textId="77777777" w:rsidR="00A67E9E" w:rsidRPr="007E3250" w:rsidRDefault="00A67E9E" w:rsidP="007E3250">
      <w:pPr>
        <w:spacing w:after="120"/>
        <w:jc w:val="both"/>
        <w:rPr>
          <w:rFonts w:ascii="Times New Roman" w:hAnsi="Times New Roman"/>
          <w:sz w:val="28"/>
          <w:szCs w:val="28"/>
        </w:rPr>
      </w:pPr>
      <w:r w:rsidRPr="000B652B">
        <w:rPr>
          <w:rFonts w:ascii="Times New Roman" w:hAnsi="Times New Roman"/>
          <w:sz w:val="28"/>
          <w:szCs w:val="28"/>
        </w:rPr>
        <w:t xml:space="preserve">(б) Програми, які передбачають утримання валюти або будь-які інші аналогічні заходи, що забезпечують </w:t>
      </w:r>
      <w:r w:rsidRPr="008A73D7">
        <w:rPr>
          <w:rFonts w:ascii="Times New Roman" w:hAnsi="Times New Roman"/>
          <w:sz w:val="28"/>
          <w:szCs w:val="28"/>
        </w:rPr>
        <w:t xml:space="preserve">виплату премії у разі здійснення експортних операцій. </w:t>
      </w:r>
    </w:p>
    <w:p w14:paraId="1564DACC" w14:textId="77777777" w:rsidR="00A67E9E" w:rsidRPr="007E3250" w:rsidRDefault="00A67E9E" w:rsidP="007E3250">
      <w:pPr>
        <w:spacing w:after="120"/>
        <w:jc w:val="both"/>
        <w:rPr>
          <w:rFonts w:ascii="Times New Roman" w:hAnsi="Times New Roman"/>
          <w:sz w:val="28"/>
          <w:szCs w:val="28"/>
        </w:rPr>
      </w:pPr>
      <w:r w:rsidRPr="007E3250">
        <w:rPr>
          <w:rFonts w:ascii="Times New Roman" w:hAnsi="Times New Roman"/>
          <w:sz w:val="28"/>
          <w:szCs w:val="28"/>
        </w:rPr>
        <w:t>(в) Внутрішні розцінки на транспортування і фрахт при експортних відвантаженнях, надані або санкціоновані урядом на умовах, більш сприятливих, ніж для внутрішніх перевезень.</w:t>
      </w:r>
    </w:p>
    <w:p w14:paraId="592A7423" w14:textId="77777777" w:rsidR="00A67E9E" w:rsidRDefault="00A67E9E" w:rsidP="007E3250">
      <w:pPr>
        <w:spacing w:after="120"/>
        <w:jc w:val="both"/>
        <w:rPr>
          <w:rFonts w:ascii="Times New Roman" w:hAnsi="Times New Roman"/>
          <w:sz w:val="28"/>
          <w:szCs w:val="28"/>
        </w:rPr>
      </w:pPr>
      <w:r w:rsidRPr="007E3250">
        <w:rPr>
          <w:rFonts w:ascii="Times New Roman" w:hAnsi="Times New Roman"/>
          <w:sz w:val="28"/>
          <w:szCs w:val="28"/>
        </w:rPr>
        <w:t xml:space="preserve">(г) Безпосереднє або опосередковане постачання </w:t>
      </w:r>
      <w:r w:rsidRPr="006F65AB">
        <w:rPr>
          <w:rFonts w:ascii="Times New Roman" w:hAnsi="Times New Roman"/>
          <w:sz w:val="28"/>
          <w:szCs w:val="28"/>
        </w:rPr>
        <w:t>урядом або його установами</w:t>
      </w:r>
      <w:r w:rsidRPr="007E3250">
        <w:rPr>
          <w:rFonts w:ascii="Times New Roman" w:hAnsi="Times New Roman"/>
          <w:sz w:val="28"/>
          <w:szCs w:val="28"/>
        </w:rPr>
        <w:t>, через затверджені урядом програми імпортних або вітчизняних</w:t>
      </w:r>
      <w:r>
        <w:rPr>
          <w:rFonts w:ascii="Times New Roman" w:hAnsi="Times New Roman"/>
          <w:sz w:val="28"/>
          <w:szCs w:val="28"/>
        </w:rPr>
        <w:t xml:space="preserve"> товарів або послуг для використання у виробництві товарів на експорт на умовах, більш сприятливих порівняно з умовами постачання подібних або безпосередньо конкуруючих товарів або послуг для виробництва товарів, призначених для внутрішнього споживання, якщо (коли йдеться про товари) такі умови вигідніші від комерційно доступних</w:t>
      </w:r>
      <w:r>
        <w:rPr>
          <w:rFonts w:ascii="Times New Roman" w:hAnsi="Times New Roman"/>
          <w:sz w:val="28"/>
          <w:szCs w:val="28"/>
          <w:vertAlign w:val="superscript"/>
        </w:rPr>
        <w:t>1</w:t>
      </w:r>
      <w:r>
        <w:rPr>
          <w:rFonts w:ascii="Times New Roman" w:hAnsi="Times New Roman"/>
          <w:sz w:val="28"/>
          <w:szCs w:val="28"/>
        </w:rPr>
        <w:t xml:space="preserve"> на світових ринках для їх експортерів. </w:t>
      </w:r>
    </w:p>
    <w:p w14:paraId="4CB64D1D" w14:textId="77777777" w:rsidR="00A67E9E" w:rsidRDefault="00A67E9E" w:rsidP="007E3250">
      <w:pPr>
        <w:spacing w:after="120"/>
        <w:jc w:val="both"/>
        <w:rPr>
          <w:rFonts w:ascii="Times New Roman" w:hAnsi="Times New Roman"/>
          <w:sz w:val="28"/>
          <w:szCs w:val="28"/>
        </w:rPr>
      </w:pPr>
      <w:r>
        <w:rPr>
          <w:rFonts w:ascii="Times New Roman" w:hAnsi="Times New Roman"/>
          <w:sz w:val="28"/>
          <w:szCs w:val="28"/>
        </w:rPr>
        <w:t xml:space="preserve">(д) Повне чи часткове звільнення, винятки чи відстрочення щодо сплати прямих </w:t>
      </w:r>
      <w:r w:rsidRPr="006F65AB">
        <w:rPr>
          <w:rFonts w:ascii="Times New Roman" w:hAnsi="Times New Roman"/>
          <w:sz w:val="28"/>
          <w:szCs w:val="28"/>
        </w:rPr>
        <w:t>податків</w:t>
      </w:r>
      <w:r w:rsidRPr="006F65AB">
        <w:rPr>
          <w:rFonts w:ascii="Times New Roman" w:hAnsi="Times New Roman"/>
          <w:sz w:val="28"/>
          <w:szCs w:val="28"/>
          <w:vertAlign w:val="superscript"/>
        </w:rPr>
        <w:t>2</w:t>
      </w:r>
      <w:r>
        <w:rPr>
          <w:rFonts w:ascii="Times New Roman" w:hAnsi="Times New Roman"/>
          <w:sz w:val="28"/>
          <w:szCs w:val="28"/>
        </w:rPr>
        <w:t xml:space="preserve"> або сплати внесків до фондів соціального страхування, що сплачуються або повинні сплачуватися промисловими або торговельними підприємствами</w:t>
      </w:r>
      <w:r>
        <w:rPr>
          <w:rFonts w:ascii="Times New Roman" w:hAnsi="Times New Roman"/>
          <w:sz w:val="28"/>
          <w:szCs w:val="28"/>
          <w:vertAlign w:val="superscript"/>
        </w:rPr>
        <w:t>3</w:t>
      </w:r>
      <w:r>
        <w:rPr>
          <w:rFonts w:ascii="Times New Roman" w:hAnsi="Times New Roman"/>
          <w:sz w:val="28"/>
          <w:szCs w:val="28"/>
        </w:rPr>
        <w:t xml:space="preserve"> у разі здійснення експортної операції. </w:t>
      </w:r>
    </w:p>
    <w:p w14:paraId="08B928AE" w14:textId="77777777" w:rsidR="00A67E9E" w:rsidRDefault="00A67E9E" w:rsidP="007E3250">
      <w:pPr>
        <w:spacing w:after="120"/>
        <w:jc w:val="both"/>
        <w:rPr>
          <w:rFonts w:ascii="Times New Roman" w:hAnsi="Times New Roman"/>
          <w:sz w:val="28"/>
          <w:szCs w:val="28"/>
        </w:rPr>
      </w:pPr>
      <w:r>
        <w:rPr>
          <w:rFonts w:ascii="Times New Roman" w:hAnsi="Times New Roman"/>
          <w:sz w:val="28"/>
          <w:szCs w:val="28"/>
        </w:rPr>
        <w:t xml:space="preserve">(е) Надання спеціальних знижок, які безпосередньо пов’язані з експортом або з експортною діяльністю, та якщо такі знижки перевищують знижки, що надаються стосовно споживання на вітчизняному ринку, за умови, що розрахунки проводяться відповідно до бази оподаткування зазначеними прямими податками. </w:t>
      </w:r>
    </w:p>
    <w:p w14:paraId="425A5834" w14:textId="77777777" w:rsidR="00A67E9E" w:rsidRDefault="00A67E9E" w:rsidP="007E3250">
      <w:pPr>
        <w:spacing w:after="120"/>
        <w:jc w:val="both"/>
        <w:rPr>
          <w:rFonts w:ascii="Times New Roman" w:hAnsi="Times New Roman"/>
          <w:sz w:val="28"/>
          <w:szCs w:val="28"/>
        </w:rPr>
      </w:pPr>
      <w:r>
        <w:rPr>
          <w:rFonts w:ascii="Times New Roman" w:hAnsi="Times New Roman"/>
          <w:sz w:val="28"/>
          <w:szCs w:val="28"/>
        </w:rPr>
        <w:t xml:space="preserve">(є) Встановлення, у разі виробництва та постачання товарів на експорт, звільнень або повернення сплачених сум непрямих </w:t>
      </w:r>
      <w:r w:rsidRPr="006F65AB">
        <w:rPr>
          <w:rFonts w:ascii="Times New Roman" w:hAnsi="Times New Roman"/>
          <w:sz w:val="28"/>
          <w:szCs w:val="28"/>
        </w:rPr>
        <w:t>податків</w:t>
      </w:r>
      <w:r w:rsidRPr="006F65AB">
        <w:rPr>
          <w:rFonts w:ascii="Times New Roman" w:hAnsi="Times New Roman"/>
          <w:sz w:val="28"/>
          <w:szCs w:val="28"/>
          <w:vertAlign w:val="superscript"/>
        </w:rPr>
        <w:t>2</w:t>
      </w:r>
      <w:r w:rsidRPr="006F65AB">
        <w:rPr>
          <w:rFonts w:ascii="Times New Roman" w:hAnsi="Times New Roman"/>
          <w:sz w:val="28"/>
          <w:szCs w:val="28"/>
        </w:rPr>
        <w:t>,</w:t>
      </w:r>
      <w:r>
        <w:rPr>
          <w:rFonts w:ascii="Times New Roman" w:hAnsi="Times New Roman"/>
          <w:sz w:val="28"/>
          <w:szCs w:val="28"/>
        </w:rPr>
        <w:t xml:space="preserve"> які справляються у разі виробництва та постачання подібних товарів для продажу на внутрішньому ринку. </w:t>
      </w:r>
    </w:p>
    <w:p w14:paraId="1EF69730" w14:textId="77777777" w:rsidR="00A67E9E" w:rsidRPr="00174E61" w:rsidRDefault="00A67E9E" w:rsidP="00174E61">
      <w:pPr>
        <w:spacing w:after="120"/>
        <w:jc w:val="both"/>
        <w:rPr>
          <w:rFonts w:ascii="Times New Roman" w:hAnsi="Times New Roman"/>
          <w:sz w:val="28"/>
          <w:szCs w:val="28"/>
          <w:lang w:val="ru-RU"/>
        </w:rPr>
      </w:pPr>
      <w:r>
        <w:rPr>
          <w:rFonts w:ascii="Times New Roman" w:hAnsi="Times New Roman"/>
          <w:sz w:val="28"/>
          <w:szCs w:val="28"/>
        </w:rPr>
        <w:t xml:space="preserve">(ж) Звільнення, винятки чи відстрочення щодо сплати кумулятивних непрямих </w:t>
      </w:r>
      <w:r w:rsidRPr="006F65AB">
        <w:rPr>
          <w:rFonts w:ascii="Times New Roman" w:hAnsi="Times New Roman"/>
          <w:sz w:val="28"/>
          <w:szCs w:val="28"/>
        </w:rPr>
        <w:t>податків</w:t>
      </w:r>
      <w:r w:rsidRPr="006F65AB">
        <w:rPr>
          <w:rFonts w:ascii="Times New Roman" w:hAnsi="Times New Roman"/>
          <w:sz w:val="28"/>
          <w:szCs w:val="28"/>
          <w:vertAlign w:val="superscript"/>
        </w:rPr>
        <w:t>2</w:t>
      </w:r>
      <w:r w:rsidRPr="006F65AB">
        <w:rPr>
          <w:rFonts w:ascii="Times New Roman" w:hAnsi="Times New Roman"/>
          <w:sz w:val="28"/>
          <w:szCs w:val="28"/>
        </w:rPr>
        <w:t>,</w:t>
      </w:r>
      <w:r>
        <w:rPr>
          <w:rFonts w:ascii="Times New Roman" w:hAnsi="Times New Roman"/>
          <w:sz w:val="28"/>
          <w:szCs w:val="28"/>
        </w:rPr>
        <w:t xml:space="preserve"> які справляються на попередній стадії з майна або послуг, використаних у виробництві товарів, що експортуються, на суми, які перевищують звільнення, винятки чи відстрочення щодо сплати подібних кумулятивних непрямих податків, якими оподатковується на попередній стадії майно або послуги, використані у виробництві подібних товарів для продажу на вітчизняному ринку; однак за умови, що звільнення, винятки чи відстрочення щодо сплати кумулятивних непрямих податків, які справляються на попередній стадії можуть стосуватися товарів, що експортуються навіть за відсутності таких звільнень, винятків чи відстрочення для подібних товарів, що реалізуються для споживання на вітчизняному ринку, якщо звільнення, винятки чи відстрочення щодо сплати кумулятивних непрямих податків стосуються сировини для виробництва товарів, що експортується (включаючи звичайні втрати)</w:t>
      </w:r>
      <w:r>
        <w:rPr>
          <w:rFonts w:ascii="Times New Roman" w:hAnsi="Times New Roman"/>
          <w:sz w:val="28"/>
          <w:szCs w:val="28"/>
          <w:vertAlign w:val="superscript"/>
        </w:rPr>
        <w:t>4</w:t>
      </w:r>
      <w:r>
        <w:rPr>
          <w:rFonts w:ascii="Times New Roman" w:hAnsi="Times New Roman"/>
          <w:sz w:val="28"/>
          <w:szCs w:val="28"/>
        </w:rPr>
        <w:t xml:space="preserve">. Положення цієї частини слід тлумачити відповідно до інструкції щодо споживання сировини у виробничому процесі, що міститься у Додатку ІІ. </w:t>
      </w:r>
    </w:p>
    <w:p w14:paraId="7512CD2C" w14:textId="0F8BB66A" w:rsidR="00A67E9E" w:rsidRDefault="00A67E9E" w:rsidP="00174E61">
      <w:pPr>
        <w:spacing w:after="120"/>
        <w:jc w:val="both"/>
        <w:rPr>
          <w:rFonts w:ascii="Times New Roman" w:hAnsi="Times New Roman"/>
          <w:sz w:val="28"/>
          <w:szCs w:val="28"/>
        </w:rPr>
      </w:pPr>
      <w:r>
        <w:rPr>
          <w:rFonts w:ascii="Times New Roman" w:hAnsi="Times New Roman"/>
          <w:sz w:val="28"/>
          <w:szCs w:val="28"/>
        </w:rPr>
        <w:t xml:space="preserve">(з) Зменшення або повернення імпортних </w:t>
      </w:r>
      <w:r w:rsidRPr="006F65AB">
        <w:rPr>
          <w:rFonts w:ascii="Times New Roman" w:hAnsi="Times New Roman"/>
          <w:sz w:val="28"/>
          <w:szCs w:val="28"/>
        </w:rPr>
        <w:t>зборів</w:t>
      </w:r>
      <w:r w:rsidRPr="006F65AB">
        <w:rPr>
          <w:rFonts w:ascii="Times New Roman" w:hAnsi="Times New Roman"/>
          <w:sz w:val="28"/>
          <w:szCs w:val="28"/>
          <w:vertAlign w:val="superscript"/>
        </w:rPr>
        <w:t>2</w:t>
      </w:r>
      <w:r>
        <w:rPr>
          <w:rFonts w:ascii="Times New Roman" w:hAnsi="Times New Roman"/>
          <w:sz w:val="28"/>
          <w:szCs w:val="28"/>
        </w:rPr>
        <w:t xml:space="preserve">, що перевищують імпортні збори, які стягуються з імпортованих матеріалів, які споживаються у процесі виробництва товару на експорт (включаючи звичайні втрати); однак за умови, що у деяких випадках підприємство може використовувати сировину з внутрішнього ринку у такій кількості і з такими ж характеристиками, як і імпортована сировина на заміну останньої, щоб скористатися таким положенням, коли імпортні і відповідні експортні операції здійснюються протягом розумного періоду часу, який не перевищує двох років. Положення цієї частини слід тлумачити відповідно до інструкції щодо споживання сировини у виробничому процесі, що міститься у Додатку ІІ, а також інструкції щодо визначення систем повернення імпортних зборів як експортних субсидій, що містяться у Додатку ІІІ. </w:t>
      </w:r>
    </w:p>
    <w:p w14:paraId="6D560EC9" w14:textId="77777777" w:rsidR="00A67E9E" w:rsidRPr="007D48BF" w:rsidRDefault="00A67E9E" w:rsidP="00174E61">
      <w:pPr>
        <w:spacing w:after="120"/>
        <w:jc w:val="both"/>
        <w:rPr>
          <w:rFonts w:ascii="Times New Roman" w:hAnsi="Times New Roman"/>
          <w:sz w:val="28"/>
          <w:szCs w:val="28"/>
        </w:rPr>
      </w:pPr>
      <w:r>
        <w:rPr>
          <w:rFonts w:ascii="Times New Roman" w:hAnsi="Times New Roman"/>
          <w:sz w:val="28"/>
          <w:szCs w:val="28"/>
        </w:rPr>
        <w:t xml:space="preserve">(и) Надання </w:t>
      </w:r>
      <w:r w:rsidRPr="004E3271">
        <w:rPr>
          <w:rFonts w:ascii="Times New Roman" w:hAnsi="Times New Roman"/>
          <w:sz w:val="28"/>
          <w:szCs w:val="28"/>
        </w:rPr>
        <w:t>урядом</w:t>
      </w:r>
      <w:r w:rsidRPr="007D48BF">
        <w:rPr>
          <w:rFonts w:ascii="Times New Roman" w:hAnsi="Times New Roman"/>
          <w:sz w:val="28"/>
          <w:szCs w:val="28"/>
        </w:rPr>
        <w:t xml:space="preserve"> (чи спеціальними установами, що контролюються урядом) програм гарантування або страхування експортних кредитів, програм страхування або гарантування від зростання вартості товарів, що </w:t>
      </w:r>
      <w:r w:rsidRPr="00311F7D">
        <w:rPr>
          <w:rFonts w:ascii="Times New Roman" w:hAnsi="Times New Roman"/>
          <w:sz w:val="28"/>
          <w:szCs w:val="28"/>
        </w:rPr>
        <w:t>експортуються, або програм, які</w:t>
      </w:r>
      <w:r w:rsidRPr="007D48BF">
        <w:rPr>
          <w:rFonts w:ascii="Times New Roman" w:hAnsi="Times New Roman"/>
          <w:sz w:val="28"/>
          <w:szCs w:val="28"/>
        </w:rPr>
        <w:t xml:space="preserve"> стосуються валютних ризиків з використанням ставок премій, недостатніх для покриття довгострокових витрат і втрат, пов'язаних з реалізацією цих програм.</w:t>
      </w:r>
    </w:p>
    <w:p w14:paraId="19823453" w14:textId="77777777" w:rsidR="00A67E9E" w:rsidRDefault="00A67E9E" w:rsidP="00174E61">
      <w:pPr>
        <w:spacing w:after="120"/>
        <w:jc w:val="both"/>
        <w:rPr>
          <w:rFonts w:ascii="Times New Roman" w:hAnsi="Times New Roman"/>
          <w:sz w:val="28"/>
          <w:szCs w:val="28"/>
        </w:rPr>
      </w:pPr>
      <w:r w:rsidRPr="007D48BF">
        <w:rPr>
          <w:rFonts w:ascii="Times New Roman" w:hAnsi="Times New Roman"/>
          <w:sz w:val="28"/>
          <w:szCs w:val="28"/>
        </w:rPr>
        <w:t xml:space="preserve">(і) Надання </w:t>
      </w:r>
      <w:r w:rsidRPr="004E3271">
        <w:rPr>
          <w:rFonts w:ascii="Times New Roman" w:hAnsi="Times New Roman"/>
          <w:sz w:val="28"/>
          <w:szCs w:val="28"/>
        </w:rPr>
        <w:t>урядом</w:t>
      </w:r>
      <w:r w:rsidRPr="007D48BF">
        <w:rPr>
          <w:rFonts w:ascii="Times New Roman" w:hAnsi="Times New Roman"/>
          <w:sz w:val="28"/>
          <w:szCs w:val="28"/>
        </w:rPr>
        <w:t xml:space="preserve"> </w:t>
      </w:r>
      <w:r w:rsidRPr="004E3271">
        <w:rPr>
          <w:rFonts w:ascii="Times New Roman" w:hAnsi="Times New Roman"/>
          <w:sz w:val="28"/>
          <w:szCs w:val="28"/>
        </w:rPr>
        <w:t xml:space="preserve">(чи спеціальними установами, які контролюються урядом та/або уповноважені ним) </w:t>
      </w:r>
      <w:r>
        <w:rPr>
          <w:rFonts w:ascii="Times New Roman" w:hAnsi="Times New Roman"/>
          <w:sz w:val="28"/>
          <w:szCs w:val="28"/>
        </w:rPr>
        <w:t>експортних кредитів за ставками, нижчими, ніж ставки, за якими їм фактично доводиться платити за використані кошти (або довелося б платити, якби вони позичали такі кошти на міжнародних ринках капіталу для одержання кредитів з такими ж строками повернення та іншими умовами кредиту, а також якби ці кошти було деноміновано у тій же валюті, що й експортні кредити), або їх повна або часткова сплата витрат, що понесли експортери або фінансові організації при отриманні кредитів, якщо зазначені пільги надаються для забезпечення істотних переваг у сфері умов кредитування експорту.</w:t>
      </w:r>
    </w:p>
    <w:p w14:paraId="331E1F02" w14:textId="77777777" w:rsidR="00A67E9E" w:rsidRDefault="00A67E9E" w:rsidP="00174E61">
      <w:pPr>
        <w:spacing w:after="120"/>
        <w:jc w:val="both"/>
        <w:rPr>
          <w:rFonts w:ascii="Times New Roman" w:hAnsi="Times New Roman"/>
          <w:sz w:val="28"/>
          <w:szCs w:val="28"/>
        </w:rPr>
      </w:pPr>
      <w:r>
        <w:rPr>
          <w:rFonts w:ascii="Times New Roman" w:hAnsi="Times New Roman"/>
          <w:sz w:val="28"/>
          <w:szCs w:val="28"/>
        </w:rPr>
        <w:t>Проте за умови, що Член СОТ є стороною міжнародного зобов'язання щодо офіційних експортних кредитів, у якому сторонами є принаймні 12 первісних країн-членів СОТ станом на 1 січня 1979 року (або зобов'язання його наступника, яке затверджено цими первісними країнами-членами СОТ), або якщо на практиці в країні-члені СОТ застосовується норма про відсоткові ставки з відповідного зобов'язання, практика надання експортних кредитів, що відповідає цим положенням, не вважається експортною субсидією.</w:t>
      </w:r>
    </w:p>
    <w:p w14:paraId="259854D0" w14:textId="3AB05C7A" w:rsidR="00A67E9E" w:rsidRDefault="00A67E9E" w:rsidP="00174E61">
      <w:pPr>
        <w:spacing w:after="120"/>
        <w:jc w:val="both"/>
        <w:rPr>
          <w:rFonts w:ascii="Times New Roman" w:hAnsi="Times New Roman"/>
          <w:sz w:val="28"/>
          <w:szCs w:val="28"/>
        </w:rPr>
      </w:pPr>
      <w:r>
        <w:rPr>
          <w:rFonts w:ascii="Times New Roman" w:hAnsi="Times New Roman"/>
          <w:sz w:val="28"/>
          <w:szCs w:val="28"/>
        </w:rPr>
        <w:t xml:space="preserve">(к) Будь-які інші витрати з державного бюджету, які вважаються експортною субсидією у розумінні Статті XVI </w:t>
      </w:r>
      <w:r w:rsidR="00506F73">
        <w:rPr>
          <w:rFonts w:ascii="Times New Roman" w:hAnsi="Times New Roman"/>
          <w:sz w:val="28"/>
          <w:szCs w:val="28"/>
        </w:rPr>
        <w:t xml:space="preserve">Генеральної угоди з тарифів і торгівлі </w:t>
      </w:r>
      <w:r>
        <w:rPr>
          <w:rFonts w:ascii="Times New Roman" w:hAnsi="Times New Roman"/>
          <w:sz w:val="28"/>
          <w:szCs w:val="28"/>
        </w:rPr>
        <w:t xml:space="preserve"> 1994</w:t>
      </w:r>
      <w:r w:rsidR="00506F73">
        <w:rPr>
          <w:rFonts w:ascii="Times New Roman" w:hAnsi="Times New Roman"/>
          <w:sz w:val="28"/>
          <w:szCs w:val="28"/>
        </w:rPr>
        <w:t xml:space="preserve"> року</w:t>
      </w:r>
      <w:r>
        <w:rPr>
          <w:rFonts w:ascii="Times New Roman" w:hAnsi="Times New Roman"/>
          <w:sz w:val="28"/>
          <w:szCs w:val="28"/>
        </w:rPr>
        <w:t>.</w:t>
      </w:r>
    </w:p>
    <w:p w14:paraId="5FFA752B" w14:textId="77777777" w:rsidR="00A67E9E" w:rsidRDefault="00A67E9E" w:rsidP="00174E61">
      <w:pPr>
        <w:spacing w:after="120"/>
        <w:jc w:val="both"/>
        <w:rPr>
          <w:rFonts w:ascii="Times New Roman" w:hAnsi="Times New Roman"/>
          <w:sz w:val="28"/>
          <w:szCs w:val="28"/>
        </w:rPr>
      </w:pPr>
      <w:r>
        <w:rPr>
          <w:rFonts w:ascii="Times New Roman" w:hAnsi="Times New Roman"/>
          <w:sz w:val="28"/>
          <w:szCs w:val="28"/>
        </w:rPr>
        <w:t>Примітки до Додатку І</w:t>
      </w:r>
    </w:p>
    <w:p w14:paraId="266DE902" w14:textId="77777777" w:rsidR="00A67E9E" w:rsidRDefault="00A67E9E" w:rsidP="00174E61">
      <w:pPr>
        <w:spacing w:after="120"/>
        <w:jc w:val="both"/>
        <w:rPr>
          <w:rFonts w:ascii="Times New Roman" w:hAnsi="Times New Roman"/>
          <w:sz w:val="28"/>
          <w:szCs w:val="28"/>
        </w:rPr>
      </w:pPr>
      <w:r>
        <w:rPr>
          <w:rFonts w:ascii="Times New Roman" w:hAnsi="Times New Roman"/>
          <w:sz w:val="28"/>
          <w:szCs w:val="28"/>
        </w:rPr>
        <w:t>Примітка 1. Термін «комерційно доступні» означає, що вибір між вітчизняними та імпортованими товарами не обмежено і залежить лише від комерційних міркувань.</w:t>
      </w:r>
    </w:p>
    <w:p w14:paraId="6190CB44" w14:textId="50330A25" w:rsidR="00A67E9E" w:rsidRDefault="00A67E9E" w:rsidP="00174E61">
      <w:pPr>
        <w:spacing w:after="120"/>
        <w:jc w:val="both"/>
        <w:rPr>
          <w:rFonts w:ascii="Times New Roman" w:hAnsi="Times New Roman"/>
          <w:sz w:val="28"/>
          <w:szCs w:val="28"/>
        </w:rPr>
      </w:pPr>
      <w:r>
        <w:rPr>
          <w:rFonts w:ascii="Times New Roman" w:hAnsi="Times New Roman"/>
          <w:sz w:val="28"/>
          <w:szCs w:val="28"/>
        </w:rPr>
        <w:t xml:space="preserve">Примітка 2. Для </w:t>
      </w:r>
      <w:r w:rsidR="00506F73">
        <w:rPr>
          <w:rFonts w:ascii="Times New Roman" w:hAnsi="Times New Roman"/>
          <w:sz w:val="28"/>
          <w:szCs w:val="28"/>
        </w:rPr>
        <w:t xml:space="preserve">цілей </w:t>
      </w:r>
      <w:r>
        <w:rPr>
          <w:rFonts w:ascii="Times New Roman" w:hAnsi="Times New Roman"/>
          <w:sz w:val="28"/>
          <w:szCs w:val="28"/>
        </w:rPr>
        <w:t xml:space="preserve"> цього Закону:</w:t>
      </w:r>
    </w:p>
    <w:p w14:paraId="0AD2CBDE" w14:textId="395DD556" w:rsidR="00A67E9E" w:rsidRDefault="00A67E9E" w:rsidP="00174E61">
      <w:pPr>
        <w:spacing w:after="120"/>
        <w:jc w:val="both"/>
        <w:rPr>
          <w:rFonts w:ascii="Times New Roman" w:hAnsi="Times New Roman"/>
          <w:sz w:val="28"/>
          <w:szCs w:val="28"/>
        </w:rPr>
      </w:pPr>
      <w:r>
        <w:rPr>
          <w:rFonts w:ascii="Times New Roman" w:hAnsi="Times New Roman"/>
          <w:sz w:val="28"/>
          <w:szCs w:val="28"/>
        </w:rPr>
        <w:t xml:space="preserve">прямі податки </w:t>
      </w:r>
      <w:r w:rsidR="00A9474A">
        <w:rPr>
          <w:rFonts w:ascii="Times New Roman" w:hAnsi="Times New Roman"/>
          <w:sz w:val="28"/>
          <w:szCs w:val="28"/>
        </w:rPr>
        <w:t xml:space="preserve"> - </w:t>
      </w:r>
      <w:r>
        <w:rPr>
          <w:rFonts w:ascii="Times New Roman" w:hAnsi="Times New Roman"/>
          <w:sz w:val="28"/>
          <w:szCs w:val="28"/>
        </w:rPr>
        <w:t>податки на заробітну плат</w:t>
      </w:r>
      <w:r w:rsidR="00A9474A">
        <w:rPr>
          <w:rFonts w:ascii="Times New Roman" w:hAnsi="Times New Roman"/>
          <w:sz w:val="28"/>
          <w:szCs w:val="28"/>
        </w:rPr>
        <w:t>у</w:t>
      </w:r>
      <w:r>
        <w:rPr>
          <w:rFonts w:ascii="Times New Roman" w:hAnsi="Times New Roman"/>
          <w:sz w:val="28"/>
          <w:szCs w:val="28"/>
        </w:rPr>
        <w:t>, прибуток, процентні виплати, ренту, роялті та всі інші форми доходу, а також податки на нерухоме майно</w:t>
      </w:r>
      <w:r w:rsidR="00A9474A">
        <w:rPr>
          <w:rFonts w:ascii="Times New Roman" w:hAnsi="Times New Roman"/>
          <w:sz w:val="28"/>
          <w:szCs w:val="28"/>
        </w:rPr>
        <w:t>;</w:t>
      </w:r>
    </w:p>
    <w:p w14:paraId="53E3C728" w14:textId="48B37502" w:rsidR="00A67E9E" w:rsidRDefault="00A67E9E" w:rsidP="00174E61">
      <w:pPr>
        <w:spacing w:after="120"/>
        <w:jc w:val="both"/>
        <w:rPr>
          <w:rFonts w:ascii="Times New Roman" w:hAnsi="Times New Roman"/>
          <w:sz w:val="28"/>
          <w:szCs w:val="28"/>
        </w:rPr>
      </w:pPr>
      <w:r>
        <w:rPr>
          <w:rFonts w:ascii="Times New Roman" w:hAnsi="Times New Roman"/>
          <w:sz w:val="28"/>
          <w:szCs w:val="28"/>
        </w:rPr>
        <w:t>імпортні збори означає тарифи, мита, а також інші фіскальні збори, які більше ніде не перелічено у цій примітці, що стягуються з імпорту</w:t>
      </w:r>
      <w:r w:rsidR="00A9474A">
        <w:rPr>
          <w:rFonts w:ascii="Times New Roman" w:hAnsi="Times New Roman"/>
          <w:sz w:val="28"/>
          <w:szCs w:val="28"/>
        </w:rPr>
        <w:t>;</w:t>
      </w:r>
    </w:p>
    <w:p w14:paraId="645C3C9F" w14:textId="53B3AF8D" w:rsidR="00A67E9E" w:rsidRDefault="00A67E9E" w:rsidP="00174E61">
      <w:pPr>
        <w:spacing w:after="120"/>
        <w:jc w:val="both"/>
        <w:rPr>
          <w:rFonts w:ascii="Times New Roman" w:hAnsi="Times New Roman"/>
          <w:sz w:val="28"/>
          <w:szCs w:val="28"/>
        </w:rPr>
      </w:pPr>
      <w:r>
        <w:rPr>
          <w:rFonts w:ascii="Times New Roman" w:hAnsi="Times New Roman"/>
          <w:sz w:val="28"/>
          <w:szCs w:val="28"/>
        </w:rPr>
        <w:t xml:space="preserve">непрямі податки  </w:t>
      </w:r>
      <w:r w:rsidR="00A9474A">
        <w:rPr>
          <w:rFonts w:ascii="Times New Roman" w:hAnsi="Times New Roman"/>
          <w:sz w:val="28"/>
          <w:szCs w:val="28"/>
        </w:rPr>
        <w:t xml:space="preserve">- </w:t>
      </w:r>
      <w:r>
        <w:rPr>
          <w:rFonts w:ascii="Times New Roman" w:hAnsi="Times New Roman"/>
          <w:sz w:val="28"/>
          <w:szCs w:val="28"/>
        </w:rPr>
        <w:t>податки з продажу, акцизи, податки на оборот, додану вартість, франчайзинг, гербові збори, податки на переказ коштів, на товарно-матеріальні запаси і устаткування, прикордонні збори, а також всі інші податки, які не включено до прямих податків та імпортних зборів</w:t>
      </w:r>
      <w:r w:rsidR="00A9474A">
        <w:rPr>
          <w:rFonts w:ascii="Times New Roman" w:hAnsi="Times New Roman"/>
          <w:sz w:val="28"/>
          <w:szCs w:val="28"/>
        </w:rPr>
        <w:t>;</w:t>
      </w:r>
    </w:p>
    <w:p w14:paraId="418E799A" w14:textId="3997207B" w:rsidR="00A67E9E" w:rsidRDefault="00A67E9E" w:rsidP="00174E61">
      <w:pPr>
        <w:spacing w:after="120"/>
        <w:jc w:val="both"/>
        <w:rPr>
          <w:rFonts w:ascii="Times New Roman" w:hAnsi="Times New Roman"/>
          <w:sz w:val="28"/>
          <w:szCs w:val="28"/>
        </w:rPr>
      </w:pPr>
      <w:r>
        <w:rPr>
          <w:rFonts w:ascii="Times New Roman" w:hAnsi="Times New Roman"/>
          <w:sz w:val="28"/>
          <w:szCs w:val="28"/>
        </w:rPr>
        <w:t>непрямі податки попередньої стадії –податки, що стягуються з товарів та послуг, які прямо чи опосередковано використовуються у виробництві товару</w:t>
      </w:r>
      <w:r w:rsidR="00A9474A">
        <w:rPr>
          <w:rFonts w:ascii="Times New Roman" w:hAnsi="Times New Roman"/>
          <w:sz w:val="28"/>
          <w:szCs w:val="28"/>
        </w:rPr>
        <w:t>;</w:t>
      </w:r>
    </w:p>
    <w:p w14:paraId="11DBDA9F" w14:textId="448BF851" w:rsidR="00A67E9E" w:rsidRDefault="00A67E9E" w:rsidP="00174E61">
      <w:pPr>
        <w:spacing w:after="120"/>
        <w:jc w:val="both"/>
        <w:rPr>
          <w:rFonts w:ascii="Times New Roman" w:hAnsi="Times New Roman"/>
          <w:sz w:val="28"/>
          <w:szCs w:val="28"/>
        </w:rPr>
      </w:pPr>
      <w:r>
        <w:rPr>
          <w:rFonts w:ascii="Times New Roman" w:hAnsi="Times New Roman"/>
          <w:sz w:val="28"/>
          <w:szCs w:val="28"/>
        </w:rPr>
        <w:t>кумулятивні непрямі податки –багатоступеневі податки, які стягуються тоді, коли немає механізму подальшого кредитування податку, якщо товари або послуги, що підлягають оподаткуванню на одній стадії виробництва, використовуються на наступній стадії виробництва</w:t>
      </w:r>
      <w:r w:rsidR="00A9474A">
        <w:rPr>
          <w:rFonts w:ascii="Times New Roman" w:hAnsi="Times New Roman"/>
          <w:sz w:val="28"/>
          <w:szCs w:val="28"/>
        </w:rPr>
        <w:t>;</w:t>
      </w:r>
    </w:p>
    <w:p w14:paraId="3A5EB8CA" w14:textId="3D1CC797" w:rsidR="00A67E9E" w:rsidRDefault="00A67E9E" w:rsidP="00174E61">
      <w:pPr>
        <w:spacing w:after="120"/>
        <w:jc w:val="both"/>
        <w:rPr>
          <w:rFonts w:ascii="Times New Roman" w:hAnsi="Times New Roman"/>
          <w:sz w:val="28"/>
          <w:szCs w:val="28"/>
        </w:rPr>
      </w:pPr>
      <w:r>
        <w:rPr>
          <w:rFonts w:ascii="Times New Roman" w:hAnsi="Times New Roman"/>
          <w:sz w:val="28"/>
          <w:szCs w:val="28"/>
        </w:rPr>
        <w:t xml:space="preserve">податкові пільги </w:t>
      </w:r>
      <w:r w:rsidR="000C17E3">
        <w:rPr>
          <w:rFonts w:ascii="Times New Roman" w:hAnsi="Times New Roman"/>
          <w:sz w:val="28"/>
          <w:szCs w:val="28"/>
        </w:rPr>
        <w:t xml:space="preserve">- </w:t>
      </w:r>
      <w:r>
        <w:rPr>
          <w:rFonts w:ascii="Times New Roman" w:hAnsi="Times New Roman"/>
          <w:sz w:val="28"/>
          <w:szCs w:val="28"/>
        </w:rPr>
        <w:t>включають повернення переплачених податків або податкову знижку</w:t>
      </w:r>
      <w:r w:rsidR="00A9474A">
        <w:rPr>
          <w:rFonts w:ascii="Times New Roman" w:hAnsi="Times New Roman"/>
          <w:sz w:val="28"/>
          <w:szCs w:val="28"/>
        </w:rPr>
        <w:t>;</w:t>
      </w:r>
    </w:p>
    <w:p w14:paraId="5EE3EB9B" w14:textId="6B34B72A" w:rsidR="00A67E9E" w:rsidRDefault="00A67E9E" w:rsidP="00174E61">
      <w:pPr>
        <w:spacing w:after="120"/>
        <w:jc w:val="both"/>
        <w:rPr>
          <w:rFonts w:ascii="Times New Roman" w:hAnsi="Times New Roman"/>
          <w:sz w:val="28"/>
          <w:szCs w:val="28"/>
        </w:rPr>
      </w:pPr>
      <w:r>
        <w:rPr>
          <w:rFonts w:ascii="Times New Roman" w:hAnsi="Times New Roman"/>
          <w:sz w:val="28"/>
          <w:szCs w:val="28"/>
        </w:rPr>
        <w:t xml:space="preserve">зменшення або повернення </w:t>
      </w:r>
      <w:r w:rsidR="000C17E3">
        <w:rPr>
          <w:rFonts w:ascii="Times New Roman" w:hAnsi="Times New Roman"/>
          <w:sz w:val="28"/>
          <w:szCs w:val="28"/>
        </w:rPr>
        <w:t xml:space="preserve"> - </w:t>
      </w:r>
      <w:r>
        <w:rPr>
          <w:rFonts w:ascii="Times New Roman" w:hAnsi="Times New Roman"/>
          <w:sz w:val="28"/>
          <w:szCs w:val="28"/>
        </w:rPr>
        <w:t>включає повне чи часткове звільнення чи відстрочку від сплати імпортних зборів.</w:t>
      </w:r>
    </w:p>
    <w:p w14:paraId="703BA093" w14:textId="6063C94E" w:rsidR="00A67E9E" w:rsidRDefault="00A67E9E" w:rsidP="00124885">
      <w:pPr>
        <w:jc w:val="both"/>
        <w:rPr>
          <w:rFonts w:ascii="Courier New" w:hAnsi="Courier New" w:cs="Courier New"/>
          <w:i/>
          <w:iCs/>
          <w:color w:val="000000"/>
          <w:sz w:val="28"/>
          <w:szCs w:val="28"/>
          <w:bdr w:val="none" w:sz="0" w:space="0" w:color="auto" w:frame="1"/>
          <w:lang w:bidi="he-IL"/>
        </w:rPr>
      </w:pPr>
      <w:r>
        <w:rPr>
          <w:rFonts w:ascii="Times New Roman" w:hAnsi="Times New Roman"/>
          <w:sz w:val="28"/>
          <w:szCs w:val="28"/>
        </w:rPr>
        <w:t>Примітка 3. Податкова відстрочка може не співпадати з експортною субсидією, якщо, наприклад, стягується відповідний відсотковий збір.</w:t>
      </w:r>
    </w:p>
    <w:p w14:paraId="3A8C0849" w14:textId="7F7EFDED" w:rsidR="00A67E9E" w:rsidRDefault="00D40F1D" w:rsidP="00124885">
      <w:pPr>
        <w:spacing w:after="120"/>
        <w:jc w:val="both"/>
        <w:rPr>
          <w:rFonts w:ascii="Times New Roman" w:hAnsi="Times New Roman"/>
          <w:sz w:val="28"/>
          <w:szCs w:val="28"/>
        </w:rPr>
      </w:pPr>
      <w:r>
        <w:rPr>
          <w:rFonts w:ascii="Times New Roman" w:hAnsi="Times New Roman"/>
          <w:sz w:val="28"/>
          <w:szCs w:val="28"/>
        </w:rPr>
        <w:t>Податкова в</w:t>
      </w:r>
      <w:r w:rsidR="00A67E9E">
        <w:rPr>
          <w:rFonts w:ascii="Times New Roman" w:hAnsi="Times New Roman"/>
          <w:sz w:val="28"/>
          <w:szCs w:val="28"/>
        </w:rPr>
        <w:t>ідстрочка  не  обов'язково  повинна прирівнюватися до експортної субсидії,  наприклад, у тих випадках, коли стягуються відповідні процентні виплати. Для  податкових  цілей  у  ролі цін на товари у господарських  операціях  між  експортуючими   підприємствами   та іноземними  покупцями,  що  знаходяться під контролем Членів</w:t>
      </w:r>
      <w:r w:rsidR="002A336F">
        <w:rPr>
          <w:rFonts w:ascii="Times New Roman" w:hAnsi="Times New Roman"/>
          <w:sz w:val="28"/>
          <w:szCs w:val="28"/>
        </w:rPr>
        <w:t xml:space="preserve"> СОТ</w:t>
      </w:r>
      <w:r w:rsidR="00A67E9E">
        <w:rPr>
          <w:rFonts w:ascii="Times New Roman" w:hAnsi="Times New Roman"/>
          <w:sz w:val="28"/>
          <w:szCs w:val="28"/>
        </w:rPr>
        <w:t xml:space="preserve"> або під таким же контролем,  повинні використовуватися ціни, які б призначалися  між  незалежними  одне  від  одного  підприємствами. Будь-який  Член  СОТ  може  привернути  увагу  іншого   Члена</w:t>
      </w:r>
      <w:r w:rsidR="00E5632D">
        <w:rPr>
          <w:rFonts w:ascii="Times New Roman" w:hAnsi="Times New Roman"/>
          <w:sz w:val="28"/>
          <w:szCs w:val="28"/>
        </w:rPr>
        <w:t xml:space="preserve"> СОТ</w:t>
      </w:r>
      <w:r w:rsidR="00A67E9E">
        <w:rPr>
          <w:rFonts w:ascii="Times New Roman" w:hAnsi="Times New Roman"/>
          <w:sz w:val="28"/>
          <w:szCs w:val="28"/>
        </w:rPr>
        <w:t xml:space="preserve">   до адміністративної  та  іншої  практики,  яка може протирічити цьому </w:t>
      </w:r>
      <w:r w:rsidR="00A67E9E">
        <w:rPr>
          <w:rFonts w:ascii="Times New Roman" w:hAnsi="Times New Roman"/>
          <w:sz w:val="28"/>
          <w:szCs w:val="28"/>
        </w:rPr>
        <w:br/>
        <w:t xml:space="preserve">принципу і яка призводить до значної економії на  прямих податках </w:t>
      </w:r>
      <w:r w:rsidR="00A67E9E">
        <w:rPr>
          <w:rFonts w:ascii="Times New Roman" w:hAnsi="Times New Roman"/>
          <w:sz w:val="28"/>
          <w:szCs w:val="28"/>
        </w:rPr>
        <w:br/>
        <w:t>при  експортних  операціях.  За таких обставин Члени</w:t>
      </w:r>
      <w:r w:rsidR="00E5632D">
        <w:rPr>
          <w:rFonts w:ascii="Times New Roman" w:hAnsi="Times New Roman"/>
          <w:sz w:val="28"/>
          <w:szCs w:val="28"/>
        </w:rPr>
        <w:t xml:space="preserve"> СОТ </w:t>
      </w:r>
      <w:r w:rsidR="00A67E9E">
        <w:rPr>
          <w:rFonts w:ascii="Times New Roman" w:hAnsi="Times New Roman"/>
          <w:sz w:val="28"/>
          <w:szCs w:val="28"/>
        </w:rPr>
        <w:t xml:space="preserve"> повинні,  як правило,  намагатися розв'язати ці протиріччя, використовуючи механізм існуючих двосторонніх угод або інші спеціальні міжнародні механізми   без  обмеження  прав і обов'язків Членів </w:t>
      </w:r>
      <w:r w:rsidR="00E5632D">
        <w:rPr>
          <w:rFonts w:ascii="Times New Roman" w:hAnsi="Times New Roman"/>
          <w:sz w:val="28"/>
          <w:szCs w:val="28"/>
        </w:rPr>
        <w:t xml:space="preserve">СОТ </w:t>
      </w:r>
      <w:r w:rsidR="00A67E9E">
        <w:rPr>
          <w:rFonts w:ascii="Times New Roman" w:hAnsi="Times New Roman"/>
          <w:sz w:val="28"/>
          <w:szCs w:val="28"/>
        </w:rPr>
        <w:t xml:space="preserve">за </w:t>
      </w:r>
      <w:r w:rsidR="00E5632D">
        <w:rPr>
          <w:rFonts w:ascii="Times New Roman" w:hAnsi="Times New Roman"/>
          <w:sz w:val="28"/>
          <w:szCs w:val="28"/>
        </w:rPr>
        <w:t xml:space="preserve">Генеральною угодою з тарифів і торгівлі </w:t>
      </w:r>
      <w:r w:rsidR="00A67E9E">
        <w:rPr>
          <w:rFonts w:ascii="Times New Roman" w:hAnsi="Times New Roman"/>
          <w:sz w:val="28"/>
          <w:szCs w:val="28"/>
        </w:rPr>
        <w:t xml:space="preserve">  1994</w:t>
      </w:r>
      <w:r w:rsidR="00E5632D">
        <w:rPr>
          <w:rFonts w:ascii="Times New Roman" w:hAnsi="Times New Roman"/>
          <w:sz w:val="28"/>
          <w:szCs w:val="28"/>
        </w:rPr>
        <w:t xml:space="preserve"> року</w:t>
      </w:r>
      <w:r w:rsidR="00A67E9E">
        <w:rPr>
          <w:rFonts w:ascii="Times New Roman" w:hAnsi="Times New Roman"/>
          <w:sz w:val="28"/>
          <w:szCs w:val="28"/>
        </w:rPr>
        <w:t>, у тому числі право на консультацію</w:t>
      </w:r>
      <w:r w:rsidR="00E5632D">
        <w:rPr>
          <w:rFonts w:ascii="Times New Roman" w:hAnsi="Times New Roman"/>
          <w:sz w:val="28"/>
          <w:szCs w:val="28"/>
        </w:rPr>
        <w:t>.</w:t>
      </w:r>
      <w:r w:rsidR="00A67E9E">
        <w:rPr>
          <w:rFonts w:ascii="Times New Roman" w:hAnsi="Times New Roman"/>
          <w:sz w:val="28"/>
          <w:szCs w:val="28"/>
        </w:rPr>
        <w:t xml:space="preserve">  Параграф (e)  не  має  на  меті  обмеження можливості  Членів</w:t>
      </w:r>
      <w:r w:rsidR="00E5632D">
        <w:rPr>
          <w:rFonts w:ascii="Times New Roman" w:hAnsi="Times New Roman"/>
          <w:sz w:val="28"/>
          <w:szCs w:val="28"/>
        </w:rPr>
        <w:t xml:space="preserve"> СОТ</w:t>
      </w:r>
      <w:r w:rsidR="00A67E9E">
        <w:rPr>
          <w:rFonts w:ascii="Times New Roman" w:hAnsi="Times New Roman"/>
          <w:sz w:val="28"/>
          <w:szCs w:val="28"/>
        </w:rPr>
        <w:t xml:space="preserve">  застосовувати заходи щодо уникнення подвійного оподаткування доходів  з  іноземних  джерел,  які  отримують  його </w:t>
      </w:r>
      <w:r w:rsidR="00A67E9E">
        <w:rPr>
          <w:rFonts w:ascii="Times New Roman" w:hAnsi="Times New Roman"/>
          <w:sz w:val="28"/>
          <w:szCs w:val="28"/>
        </w:rPr>
        <w:br/>
        <w:t>підприємства або підприємства іншого Члена</w:t>
      </w:r>
      <w:r w:rsidR="00E5632D">
        <w:rPr>
          <w:rFonts w:ascii="Times New Roman" w:hAnsi="Times New Roman"/>
          <w:sz w:val="28"/>
          <w:szCs w:val="28"/>
        </w:rPr>
        <w:t xml:space="preserve"> СОТ</w:t>
      </w:r>
      <w:r w:rsidR="00A67E9E">
        <w:rPr>
          <w:rFonts w:ascii="Times New Roman" w:hAnsi="Times New Roman"/>
          <w:sz w:val="28"/>
          <w:szCs w:val="28"/>
        </w:rPr>
        <w:t>.</w:t>
      </w:r>
    </w:p>
    <w:p w14:paraId="2926AD1E" w14:textId="43E838F4" w:rsidR="00A67E9E" w:rsidRDefault="00A67E9E" w:rsidP="00124885">
      <w:pPr>
        <w:spacing w:after="120"/>
        <w:jc w:val="both"/>
        <w:rPr>
          <w:rFonts w:ascii="Times New Roman" w:hAnsi="Times New Roman"/>
          <w:sz w:val="28"/>
          <w:szCs w:val="28"/>
        </w:rPr>
      </w:pPr>
      <w:r>
        <w:rPr>
          <w:rFonts w:ascii="Times New Roman" w:hAnsi="Times New Roman"/>
          <w:sz w:val="28"/>
          <w:szCs w:val="28"/>
        </w:rPr>
        <w:t xml:space="preserve">Примітка 4. Пункт </w:t>
      </w:r>
      <w:r w:rsidR="001149E2">
        <w:rPr>
          <w:rFonts w:ascii="Times New Roman" w:hAnsi="Times New Roman"/>
          <w:sz w:val="28"/>
          <w:szCs w:val="28"/>
        </w:rPr>
        <w:t>«</w:t>
      </w:r>
      <w:r>
        <w:rPr>
          <w:rFonts w:ascii="Times New Roman" w:hAnsi="Times New Roman"/>
          <w:sz w:val="28"/>
          <w:szCs w:val="28"/>
        </w:rPr>
        <w:t>ж</w:t>
      </w:r>
      <w:r w:rsidR="001149E2">
        <w:rPr>
          <w:rFonts w:ascii="Times New Roman" w:hAnsi="Times New Roman"/>
          <w:sz w:val="28"/>
          <w:szCs w:val="28"/>
        </w:rPr>
        <w:t>»</w:t>
      </w:r>
      <w:r>
        <w:rPr>
          <w:rFonts w:ascii="Times New Roman" w:hAnsi="Times New Roman"/>
          <w:sz w:val="28"/>
          <w:szCs w:val="28"/>
        </w:rPr>
        <w:t xml:space="preserve"> не застосовується до систем нарахування ПДВ та коригувань податків на кордоні, які заміняють собою систему стягнення ПДВ; проблема надмірного розміру відшкодування ПДВ розглядається виключно у пункті </w:t>
      </w:r>
      <w:r w:rsidR="001149E2">
        <w:rPr>
          <w:rFonts w:ascii="Times New Roman" w:hAnsi="Times New Roman"/>
          <w:sz w:val="28"/>
          <w:szCs w:val="28"/>
        </w:rPr>
        <w:t>«</w:t>
      </w:r>
      <w:r>
        <w:rPr>
          <w:rFonts w:ascii="Times New Roman" w:hAnsi="Times New Roman"/>
          <w:sz w:val="28"/>
          <w:szCs w:val="28"/>
        </w:rPr>
        <w:t>є</w:t>
      </w:r>
      <w:r w:rsidR="001149E2">
        <w:rPr>
          <w:rFonts w:ascii="Times New Roman" w:hAnsi="Times New Roman"/>
          <w:sz w:val="28"/>
          <w:szCs w:val="28"/>
        </w:rPr>
        <w:t>»</w:t>
      </w:r>
      <w:r>
        <w:rPr>
          <w:rFonts w:ascii="Times New Roman" w:hAnsi="Times New Roman"/>
          <w:sz w:val="28"/>
          <w:szCs w:val="28"/>
        </w:rPr>
        <w:t>.</w:t>
      </w:r>
    </w:p>
    <w:p w14:paraId="4BCC0E25" w14:textId="77777777" w:rsidR="00A67E9E" w:rsidRDefault="00A67E9E" w:rsidP="00A67E9E">
      <w:pPr>
        <w:jc w:val="center"/>
        <w:rPr>
          <w:rFonts w:ascii="Times New Roman" w:hAnsi="Times New Roman"/>
          <w:b/>
          <w:sz w:val="28"/>
          <w:szCs w:val="28"/>
        </w:rPr>
      </w:pPr>
      <w:r>
        <w:rPr>
          <w:rFonts w:ascii="Times New Roman" w:hAnsi="Times New Roman"/>
          <w:b/>
          <w:sz w:val="28"/>
          <w:szCs w:val="28"/>
        </w:rPr>
        <w:t>ДОДАТОК ІІ</w:t>
      </w:r>
    </w:p>
    <w:p w14:paraId="6E478EC2"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ІНСТРУКЦІЯ ЩОДО СПОЖИВАННЯ СИРОВИНИ У ПРОЦЕСІ ВИРОБНИЦТВА</w:t>
      </w:r>
      <w:r>
        <w:rPr>
          <w:rFonts w:ascii="Times New Roman" w:hAnsi="Times New Roman"/>
          <w:b/>
          <w:bCs/>
          <w:sz w:val="28"/>
          <w:szCs w:val="28"/>
          <w:vertAlign w:val="superscript"/>
        </w:rPr>
        <w:t>5</w:t>
      </w:r>
    </w:p>
    <w:p w14:paraId="4A3CA934"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І</w:t>
      </w:r>
    </w:p>
    <w:p w14:paraId="14340C21" w14:textId="77777777" w:rsidR="00A67E9E" w:rsidRDefault="00A67E9E" w:rsidP="003C785B">
      <w:pPr>
        <w:spacing w:after="120"/>
        <w:jc w:val="both"/>
        <w:rPr>
          <w:rFonts w:ascii="Times New Roman" w:hAnsi="Times New Roman"/>
          <w:sz w:val="28"/>
          <w:szCs w:val="28"/>
        </w:rPr>
      </w:pPr>
      <w:r>
        <w:rPr>
          <w:rFonts w:ascii="Times New Roman" w:hAnsi="Times New Roman"/>
          <w:sz w:val="28"/>
          <w:szCs w:val="28"/>
        </w:rPr>
        <w:t xml:space="preserve">1. Програми знижок розміру непрямих податків надають виключення, зменшення сум або відстрочку сплати кумулятивних непрямих податків попереднього етапу оподаткування сировини, що використовується для виробництва товару на експорт (включаючи звичайні втрати). Так само, програми компенсації податкових платежів можуть включати зменшення суми або компенсацію імпортних зборів за сировину, спожиту у виробництві товару на експорт (включаючи звичайні втрати). </w:t>
      </w:r>
    </w:p>
    <w:p w14:paraId="2BC21878" w14:textId="01A8E49C" w:rsidR="00A67E9E" w:rsidRDefault="00A67E9E" w:rsidP="003C785B">
      <w:pPr>
        <w:spacing w:after="120"/>
        <w:jc w:val="both"/>
        <w:rPr>
          <w:rFonts w:ascii="Times New Roman" w:hAnsi="Times New Roman"/>
          <w:sz w:val="28"/>
          <w:szCs w:val="28"/>
        </w:rPr>
      </w:pPr>
      <w:r>
        <w:rPr>
          <w:rFonts w:ascii="Times New Roman" w:hAnsi="Times New Roman"/>
          <w:sz w:val="28"/>
          <w:szCs w:val="28"/>
        </w:rPr>
        <w:t>2. Ілюстративний перелік експортних субсидій, наведений у Додатку І, містить у пункт</w:t>
      </w:r>
      <w:r w:rsidR="003C785B">
        <w:rPr>
          <w:rFonts w:ascii="Times New Roman" w:hAnsi="Times New Roman"/>
          <w:sz w:val="28"/>
          <w:szCs w:val="28"/>
        </w:rPr>
        <w:t>ах</w:t>
      </w:r>
      <w:r>
        <w:rPr>
          <w:rFonts w:ascii="Times New Roman" w:hAnsi="Times New Roman"/>
          <w:sz w:val="28"/>
          <w:szCs w:val="28"/>
        </w:rPr>
        <w:t xml:space="preserve"> </w:t>
      </w:r>
      <w:r w:rsidR="003C785B">
        <w:rPr>
          <w:rFonts w:ascii="Times New Roman" w:hAnsi="Times New Roman"/>
          <w:sz w:val="28"/>
          <w:szCs w:val="28"/>
        </w:rPr>
        <w:t>«</w:t>
      </w:r>
      <w:r>
        <w:rPr>
          <w:rFonts w:ascii="Times New Roman" w:hAnsi="Times New Roman"/>
          <w:sz w:val="28"/>
          <w:szCs w:val="28"/>
        </w:rPr>
        <w:t>ж</w:t>
      </w:r>
      <w:r w:rsidR="003C785B">
        <w:rPr>
          <w:rFonts w:ascii="Times New Roman" w:hAnsi="Times New Roman"/>
          <w:sz w:val="28"/>
          <w:szCs w:val="28"/>
        </w:rPr>
        <w:t>»</w:t>
      </w:r>
      <w:r>
        <w:rPr>
          <w:rFonts w:ascii="Times New Roman" w:hAnsi="Times New Roman"/>
          <w:sz w:val="28"/>
          <w:szCs w:val="28"/>
        </w:rPr>
        <w:t xml:space="preserve"> і </w:t>
      </w:r>
      <w:r w:rsidR="003C785B">
        <w:rPr>
          <w:rFonts w:ascii="Times New Roman" w:hAnsi="Times New Roman"/>
          <w:sz w:val="28"/>
          <w:szCs w:val="28"/>
        </w:rPr>
        <w:t>«</w:t>
      </w:r>
      <w:r>
        <w:rPr>
          <w:rFonts w:ascii="Times New Roman" w:hAnsi="Times New Roman"/>
          <w:sz w:val="28"/>
          <w:szCs w:val="28"/>
        </w:rPr>
        <w:t>з</w:t>
      </w:r>
      <w:r w:rsidR="003C785B">
        <w:rPr>
          <w:rFonts w:ascii="Times New Roman" w:hAnsi="Times New Roman"/>
          <w:sz w:val="28"/>
          <w:szCs w:val="28"/>
        </w:rPr>
        <w:t>»</w:t>
      </w:r>
      <w:r>
        <w:rPr>
          <w:rFonts w:ascii="Times New Roman" w:hAnsi="Times New Roman"/>
          <w:sz w:val="28"/>
          <w:szCs w:val="28"/>
        </w:rPr>
        <w:t xml:space="preserve"> посилання на термін «сировина, що споживається у виробництві експортної продукції». Відповідно до пункту </w:t>
      </w:r>
      <w:r w:rsidR="003C785B">
        <w:rPr>
          <w:rFonts w:ascii="Times New Roman" w:hAnsi="Times New Roman"/>
          <w:sz w:val="28"/>
          <w:szCs w:val="28"/>
        </w:rPr>
        <w:t>«</w:t>
      </w:r>
      <w:r>
        <w:rPr>
          <w:rFonts w:ascii="Times New Roman" w:hAnsi="Times New Roman"/>
          <w:sz w:val="28"/>
          <w:szCs w:val="28"/>
        </w:rPr>
        <w:t>ж</w:t>
      </w:r>
      <w:r w:rsidR="003C785B">
        <w:rPr>
          <w:rFonts w:ascii="Times New Roman" w:hAnsi="Times New Roman"/>
          <w:sz w:val="28"/>
          <w:szCs w:val="28"/>
        </w:rPr>
        <w:t>»</w:t>
      </w:r>
      <w:r>
        <w:rPr>
          <w:rFonts w:ascii="Times New Roman" w:hAnsi="Times New Roman"/>
          <w:sz w:val="28"/>
          <w:szCs w:val="28"/>
        </w:rPr>
        <w:t xml:space="preserve">, програми знижок суми непрямих податків можуть бути визнані експортною субсидією, якщо вони призводять до звільнення, винятків чи відстрочення сплати кумулятивних непрямих податків більшого розміру, ніж розмір таких податків і обов’язкових платежів, що стягується з сировини, спожитої у виробництві експортного товару. Згідно з пунктом </w:t>
      </w:r>
      <w:r w:rsidR="003C785B">
        <w:rPr>
          <w:rFonts w:ascii="Times New Roman" w:hAnsi="Times New Roman"/>
          <w:sz w:val="28"/>
          <w:szCs w:val="28"/>
        </w:rPr>
        <w:t>«</w:t>
      </w:r>
      <w:r>
        <w:rPr>
          <w:rFonts w:ascii="Times New Roman" w:hAnsi="Times New Roman"/>
          <w:sz w:val="28"/>
          <w:szCs w:val="28"/>
        </w:rPr>
        <w:t>з</w:t>
      </w:r>
      <w:r w:rsidR="003C785B">
        <w:rPr>
          <w:rFonts w:ascii="Times New Roman" w:hAnsi="Times New Roman"/>
          <w:sz w:val="28"/>
          <w:szCs w:val="28"/>
        </w:rPr>
        <w:t>»</w:t>
      </w:r>
      <w:r>
        <w:rPr>
          <w:rFonts w:ascii="Times New Roman" w:hAnsi="Times New Roman"/>
          <w:sz w:val="28"/>
          <w:szCs w:val="28"/>
        </w:rPr>
        <w:t xml:space="preserve">, програми компенсації таких платежів можуть вважатися експортною субсидією, якщо вони призводять до відшкодування чи компенсації імпортних зборів у більшому розмірі ніж ті, що стягуються з імпортованої сировини, що використовується у виробництві товару на експорт. В обох цих пунктах міститься застереження, що у висновках щодо споживання сировини для виробництва товару на імпорт слід враховувати звичайні втрати. У пункті </w:t>
      </w:r>
      <w:r w:rsidR="003C785B">
        <w:rPr>
          <w:rFonts w:ascii="Times New Roman" w:hAnsi="Times New Roman"/>
          <w:sz w:val="28"/>
          <w:szCs w:val="28"/>
        </w:rPr>
        <w:t>«</w:t>
      </w:r>
      <w:r>
        <w:rPr>
          <w:rFonts w:ascii="Times New Roman" w:hAnsi="Times New Roman"/>
          <w:sz w:val="28"/>
          <w:szCs w:val="28"/>
        </w:rPr>
        <w:t>з</w:t>
      </w:r>
      <w:r w:rsidR="003C785B">
        <w:rPr>
          <w:rFonts w:ascii="Times New Roman" w:hAnsi="Times New Roman"/>
          <w:sz w:val="28"/>
          <w:szCs w:val="28"/>
        </w:rPr>
        <w:t>»</w:t>
      </w:r>
      <w:r>
        <w:rPr>
          <w:rFonts w:ascii="Times New Roman" w:hAnsi="Times New Roman"/>
          <w:sz w:val="28"/>
          <w:szCs w:val="28"/>
        </w:rPr>
        <w:t xml:space="preserve"> йдеться також про заміщення імпортованої сировини у відповідних випадках.</w:t>
      </w:r>
    </w:p>
    <w:p w14:paraId="50317C33"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ІІ</w:t>
      </w:r>
    </w:p>
    <w:p w14:paraId="15768ABE" w14:textId="349DB605" w:rsidR="00A67E9E" w:rsidRDefault="00A67E9E" w:rsidP="002A336F">
      <w:pPr>
        <w:spacing w:after="120"/>
        <w:jc w:val="both"/>
        <w:rPr>
          <w:rFonts w:ascii="Times New Roman" w:hAnsi="Times New Roman"/>
          <w:sz w:val="28"/>
          <w:szCs w:val="28"/>
        </w:rPr>
      </w:pPr>
      <w:r>
        <w:rPr>
          <w:rFonts w:ascii="Times New Roman" w:hAnsi="Times New Roman"/>
          <w:sz w:val="28"/>
          <w:szCs w:val="28"/>
        </w:rPr>
        <w:t xml:space="preserve">3. В ході перевірки можливого споживання сировини у процесі виробництва товару на експорт як частини розслідування згідно з цим Законом, </w:t>
      </w:r>
      <w:r w:rsidR="002A336F">
        <w:rPr>
          <w:rFonts w:ascii="Times New Roman" w:hAnsi="Times New Roman"/>
          <w:sz w:val="28"/>
          <w:szCs w:val="28"/>
        </w:rPr>
        <w:t xml:space="preserve">Міністерство і Комісія </w:t>
      </w:r>
      <w:r>
        <w:rPr>
          <w:rFonts w:ascii="Times New Roman" w:hAnsi="Times New Roman"/>
          <w:sz w:val="28"/>
          <w:szCs w:val="28"/>
        </w:rPr>
        <w:t xml:space="preserve">здійснюють ці дії на </w:t>
      </w:r>
      <w:r w:rsidR="003C785B">
        <w:rPr>
          <w:rFonts w:ascii="Times New Roman" w:hAnsi="Times New Roman"/>
          <w:sz w:val="28"/>
          <w:szCs w:val="28"/>
        </w:rPr>
        <w:t xml:space="preserve">такій </w:t>
      </w:r>
      <w:r>
        <w:rPr>
          <w:rFonts w:ascii="Times New Roman" w:hAnsi="Times New Roman"/>
          <w:sz w:val="28"/>
          <w:szCs w:val="28"/>
        </w:rPr>
        <w:t>основі.</w:t>
      </w:r>
    </w:p>
    <w:p w14:paraId="7FB5692C" w14:textId="10C936F9" w:rsidR="00A67E9E" w:rsidRDefault="00A67E9E" w:rsidP="00F549AC">
      <w:pPr>
        <w:spacing w:after="120"/>
        <w:jc w:val="both"/>
        <w:rPr>
          <w:rFonts w:ascii="Times New Roman" w:hAnsi="Times New Roman"/>
          <w:sz w:val="28"/>
          <w:szCs w:val="28"/>
        </w:rPr>
      </w:pPr>
      <w:r>
        <w:rPr>
          <w:rFonts w:ascii="Times New Roman" w:hAnsi="Times New Roman"/>
          <w:sz w:val="28"/>
          <w:szCs w:val="28"/>
        </w:rPr>
        <w:t xml:space="preserve">4. У разі припущення, що програма знижки розміру непрямих податків або програма компенсації обов’язкових </w:t>
      </w:r>
      <w:r w:rsidRPr="00D75C41">
        <w:rPr>
          <w:rFonts w:ascii="Times New Roman" w:hAnsi="Times New Roman"/>
          <w:sz w:val="28"/>
          <w:szCs w:val="28"/>
        </w:rPr>
        <w:t>платежів є субсидування</w:t>
      </w:r>
      <w:r w:rsidRPr="00F20437">
        <w:rPr>
          <w:rFonts w:ascii="Times New Roman" w:hAnsi="Times New Roman"/>
          <w:sz w:val="28"/>
          <w:szCs w:val="28"/>
        </w:rPr>
        <w:t>м через</w:t>
      </w:r>
      <w:r>
        <w:rPr>
          <w:rFonts w:ascii="Times New Roman" w:hAnsi="Times New Roman"/>
          <w:sz w:val="28"/>
          <w:szCs w:val="28"/>
        </w:rPr>
        <w:t xml:space="preserve"> занадто великі знижки або надмірні компенсації непрямих податків чи імпортних зборів, що стягуються з сировини, спожитої у виробництві товару на експорт, </w:t>
      </w:r>
      <w:r w:rsidR="002A336F">
        <w:rPr>
          <w:rFonts w:ascii="Times New Roman" w:hAnsi="Times New Roman"/>
          <w:sz w:val="28"/>
          <w:szCs w:val="28"/>
        </w:rPr>
        <w:t xml:space="preserve">Міністерство і Комісія </w:t>
      </w:r>
      <w:r>
        <w:rPr>
          <w:rFonts w:ascii="Times New Roman" w:hAnsi="Times New Roman"/>
          <w:sz w:val="28"/>
          <w:szCs w:val="28"/>
        </w:rPr>
        <w:t xml:space="preserve">мають спершу визначити, чи існує і чи застосовується у країні походження і/або експорту система чи процедура для підтвердження, яка саме і в яких обсягах вживається сировина у виробництві товару на експорт. Якщо встановлено застосування такої системи чи процедури, далі </w:t>
      </w:r>
      <w:r w:rsidR="002A336F">
        <w:rPr>
          <w:rFonts w:ascii="Times New Roman" w:hAnsi="Times New Roman"/>
          <w:sz w:val="28"/>
          <w:szCs w:val="28"/>
        </w:rPr>
        <w:t xml:space="preserve">Міністерство і Комісія </w:t>
      </w:r>
      <w:r>
        <w:rPr>
          <w:rFonts w:ascii="Times New Roman" w:hAnsi="Times New Roman"/>
          <w:sz w:val="28"/>
          <w:szCs w:val="28"/>
        </w:rPr>
        <w:t xml:space="preserve">мають ознайомитися із цією системою і перевірити її доцільність і ефективність з точки зору виконуваної нею функції та виходячи з загальноприйнятої торговельної практики цієї країни походження і/або експорту. </w:t>
      </w:r>
      <w:r w:rsidR="002A336F">
        <w:rPr>
          <w:rFonts w:ascii="Times New Roman" w:hAnsi="Times New Roman"/>
          <w:sz w:val="28"/>
          <w:szCs w:val="28"/>
        </w:rPr>
        <w:t xml:space="preserve">Міністерство і Комісія </w:t>
      </w:r>
      <w:r>
        <w:rPr>
          <w:rFonts w:ascii="Times New Roman" w:hAnsi="Times New Roman"/>
          <w:sz w:val="28"/>
          <w:szCs w:val="28"/>
        </w:rPr>
        <w:t>можуть вважати за доцільне здійснити, згідно зі статтею 36</w:t>
      </w:r>
      <w:r w:rsidR="00F549AC">
        <w:rPr>
          <w:rFonts w:ascii="Times New Roman" w:hAnsi="Times New Roman"/>
          <w:sz w:val="28"/>
          <w:szCs w:val="28"/>
        </w:rPr>
        <w:t xml:space="preserve"> цього Закону</w:t>
      </w:r>
      <w:r>
        <w:rPr>
          <w:rFonts w:ascii="Times New Roman" w:hAnsi="Times New Roman"/>
          <w:sz w:val="28"/>
          <w:szCs w:val="28"/>
        </w:rPr>
        <w:t xml:space="preserve">, певне практичне тестування, щоб перевірити правильність інформації або переконатися в ефективному застосуванні даної системи чи процедури. </w:t>
      </w:r>
    </w:p>
    <w:p w14:paraId="6D90A821" w14:textId="56FD83EF" w:rsidR="00A67E9E" w:rsidRDefault="00A67E9E" w:rsidP="00F549AC">
      <w:pPr>
        <w:spacing w:after="120"/>
        <w:jc w:val="both"/>
        <w:rPr>
          <w:rFonts w:ascii="Times New Roman" w:hAnsi="Times New Roman"/>
          <w:sz w:val="28"/>
          <w:szCs w:val="28"/>
        </w:rPr>
      </w:pPr>
      <w:r>
        <w:rPr>
          <w:rFonts w:ascii="Times New Roman" w:hAnsi="Times New Roman"/>
          <w:sz w:val="28"/>
          <w:szCs w:val="28"/>
        </w:rPr>
        <w:t>5. За відсутності такої системи чи процедури, якщо вони не є виправданими, або якщо вони створені і є доцільними, але не застосовуються або застосовуються неефективно, країною походження і/або експорту має бути проведена подальша оцінка на основі фактично використовуваної сировини, щоб визначити наявність переплат. Якщо</w:t>
      </w:r>
      <w:r w:rsidR="002A336F">
        <w:rPr>
          <w:rFonts w:ascii="Times New Roman" w:hAnsi="Times New Roman"/>
          <w:sz w:val="28"/>
          <w:szCs w:val="28"/>
        </w:rPr>
        <w:t xml:space="preserve"> Міністерство і Комісія</w:t>
      </w:r>
      <w:r>
        <w:rPr>
          <w:rFonts w:ascii="Times New Roman" w:hAnsi="Times New Roman"/>
          <w:sz w:val="28"/>
          <w:szCs w:val="28"/>
        </w:rPr>
        <w:t xml:space="preserve"> вважають за потрібне, можливе проведення додаткової подальшої оцінки ситуації відповідно до </w:t>
      </w:r>
      <w:r w:rsidR="00F549AC">
        <w:rPr>
          <w:rFonts w:ascii="Times New Roman" w:hAnsi="Times New Roman"/>
          <w:sz w:val="28"/>
          <w:szCs w:val="28"/>
        </w:rPr>
        <w:t xml:space="preserve">пункту </w:t>
      </w:r>
      <w:r>
        <w:rPr>
          <w:rFonts w:ascii="Times New Roman" w:hAnsi="Times New Roman"/>
          <w:sz w:val="28"/>
          <w:szCs w:val="28"/>
        </w:rPr>
        <w:t xml:space="preserve">4. </w:t>
      </w:r>
    </w:p>
    <w:p w14:paraId="618EF099" w14:textId="6973E12F" w:rsidR="00A67E9E" w:rsidRDefault="00A67E9E" w:rsidP="00F549AC">
      <w:pPr>
        <w:spacing w:after="120"/>
        <w:jc w:val="both"/>
        <w:rPr>
          <w:rFonts w:ascii="Times New Roman" w:hAnsi="Times New Roman"/>
          <w:sz w:val="28"/>
          <w:szCs w:val="28"/>
        </w:rPr>
      </w:pPr>
      <w:r>
        <w:rPr>
          <w:rFonts w:ascii="Times New Roman" w:hAnsi="Times New Roman"/>
          <w:sz w:val="28"/>
          <w:szCs w:val="28"/>
        </w:rPr>
        <w:t xml:space="preserve">6. </w:t>
      </w:r>
      <w:r w:rsidR="002A336F">
        <w:rPr>
          <w:rFonts w:ascii="Times New Roman" w:hAnsi="Times New Roman"/>
          <w:sz w:val="28"/>
          <w:szCs w:val="28"/>
        </w:rPr>
        <w:t xml:space="preserve">Міністерство і Комісія </w:t>
      </w:r>
      <w:r>
        <w:rPr>
          <w:rFonts w:ascii="Times New Roman" w:hAnsi="Times New Roman"/>
          <w:sz w:val="28"/>
          <w:szCs w:val="28"/>
        </w:rPr>
        <w:t xml:space="preserve">вважають, що сировина є фактично включеною, якщо вона використовується у виробничому процесі і фізично присутня у експортованому товарі. Сировина не обов’язково має бути присутня у кінцевому товарі у тій же формі, що й на початку виробничого процесу. </w:t>
      </w:r>
    </w:p>
    <w:p w14:paraId="43B10C1A" w14:textId="4EDB3A26" w:rsidR="00A67E9E" w:rsidRDefault="00A67E9E" w:rsidP="00F549AC">
      <w:pPr>
        <w:spacing w:after="120"/>
        <w:jc w:val="both"/>
        <w:rPr>
          <w:rFonts w:ascii="Times New Roman" w:hAnsi="Times New Roman"/>
          <w:sz w:val="28"/>
          <w:szCs w:val="28"/>
        </w:rPr>
      </w:pPr>
      <w:r>
        <w:rPr>
          <w:rFonts w:ascii="Times New Roman" w:hAnsi="Times New Roman"/>
          <w:sz w:val="28"/>
          <w:szCs w:val="28"/>
        </w:rPr>
        <w:t xml:space="preserve">7. При визначенні обсягу відповідної сировини, спожитої у виробництві експортної товару, враховуються звичайні компенсаційні витрати, причому такі витрати слід вважати спожитими під час виробництва експортного товару. Термін витрати стосується тієї частини відповідної сировини, яка не має незалежної функції у виробничому процесі, не споживається у виробництві експортного товару (з таких причин як недостатня ефективність) і не відновлюється, не використовується і не реалізується тим же виробником. </w:t>
      </w:r>
    </w:p>
    <w:p w14:paraId="7A2A1836" w14:textId="584ED6BE" w:rsidR="00A67E9E" w:rsidRDefault="00A67E9E" w:rsidP="00F549AC">
      <w:pPr>
        <w:spacing w:after="120"/>
        <w:jc w:val="both"/>
        <w:rPr>
          <w:rFonts w:ascii="Times New Roman" w:hAnsi="Times New Roman"/>
          <w:sz w:val="28"/>
          <w:szCs w:val="28"/>
        </w:rPr>
      </w:pPr>
      <w:r>
        <w:rPr>
          <w:rFonts w:ascii="Times New Roman" w:hAnsi="Times New Roman"/>
          <w:sz w:val="28"/>
          <w:szCs w:val="28"/>
        </w:rPr>
        <w:t xml:space="preserve">Визначаючи питання, чи є звичайними заявлені компенсаційні витрати, </w:t>
      </w:r>
      <w:r w:rsidR="00F239E6">
        <w:rPr>
          <w:rFonts w:ascii="Times New Roman" w:hAnsi="Times New Roman"/>
          <w:sz w:val="28"/>
          <w:szCs w:val="28"/>
        </w:rPr>
        <w:t xml:space="preserve">Міністерство і Комісія </w:t>
      </w:r>
      <w:r>
        <w:rPr>
          <w:rFonts w:ascii="Times New Roman" w:hAnsi="Times New Roman"/>
          <w:sz w:val="28"/>
          <w:szCs w:val="28"/>
        </w:rPr>
        <w:t xml:space="preserve">враховують виробничий процес, середній рівень досвіду у відповідній галузі країни походження та/або експорту та інші технічні чинники, якщо доцільно. При цьому, </w:t>
      </w:r>
      <w:r w:rsidR="00F239E6">
        <w:rPr>
          <w:rFonts w:ascii="Times New Roman" w:hAnsi="Times New Roman"/>
          <w:sz w:val="28"/>
          <w:szCs w:val="28"/>
        </w:rPr>
        <w:t xml:space="preserve">Міністерство і Комісія </w:t>
      </w:r>
      <w:r>
        <w:rPr>
          <w:rFonts w:ascii="Times New Roman" w:hAnsi="Times New Roman"/>
          <w:sz w:val="28"/>
          <w:szCs w:val="28"/>
        </w:rPr>
        <w:t xml:space="preserve">мають пам’ятати, що важливим є питання щодо того, чи доцільно розрахував </w:t>
      </w:r>
      <w:r w:rsidRPr="0025542F">
        <w:rPr>
          <w:rFonts w:ascii="Times New Roman" w:hAnsi="Times New Roman"/>
          <w:sz w:val="28"/>
          <w:szCs w:val="28"/>
        </w:rPr>
        <w:t>уряд країни походження та/або експорту</w:t>
      </w:r>
      <w:r>
        <w:rPr>
          <w:rFonts w:ascii="Times New Roman" w:hAnsi="Times New Roman"/>
          <w:sz w:val="28"/>
          <w:szCs w:val="28"/>
        </w:rPr>
        <w:t xml:space="preserve"> обсяг компенсаційних витрат, якщо ця сума включається у суму знижки чи компенсації податку </w:t>
      </w:r>
      <w:r w:rsidR="0086528D">
        <w:rPr>
          <w:rFonts w:ascii="Times New Roman" w:hAnsi="Times New Roman"/>
          <w:sz w:val="28"/>
          <w:szCs w:val="28"/>
        </w:rPr>
        <w:t xml:space="preserve">або </w:t>
      </w:r>
      <w:r>
        <w:rPr>
          <w:rFonts w:ascii="Times New Roman" w:hAnsi="Times New Roman"/>
          <w:sz w:val="28"/>
          <w:szCs w:val="28"/>
        </w:rPr>
        <w:t xml:space="preserve"> мита.</w:t>
      </w:r>
    </w:p>
    <w:p w14:paraId="3BEFB67F" w14:textId="6391120F" w:rsidR="00A67E9E" w:rsidRDefault="00A67E9E" w:rsidP="0025542F">
      <w:pPr>
        <w:spacing w:after="120"/>
        <w:jc w:val="both"/>
        <w:rPr>
          <w:rFonts w:ascii="Times New Roman" w:hAnsi="Times New Roman"/>
          <w:sz w:val="28"/>
          <w:szCs w:val="28"/>
        </w:rPr>
      </w:pPr>
      <w:r>
        <w:rPr>
          <w:rFonts w:ascii="Times New Roman" w:hAnsi="Times New Roman"/>
          <w:sz w:val="28"/>
          <w:szCs w:val="28"/>
        </w:rPr>
        <w:t>8. Сировина, що використовується у процесі виробництва</w:t>
      </w:r>
      <w:r w:rsidR="0025542F">
        <w:rPr>
          <w:rFonts w:ascii="Times New Roman" w:hAnsi="Times New Roman"/>
          <w:sz w:val="28"/>
          <w:szCs w:val="28"/>
        </w:rPr>
        <w:t xml:space="preserve"> - </w:t>
      </w:r>
      <w:r>
        <w:rPr>
          <w:rFonts w:ascii="Times New Roman" w:hAnsi="Times New Roman"/>
          <w:sz w:val="28"/>
          <w:szCs w:val="28"/>
        </w:rPr>
        <w:t>це фізично спожиті, електроенергія, пальне і мастильні матеріали, що використовуються у виробничому процесі, та каталізатори, що споживаються в ході їх використання для виробництва товару на експорт.</w:t>
      </w:r>
    </w:p>
    <w:p w14:paraId="7638E8BF" w14:textId="77777777" w:rsidR="00A67E9E" w:rsidRDefault="00A67E9E" w:rsidP="0025542F">
      <w:pPr>
        <w:spacing w:after="120"/>
        <w:jc w:val="both"/>
        <w:rPr>
          <w:rFonts w:ascii="Times New Roman" w:hAnsi="Times New Roman"/>
          <w:sz w:val="28"/>
          <w:szCs w:val="28"/>
        </w:rPr>
      </w:pPr>
      <w:r>
        <w:rPr>
          <w:rFonts w:ascii="Times New Roman" w:hAnsi="Times New Roman"/>
          <w:sz w:val="28"/>
          <w:szCs w:val="28"/>
        </w:rPr>
        <w:t>Примітки до Додатку ІІ</w:t>
      </w:r>
    </w:p>
    <w:p w14:paraId="0045D396" w14:textId="77777777" w:rsidR="00A67E9E" w:rsidRDefault="00A67E9E" w:rsidP="0025542F">
      <w:pPr>
        <w:spacing w:after="120"/>
        <w:jc w:val="both"/>
        <w:rPr>
          <w:rFonts w:ascii="Times New Roman" w:hAnsi="Times New Roman"/>
          <w:sz w:val="28"/>
          <w:szCs w:val="28"/>
        </w:rPr>
      </w:pPr>
      <w:r>
        <w:rPr>
          <w:rFonts w:ascii="Times New Roman" w:hAnsi="Times New Roman"/>
          <w:sz w:val="28"/>
          <w:szCs w:val="28"/>
        </w:rPr>
        <w:t>Примітка 5.</w:t>
      </w:r>
    </w:p>
    <w:p w14:paraId="11D2E00F" w14:textId="4F6EBDE3" w:rsidR="00A67E9E" w:rsidRDefault="00A67E9E" w:rsidP="00A67E9E">
      <w:pPr>
        <w:jc w:val="both"/>
        <w:rPr>
          <w:rFonts w:ascii="Times New Roman" w:hAnsi="Times New Roman"/>
          <w:sz w:val="28"/>
          <w:szCs w:val="28"/>
        </w:rPr>
      </w:pPr>
      <w:r>
        <w:rPr>
          <w:rFonts w:ascii="Times New Roman" w:hAnsi="Times New Roman"/>
          <w:sz w:val="28"/>
          <w:szCs w:val="28"/>
        </w:rPr>
        <w:t>Матеріалами, що споживаються у виробничому процесі,  є матеріали</w:t>
      </w:r>
      <w:r w:rsidR="00EE5098">
        <w:rPr>
          <w:rFonts w:ascii="Times New Roman" w:hAnsi="Times New Roman"/>
          <w:sz w:val="28"/>
          <w:szCs w:val="28"/>
        </w:rPr>
        <w:t>, устаткування</w:t>
      </w:r>
      <w:r>
        <w:rPr>
          <w:rFonts w:ascii="Times New Roman" w:hAnsi="Times New Roman"/>
          <w:sz w:val="28"/>
          <w:szCs w:val="28"/>
        </w:rPr>
        <w:t xml:space="preserve">,  </w:t>
      </w:r>
      <w:r w:rsidR="00EE5098">
        <w:rPr>
          <w:rFonts w:ascii="Times New Roman" w:hAnsi="Times New Roman"/>
          <w:sz w:val="28"/>
          <w:szCs w:val="28"/>
        </w:rPr>
        <w:t xml:space="preserve">обладнання, </w:t>
      </w:r>
      <w:r>
        <w:rPr>
          <w:rFonts w:ascii="Times New Roman" w:hAnsi="Times New Roman"/>
          <w:sz w:val="28"/>
          <w:szCs w:val="28"/>
        </w:rPr>
        <w:t xml:space="preserve">які  </w:t>
      </w:r>
      <w:r w:rsidR="0025542F">
        <w:rPr>
          <w:rFonts w:ascii="Times New Roman" w:hAnsi="Times New Roman"/>
          <w:sz w:val="28"/>
          <w:szCs w:val="28"/>
        </w:rPr>
        <w:t xml:space="preserve">є складовими </w:t>
      </w:r>
      <w:r>
        <w:rPr>
          <w:rFonts w:ascii="Times New Roman" w:hAnsi="Times New Roman"/>
          <w:sz w:val="28"/>
          <w:szCs w:val="28"/>
        </w:rPr>
        <w:t xml:space="preserve">  товару,  що   виробляється,</w:t>
      </w:r>
      <w:r w:rsidR="00EE5098">
        <w:rPr>
          <w:rFonts w:ascii="Times New Roman" w:hAnsi="Times New Roman"/>
          <w:sz w:val="28"/>
          <w:szCs w:val="28"/>
        </w:rPr>
        <w:t xml:space="preserve"> а також</w:t>
      </w:r>
      <w:r>
        <w:rPr>
          <w:rFonts w:ascii="Times New Roman" w:hAnsi="Times New Roman"/>
          <w:sz w:val="28"/>
          <w:szCs w:val="28"/>
        </w:rPr>
        <w:t xml:space="preserve"> енергія,  паливо  та  нафта, що використовуються  у  виробничому процесі,  а також каталізатори,  які споживаються у ході їхнього </w:t>
      </w:r>
      <w:r>
        <w:rPr>
          <w:rFonts w:ascii="Times New Roman" w:hAnsi="Times New Roman"/>
          <w:sz w:val="28"/>
          <w:szCs w:val="28"/>
        </w:rPr>
        <w:br/>
        <w:t xml:space="preserve">використання для отримання експортного товару. </w:t>
      </w:r>
    </w:p>
    <w:p w14:paraId="61EA6CA0" w14:textId="77777777" w:rsidR="00A67E9E" w:rsidRDefault="00A67E9E" w:rsidP="00A67E9E">
      <w:pPr>
        <w:jc w:val="both"/>
        <w:rPr>
          <w:rFonts w:ascii="Times New Roman" w:hAnsi="Times New Roman"/>
          <w:sz w:val="28"/>
          <w:szCs w:val="28"/>
        </w:rPr>
      </w:pPr>
    </w:p>
    <w:p w14:paraId="795621C6" w14:textId="77777777" w:rsidR="00A67E9E" w:rsidRDefault="00A67E9E" w:rsidP="00A67E9E">
      <w:pPr>
        <w:jc w:val="center"/>
        <w:rPr>
          <w:rFonts w:ascii="Times New Roman" w:hAnsi="Times New Roman"/>
          <w:b/>
          <w:sz w:val="28"/>
          <w:szCs w:val="28"/>
        </w:rPr>
      </w:pPr>
      <w:r>
        <w:rPr>
          <w:rFonts w:ascii="Times New Roman" w:hAnsi="Times New Roman"/>
          <w:b/>
          <w:sz w:val="28"/>
          <w:szCs w:val="28"/>
        </w:rPr>
        <w:t>ДОДАТОК III</w:t>
      </w:r>
    </w:p>
    <w:p w14:paraId="785AB1AC" w14:textId="77777777" w:rsidR="00A67E9E" w:rsidRPr="00E84D3A" w:rsidRDefault="00A67E9E" w:rsidP="00A67E9E">
      <w:pPr>
        <w:jc w:val="center"/>
        <w:rPr>
          <w:rFonts w:ascii="Times New Roman" w:hAnsi="Times New Roman"/>
          <w:b/>
          <w:sz w:val="28"/>
          <w:szCs w:val="28"/>
        </w:rPr>
      </w:pPr>
      <w:r>
        <w:rPr>
          <w:rFonts w:ascii="Times New Roman" w:hAnsi="Times New Roman"/>
          <w:b/>
          <w:sz w:val="28"/>
          <w:szCs w:val="28"/>
        </w:rPr>
        <w:t xml:space="preserve">ІНСТРУКЦІЯ ЩОДО ПІДГОТОВКИ ВИСНОВКУ ПРО ТЕ, ЩО РЕЖИМ КОМПЕНСАЦІЙ ПРИ ТАКІЙ ЗАМІНІ Є </w:t>
      </w:r>
      <w:r w:rsidRPr="00E84D3A">
        <w:rPr>
          <w:rFonts w:ascii="Times New Roman" w:hAnsi="Times New Roman"/>
          <w:b/>
          <w:sz w:val="28"/>
          <w:szCs w:val="28"/>
        </w:rPr>
        <w:t>СУБСИДУВАННЯМ ЕКСПОРТУ</w:t>
      </w:r>
    </w:p>
    <w:p w14:paraId="4A5F005B" w14:textId="77777777" w:rsidR="00A67E9E" w:rsidRPr="00F20437" w:rsidRDefault="00A67E9E" w:rsidP="00A67E9E">
      <w:pPr>
        <w:jc w:val="center"/>
        <w:rPr>
          <w:rFonts w:ascii="Times New Roman" w:hAnsi="Times New Roman"/>
          <w:b/>
          <w:sz w:val="28"/>
          <w:szCs w:val="28"/>
        </w:rPr>
      </w:pPr>
      <w:r w:rsidRPr="00F20437">
        <w:rPr>
          <w:rFonts w:ascii="Times New Roman" w:hAnsi="Times New Roman"/>
          <w:b/>
          <w:sz w:val="28"/>
          <w:szCs w:val="28"/>
        </w:rPr>
        <w:t>І</w:t>
      </w:r>
    </w:p>
    <w:p w14:paraId="399D7A0D" w14:textId="73B97406" w:rsidR="00A67E9E" w:rsidRDefault="00A67E9E" w:rsidP="00A67E9E">
      <w:pPr>
        <w:jc w:val="both"/>
        <w:rPr>
          <w:rFonts w:ascii="Times New Roman" w:hAnsi="Times New Roman"/>
          <w:sz w:val="28"/>
          <w:szCs w:val="28"/>
        </w:rPr>
      </w:pPr>
      <w:r w:rsidRPr="00F20437">
        <w:rPr>
          <w:rFonts w:ascii="Times New Roman" w:hAnsi="Times New Roman"/>
          <w:sz w:val="28"/>
          <w:szCs w:val="28"/>
        </w:rPr>
        <w:t xml:space="preserve">Компенсаційні системи, які дозволяють повертати переплачені суми або компенсувати сплачені імпортні збори за сировину, спожиту у процесі виробництва іншого товару, якщо в експортних поставках цього товару міститься вітчизняна сировина того ж обсягу і з тими ж характеристиками, що й представлена імпортна сировина. Відповідно до </w:t>
      </w:r>
      <w:r w:rsidRPr="00E01D85">
        <w:rPr>
          <w:rFonts w:ascii="Times New Roman" w:hAnsi="Times New Roman"/>
          <w:sz w:val="28"/>
          <w:szCs w:val="28"/>
        </w:rPr>
        <w:t xml:space="preserve">пункту </w:t>
      </w:r>
      <w:r w:rsidR="001149E2" w:rsidRPr="00E01D85">
        <w:rPr>
          <w:rFonts w:ascii="Times New Roman" w:hAnsi="Times New Roman"/>
          <w:sz w:val="28"/>
          <w:szCs w:val="28"/>
        </w:rPr>
        <w:t>«</w:t>
      </w:r>
      <w:r w:rsidRPr="004972F8">
        <w:rPr>
          <w:rFonts w:ascii="Times New Roman" w:hAnsi="Times New Roman"/>
          <w:sz w:val="28"/>
          <w:szCs w:val="28"/>
        </w:rPr>
        <w:t>ж</w:t>
      </w:r>
      <w:r w:rsidR="001149E2" w:rsidRPr="00E84D3A">
        <w:rPr>
          <w:rFonts w:ascii="Times New Roman" w:hAnsi="Times New Roman"/>
          <w:sz w:val="28"/>
          <w:szCs w:val="28"/>
        </w:rPr>
        <w:t>»</w:t>
      </w:r>
      <w:r w:rsidRPr="00E84D3A">
        <w:rPr>
          <w:rFonts w:ascii="Times New Roman" w:hAnsi="Times New Roman"/>
          <w:sz w:val="28"/>
          <w:szCs w:val="28"/>
        </w:rPr>
        <w:t xml:space="preserve">  Додатку І, режим компенсацій при такому заміщенні може вважатися субсидуванням</w:t>
      </w:r>
      <w:r>
        <w:rPr>
          <w:rFonts w:ascii="Times New Roman" w:hAnsi="Times New Roman"/>
          <w:sz w:val="28"/>
          <w:szCs w:val="28"/>
        </w:rPr>
        <w:t xml:space="preserve"> експорту, якщо він призводить до завищення розміру компенсацій за імпортні збори, попередньо стягнені за імпортовану сировину, яка наразі вимагає компенсації.</w:t>
      </w:r>
    </w:p>
    <w:p w14:paraId="69601A24" w14:textId="77777777" w:rsidR="00A67E9E" w:rsidRDefault="00A67E9E" w:rsidP="00A67E9E">
      <w:pPr>
        <w:jc w:val="center"/>
        <w:rPr>
          <w:rFonts w:ascii="Times New Roman" w:hAnsi="Times New Roman"/>
          <w:b/>
          <w:sz w:val="28"/>
          <w:szCs w:val="28"/>
        </w:rPr>
      </w:pPr>
      <w:r>
        <w:rPr>
          <w:rFonts w:ascii="Times New Roman" w:hAnsi="Times New Roman"/>
          <w:b/>
          <w:sz w:val="28"/>
          <w:szCs w:val="28"/>
        </w:rPr>
        <w:t>ІІ</w:t>
      </w:r>
    </w:p>
    <w:p w14:paraId="26D7B39E" w14:textId="468B3099" w:rsidR="00A67E9E" w:rsidRDefault="00A67E9E" w:rsidP="00A90FCD">
      <w:pPr>
        <w:spacing w:after="120"/>
        <w:jc w:val="both"/>
        <w:rPr>
          <w:rFonts w:ascii="Times New Roman" w:hAnsi="Times New Roman"/>
          <w:sz w:val="28"/>
          <w:szCs w:val="28"/>
        </w:rPr>
      </w:pPr>
      <w:r>
        <w:rPr>
          <w:rFonts w:ascii="Times New Roman" w:hAnsi="Times New Roman"/>
          <w:sz w:val="28"/>
          <w:szCs w:val="28"/>
        </w:rPr>
        <w:t xml:space="preserve">Оцінюючи будь-яку програму компенсацій при такому заміщенні в рамках </w:t>
      </w:r>
      <w:r w:rsidRPr="00F239E6">
        <w:rPr>
          <w:rFonts w:ascii="Times New Roman" w:hAnsi="Times New Roman"/>
          <w:sz w:val="28"/>
          <w:szCs w:val="28"/>
        </w:rPr>
        <w:t>а</w:t>
      </w:r>
      <w:r>
        <w:rPr>
          <w:rFonts w:ascii="Times New Roman" w:hAnsi="Times New Roman"/>
          <w:sz w:val="28"/>
          <w:szCs w:val="28"/>
        </w:rPr>
        <w:t xml:space="preserve"> розслідування, що проводиться згідно з вимогами цього Закону, </w:t>
      </w:r>
      <w:r w:rsidR="00F239E6">
        <w:rPr>
          <w:rFonts w:ascii="Times New Roman" w:hAnsi="Times New Roman"/>
          <w:sz w:val="28"/>
          <w:szCs w:val="28"/>
        </w:rPr>
        <w:t xml:space="preserve">Міністерство і Комісія </w:t>
      </w:r>
      <w:r>
        <w:rPr>
          <w:rFonts w:ascii="Times New Roman" w:hAnsi="Times New Roman"/>
          <w:sz w:val="28"/>
          <w:szCs w:val="28"/>
        </w:rPr>
        <w:t xml:space="preserve">здійснюють ці дії на </w:t>
      </w:r>
      <w:r w:rsidR="008F5BBE">
        <w:rPr>
          <w:rFonts w:ascii="Times New Roman" w:hAnsi="Times New Roman"/>
          <w:sz w:val="28"/>
          <w:szCs w:val="28"/>
        </w:rPr>
        <w:t xml:space="preserve">такій </w:t>
      </w:r>
      <w:r>
        <w:rPr>
          <w:rFonts w:ascii="Times New Roman" w:hAnsi="Times New Roman"/>
          <w:sz w:val="28"/>
          <w:szCs w:val="28"/>
        </w:rPr>
        <w:t>основі:</w:t>
      </w:r>
    </w:p>
    <w:p w14:paraId="3C127463" w14:textId="3CF4752F" w:rsidR="00A67E9E" w:rsidRPr="00E84D3A" w:rsidRDefault="00A67E9E" w:rsidP="00A90FCD">
      <w:pPr>
        <w:spacing w:after="120"/>
        <w:jc w:val="both"/>
        <w:rPr>
          <w:rFonts w:ascii="Times New Roman" w:hAnsi="Times New Roman"/>
          <w:sz w:val="28"/>
          <w:szCs w:val="28"/>
        </w:rPr>
      </w:pPr>
      <w:r>
        <w:rPr>
          <w:rFonts w:ascii="Times New Roman" w:hAnsi="Times New Roman"/>
          <w:sz w:val="28"/>
          <w:szCs w:val="28"/>
        </w:rPr>
        <w:t xml:space="preserve">1. У пункті </w:t>
      </w:r>
      <w:r w:rsidR="00A90FCD">
        <w:rPr>
          <w:rFonts w:ascii="Times New Roman" w:hAnsi="Times New Roman"/>
          <w:sz w:val="28"/>
          <w:szCs w:val="28"/>
        </w:rPr>
        <w:t>«</w:t>
      </w:r>
      <w:r>
        <w:rPr>
          <w:rFonts w:ascii="Times New Roman" w:hAnsi="Times New Roman"/>
          <w:sz w:val="28"/>
          <w:szCs w:val="28"/>
        </w:rPr>
        <w:t>з</w:t>
      </w:r>
      <w:r w:rsidR="00A90FCD">
        <w:rPr>
          <w:rFonts w:ascii="Times New Roman" w:hAnsi="Times New Roman"/>
          <w:sz w:val="28"/>
          <w:szCs w:val="28"/>
        </w:rPr>
        <w:t>»</w:t>
      </w:r>
      <w:r>
        <w:rPr>
          <w:rFonts w:ascii="Times New Roman" w:hAnsi="Times New Roman"/>
          <w:sz w:val="28"/>
          <w:szCs w:val="28"/>
        </w:rPr>
        <w:t xml:space="preserve"> Додатку І визначено, що замість імпортної сировини можна використати у виробництві товару на експорт сировину, придбану на внутрішньому ринку, якщо така сировина має той же обсяг і ті ж характеристики, що й заміщувана імпортована сировина. Важливою обставиною є наявність системи перевірки чи процедури, яка дозволяє </w:t>
      </w:r>
      <w:r w:rsidRPr="00B43225">
        <w:rPr>
          <w:rFonts w:ascii="Times New Roman" w:hAnsi="Times New Roman"/>
          <w:sz w:val="28"/>
          <w:szCs w:val="28"/>
        </w:rPr>
        <w:t>уряду</w:t>
      </w:r>
      <w:r>
        <w:rPr>
          <w:rFonts w:ascii="Times New Roman" w:hAnsi="Times New Roman"/>
          <w:sz w:val="28"/>
          <w:szCs w:val="28"/>
        </w:rPr>
        <w:t xml:space="preserve"> країни походження та/або експорту перевірити і довести, що обсяг сировини щодо якої вимагають компенсації, не перевищує обсягу подібного експортованого товару в будь-якій формі, і що сума імпортного збору, що підлягає компенсації, не перевищує суми такого збору, накладеного і </w:t>
      </w:r>
      <w:r w:rsidRPr="00E84D3A">
        <w:rPr>
          <w:rFonts w:ascii="Times New Roman" w:hAnsi="Times New Roman"/>
          <w:sz w:val="28"/>
          <w:szCs w:val="28"/>
        </w:rPr>
        <w:t xml:space="preserve">стягненого раніше з імпортної поставки цієї сировини; </w:t>
      </w:r>
    </w:p>
    <w:p w14:paraId="2B07D873" w14:textId="4B510182" w:rsidR="00A67E9E" w:rsidRPr="00F20437" w:rsidRDefault="00A67E9E" w:rsidP="00B43225">
      <w:pPr>
        <w:spacing w:after="120"/>
        <w:jc w:val="both"/>
        <w:rPr>
          <w:rFonts w:ascii="Times New Roman" w:hAnsi="Times New Roman"/>
          <w:sz w:val="28"/>
          <w:szCs w:val="28"/>
        </w:rPr>
      </w:pPr>
      <w:r w:rsidRPr="00F20437">
        <w:rPr>
          <w:rFonts w:ascii="Times New Roman" w:hAnsi="Times New Roman"/>
          <w:sz w:val="28"/>
          <w:szCs w:val="28"/>
        </w:rPr>
        <w:t xml:space="preserve">2. </w:t>
      </w:r>
      <w:r w:rsidR="00A90FCD" w:rsidRPr="00F20437">
        <w:rPr>
          <w:rFonts w:ascii="Times New Roman" w:hAnsi="Times New Roman"/>
          <w:sz w:val="28"/>
          <w:szCs w:val="28"/>
        </w:rPr>
        <w:t xml:space="preserve">За </w:t>
      </w:r>
      <w:r w:rsidRPr="00F20437">
        <w:rPr>
          <w:rFonts w:ascii="Times New Roman" w:hAnsi="Times New Roman"/>
          <w:sz w:val="28"/>
          <w:szCs w:val="28"/>
        </w:rPr>
        <w:t xml:space="preserve">припущення, що система компенсаційних виплат при такому заміщенні є субсидуванням, </w:t>
      </w:r>
      <w:r w:rsidR="00081571" w:rsidRPr="00E01D85">
        <w:rPr>
          <w:rFonts w:ascii="Times New Roman" w:hAnsi="Times New Roman"/>
          <w:sz w:val="28"/>
          <w:szCs w:val="28"/>
        </w:rPr>
        <w:t xml:space="preserve">Міністерство і Комісія </w:t>
      </w:r>
      <w:r w:rsidRPr="00F20437">
        <w:rPr>
          <w:rFonts w:ascii="Times New Roman" w:hAnsi="Times New Roman"/>
          <w:sz w:val="28"/>
          <w:szCs w:val="28"/>
        </w:rPr>
        <w:t xml:space="preserve">зазвичай мають спершу визначити, чи існує і чи застосовується у країні походження та/або експорту система чи процедура перевірки. Якщо встановлено факт застосування такої системи чи процедури, далі </w:t>
      </w:r>
      <w:r w:rsidR="00081571" w:rsidRPr="00F20437">
        <w:rPr>
          <w:rFonts w:ascii="Times New Roman" w:hAnsi="Times New Roman"/>
          <w:sz w:val="28"/>
          <w:szCs w:val="28"/>
        </w:rPr>
        <w:t xml:space="preserve">Міністерство і Комісія </w:t>
      </w:r>
      <w:r w:rsidRPr="00F20437">
        <w:rPr>
          <w:rFonts w:ascii="Times New Roman" w:hAnsi="Times New Roman"/>
          <w:sz w:val="28"/>
          <w:szCs w:val="28"/>
        </w:rPr>
        <w:t xml:space="preserve">мають ознайомитися із цією системою і перевірити її доцільність і ефективність з точки зору виконуваної нею функції та виходячи з загальноприйнятої торговельної практики цієї країни походження та/або експорту. Якщо встановлено, що ці процедури витримали таку перевірку і ефективно застосовуються, вважається, що субсидування не має місця. </w:t>
      </w:r>
      <w:r w:rsidR="00081571" w:rsidRPr="00F20437">
        <w:rPr>
          <w:rFonts w:ascii="Times New Roman" w:hAnsi="Times New Roman"/>
          <w:sz w:val="28"/>
          <w:szCs w:val="28"/>
        </w:rPr>
        <w:t xml:space="preserve">Міністерство і Комісія </w:t>
      </w:r>
      <w:r w:rsidRPr="00E84D3A">
        <w:rPr>
          <w:rFonts w:ascii="Times New Roman" w:hAnsi="Times New Roman"/>
          <w:sz w:val="28"/>
          <w:szCs w:val="28"/>
        </w:rPr>
        <w:t>можуть вважати за доцільне здійснити, згідно зі статтею 36</w:t>
      </w:r>
      <w:r w:rsidR="00A90FCD" w:rsidRPr="00F20437">
        <w:rPr>
          <w:rFonts w:ascii="Times New Roman" w:hAnsi="Times New Roman"/>
          <w:sz w:val="28"/>
          <w:szCs w:val="28"/>
        </w:rPr>
        <w:t xml:space="preserve"> цього Закону</w:t>
      </w:r>
      <w:r w:rsidRPr="00E84D3A">
        <w:rPr>
          <w:rFonts w:ascii="Times New Roman" w:hAnsi="Times New Roman"/>
          <w:sz w:val="28"/>
          <w:szCs w:val="28"/>
        </w:rPr>
        <w:t>, певне практичне тестування, щоб переві</w:t>
      </w:r>
      <w:r w:rsidRPr="00F20437">
        <w:rPr>
          <w:rFonts w:ascii="Times New Roman" w:hAnsi="Times New Roman"/>
          <w:sz w:val="28"/>
          <w:szCs w:val="28"/>
        </w:rPr>
        <w:t>рити правильність інформації або переконатися в ефективному застосування даної системи чи процедури;</w:t>
      </w:r>
    </w:p>
    <w:p w14:paraId="67078F7D" w14:textId="1071EB9D" w:rsidR="00A67E9E" w:rsidRPr="0027328D" w:rsidRDefault="00A67E9E" w:rsidP="00B43225">
      <w:pPr>
        <w:spacing w:after="120"/>
        <w:jc w:val="both"/>
        <w:rPr>
          <w:rFonts w:ascii="Times New Roman" w:hAnsi="Times New Roman"/>
          <w:sz w:val="28"/>
          <w:szCs w:val="28"/>
          <w:lang w:val="ru-RU"/>
        </w:rPr>
      </w:pPr>
      <w:r w:rsidRPr="00F20437">
        <w:rPr>
          <w:rFonts w:ascii="Times New Roman" w:hAnsi="Times New Roman"/>
          <w:sz w:val="28"/>
          <w:szCs w:val="28"/>
        </w:rPr>
        <w:t xml:space="preserve">3. За відсутності такої системи чи процедури перевірки, якщо вони не є виправданими, або якщо вони створені і є доцільними, але не застосовуються або застосовуються неефективно, це свідчить про можливість існування субсидування. У таких випадках країною походження </w:t>
      </w:r>
      <w:r w:rsidR="00A90FCD" w:rsidRPr="00E01D85">
        <w:rPr>
          <w:rFonts w:ascii="Times New Roman" w:hAnsi="Times New Roman"/>
          <w:sz w:val="28"/>
          <w:szCs w:val="28"/>
        </w:rPr>
        <w:t>та</w:t>
      </w:r>
      <w:r w:rsidRPr="004972F8">
        <w:rPr>
          <w:rFonts w:ascii="Times New Roman" w:hAnsi="Times New Roman"/>
          <w:sz w:val="28"/>
          <w:szCs w:val="28"/>
        </w:rPr>
        <w:t xml:space="preserve">/або експорту має бути проведена подальша оцінка на основі фактично проведених транзакцій, щоб визначити наявність переплат. Якщо </w:t>
      </w:r>
      <w:r w:rsidR="00081571" w:rsidRPr="00E84D3A">
        <w:rPr>
          <w:rFonts w:ascii="Times New Roman" w:hAnsi="Times New Roman"/>
          <w:sz w:val="28"/>
          <w:szCs w:val="28"/>
        </w:rPr>
        <w:t xml:space="preserve">Міністерство і Комісія </w:t>
      </w:r>
      <w:r w:rsidRPr="00F20437">
        <w:rPr>
          <w:rFonts w:ascii="Times New Roman" w:hAnsi="Times New Roman"/>
          <w:sz w:val="28"/>
          <w:szCs w:val="28"/>
        </w:rPr>
        <w:t xml:space="preserve">вважають за потрібне, можливе проведення додаткової подальшої оцінки ситуації відповідно до </w:t>
      </w:r>
      <w:r w:rsidR="00A90FCD" w:rsidRPr="00F20437">
        <w:rPr>
          <w:rFonts w:ascii="Times New Roman" w:hAnsi="Times New Roman"/>
          <w:sz w:val="28"/>
          <w:szCs w:val="28"/>
        </w:rPr>
        <w:t xml:space="preserve">пункту </w:t>
      </w:r>
      <w:r w:rsidRPr="00F20437">
        <w:rPr>
          <w:rFonts w:ascii="Times New Roman" w:hAnsi="Times New Roman"/>
          <w:sz w:val="28"/>
          <w:szCs w:val="28"/>
        </w:rPr>
        <w:t>2;</w:t>
      </w:r>
    </w:p>
    <w:p w14:paraId="281894D7" w14:textId="7D68A1F9" w:rsidR="00A67E9E" w:rsidRPr="004972F8" w:rsidRDefault="00A67E9E" w:rsidP="00B43225">
      <w:pPr>
        <w:spacing w:after="120"/>
        <w:jc w:val="both"/>
        <w:rPr>
          <w:rFonts w:ascii="Times New Roman" w:hAnsi="Times New Roman"/>
          <w:sz w:val="28"/>
          <w:szCs w:val="28"/>
        </w:rPr>
      </w:pPr>
      <w:r w:rsidRPr="00F20437">
        <w:rPr>
          <w:rFonts w:ascii="Times New Roman" w:hAnsi="Times New Roman"/>
          <w:sz w:val="28"/>
          <w:szCs w:val="28"/>
        </w:rPr>
        <w:t xml:space="preserve">4. </w:t>
      </w:r>
      <w:r w:rsidR="003066F3" w:rsidRPr="00F20437">
        <w:rPr>
          <w:rFonts w:ascii="Times New Roman" w:hAnsi="Times New Roman"/>
          <w:sz w:val="28"/>
          <w:szCs w:val="28"/>
        </w:rPr>
        <w:t>Ф</w:t>
      </w:r>
      <w:r w:rsidRPr="00F20437">
        <w:rPr>
          <w:rFonts w:ascii="Times New Roman" w:hAnsi="Times New Roman"/>
          <w:sz w:val="28"/>
          <w:szCs w:val="28"/>
        </w:rPr>
        <w:t xml:space="preserve">акт існування виплати компенсацій у разі такого заміщення, коли експортерам дозволено обирати конкретну партію імпортної поставки, по якій вони вимагають компенсації, не вважається </w:t>
      </w:r>
      <w:r w:rsidRPr="00E01D85">
        <w:rPr>
          <w:rFonts w:ascii="Times New Roman" w:hAnsi="Times New Roman"/>
          <w:sz w:val="28"/>
          <w:szCs w:val="28"/>
        </w:rPr>
        <w:t>субсидування</w:t>
      </w:r>
      <w:r w:rsidRPr="004972F8">
        <w:rPr>
          <w:rFonts w:ascii="Times New Roman" w:hAnsi="Times New Roman"/>
          <w:sz w:val="28"/>
          <w:szCs w:val="28"/>
        </w:rPr>
        <w:t xml:space="preserve">м; </w:t>
      </w:r>
    </w:p>
    <w:p w14:paraId="6101EE0A" w14:textId="20D1D9F2" w:rsidR="00F20437" w:rsidRDefault="00A67E9E" w:rsidP="00A67E9E">
      <w:pPr>
        <w:jc w:val="both"/>
        <w:rPr>
          <w:rFonts w:ascii="Times New Roman" w:hAnsi="Times New Roman"/>
          <w:sz w:val="28"/>
          <w:szCs w:val="28"/>
        </w:rPr>
      </w:pPr>
      <w:r w:rsidRPr="004972F8">
        <w:rPr>
          <w:rFonts w:ascii="Times New Roman" w:hAnsi="Times New Roman"/>
          <w:sz w:val="28"/>
          <w:szCs w:val="28"/>
        </w:rPr>
        <w:t xml:space="preserve">5. </w:t>
      </w:r>
      <w:r w:rsidR="003066F3" w:rsidRPr="004972F8">
        <w:rPr>
          <w:rFonts w:ascii="Times New Roman" w:hAnsi="Times New Roman"/>
          <w:sz w:val="28"/>
          <w:szCs w:val="28"/>
        </w:rPr>
        <w:t>Ф</w:t>
      </w:r>
      <w:r w:rsidRPr="0067225C">
        <w:rPr>
          <w:rFonts w:ascii="Times New Roman" w:hAnsi="Times New Roman"/>
          <w:sz w:val="28"/>
          <w:szCs w:val="28"/>
        </w:rPr>
        <w:t xml:space="preserve">акт існування компенсації імпортних зборів вважається доведеним у контексті пункту </w:t>
      </w:r>
      <w:r w:rsidR="003066F3" w:rsidRPr="0067225C">
        <w:rPr>
          <w:rFonts w:ascii="Times New Roman" w:hAnsi="Times New Roman"/>
          <w:sz w:val="28"/>
          <w:szCs w:val="28"/>
        </w:rPr>
        <w:t>«</w:t>
      </w:r>
      <w:r w:rsidRPr="0067225C">
        <w:rPr>
          <w:rFonts w:ascii="Times New Roman" w:hAnsi="Times New Roman"/>
          <w:sz w:val="28"/>
          <w:szCs w:val="28"/>
        </w:rPr>
        <w:t>з</w:t>
      </w:r>
      <w:r w:rsidR="003066F3" w:rsidRPr="0067225C">
        <w:rPr>
          <w:rFonts w:ascii="Times New Roman" w:hAnsi="Times New Roman"/>
          <w:sz w:val="28"/>
          <w:szCs w:val="28"/>
        </w:rPr>
        <w:t>»</w:t>
      </w:r>
      <w:r w:rsidRPr="0067225C">
        <w:rPr>
          <w:rFonts w:ascii="Times New Roman" w:hAnsi="Times New Roman"/>
          <w:sz w:val="28"/>
          <w:szCs w:val="28"/>
        </w:rPr>
        <w:t xml:space="preserve"> Додатку І, якщо уряд</w:t>
      </w:r>
      <w:r w:rsidRPr="00E84D3A">
        <w:rPr>
          <w:rFonts w:ascii="Times New Roman" w:hAnsi="Times New Roman"/>
          <w:sz w:val="28"/>
          <w:szCs w:val="28"/>
        </w:rPr>
        <w:t xml:space="preserve"> сплачує відсотки за будь-які повернені суми в рамках його компенсаційних програм, за умови, що такі відсотки є фактично сплаченими або мають бути сплачені.</w:t>
      </w:r>
      <w:r w:rsidR="0067225C">
        <w:rPr>
          <w:rFonts w:ascii="Times New Roman" w:hAnsi="Times New Roman"/>
          <w:sz w:val="28"/>
          <w:szCs w:val="28"/>
        </w:rPr>
        <w:t>».</w:t>
      </w:r>
    </w:p>
    <w:p w14:paraId="361EF074" w14:textId="58DA73E4" w:rsidR="00F468CB" w:rsidRDefault="00F468CB" w:rsidP="00A67E9E">
      <w:pPr>
        <w:jc w:val="both"/>
        <w:rPr>
          <w:rFonts w:ascii="Times New Roman" w:hAnsi="Times New Roman"/>
          <w:sz w:val="28"/>
          <w:szCs w:val="28"/>
        </w:rPr>
      </w:pPr>
    </w:p>
    <w:p w14:paraId="475304E1" w14:textId="77777777" w:rsidR="000B02DC" w:rsidRPr="006675E4" w:rsidRDefault="000B02DC" w:rsidP="000B02DC">
      <w:pPr>
        <w:jc w:val="center"/>
        <w:rPr>
          <w:rFonts w:ascii="Times New Roman" w:hAnsi="Times New Roman"/>
          <w:b/>
          <w:sz w:val="28"/>
          <w:szCs w:val="28"/>
        </w:rPr>
      </w:pPr>
      <w:r w:rsidRPr="006675E4">
        <w:rPr>
          <w:rFonts w:ascii="Times New Roman" w:hAnsi="Times New Roman"/>
          <w:b/>
          <w:sz w:val="28"/>
          <w:szCs w:val="28"/>
        </w:rPr>
        <w:t>РОЗДІЛ X</w:t>
      </w:r>
    </w:p>
    <w:p w14:paraId="5E08EA29" w14:textId="752DE9A5" w:rsidR="00F20437" w:rsidRPr="00C306CB" w:rsidRDefault="000B02DC" w:rsidP="00C306CB">
      <w:pPr>
        <w:spacing w:after="120"/>
        <w:jc w:val="center"/>
        <w:rPr>
          <w:rFonts w:ascii="Times New Roman" w:hAnsi="Times New Roman"/>
          <w:b/>
          <w:sz w:val="28"/>
          <w:szCs w:val="28"/>
        </w:rPr>
      </w:pPr>
      <w:r w:rsidRPr="006675E4">
        <w:rPr>
          <w:rFonts w:ascii="Times New Roman" w:hAnsi="Times New Roman"/>
          <w:b/>
          <w:sz w:val="28"/>
          <w:szCs w:val="28"/>
        </w:rPr>
        <w:t>ПР</w:t>
      </w:r>
      <w:r w:rsidR="00C306CB">
        <w:rPr>
          <w:rFonts w:ascii="Times New Roman" w:hAnsi="Times New Roman"/>
          <w:b/>
          <w:sz w:val="28"/>
          <w:szCs w:val="28"/>
        </w:rPr>
        <w:t>ИКІНЦЕВІ ТА ПЕРЕХІДНІ ПОЛОЖЕННЯ</w:t>
      </w:r>
    </w:p>
    <w:p w14:paraId="4B1C5901" w14:textId="4D95F9F4" w:rsidR="00634FB2" w:rsidRPr="00C306CB" w:rsidRDefault="00634FB2" w:rsidP="00C306CB">
      <w:pPr>
        <w:pStyle w:val="ListParagraph"/>
        <w:numPr>
          <w:ilvl w:val="0"/>
          <w:numId w:val="5"/>
        </w:numPr>
        <w:spacing w:before="120" w:after="120"/>
        <w:jc w:val="both"/>
        <w:textAlignment w:val="baseline"/>
        <w:rPr>
          <w:rFonts w:ascii="Times New Roman" w:hAnsi="Times New Roman"/>
          <w:sz w:val="28"/>
          <w:szCs w:val="28"/>
        </w:rPr>
      </w:pPr>
      <w:r w:rsidRPr="00634FB2">
        <w:rPr>
          <w:rFonts w:ascii="Times New Roman" w:hAnsi="Times New Roman"/>
          <w:sz w:val="28"/>
          <w:szCs w:val="28"/>
        </w:rPr>
        <w:t>Цей Закон набирає чинності через 30 днів з дня його опублікування</w:t>
      </w:r>
      <w:r w:rsidRPr="00634FB2">
        <w:rPr>
          <w:rFonts w:ascii="Times New Roman" w:hAnsi="Times New Roman"/>
          <w:sz w:val="28"/>
          <w:szCs w:val="28"/>
          <w:lang w:val="ru-RU"/>
        </w:rPr>
        <w:t>.</w:t>
      </w:r>
    </w:p>
    <w:p w14:paraId="6D6A63FE" w14:textId="0D524051" w:rsidR="00F20437" w:rsidRDefault="00F20437" w:rsidP="00AE7A28">
      <w:pPr>
        <w:pStyle w:val="a"/>
        <w:numPr>
          <w:ilvl w:val="0"/>
          <w:numId w:val="5"/>
        </w:numPr>
        <w:spacing w:after="120"/>
        <w:ind w:left="0" w:firstLine="360"/>
        <w:rPr>
          <w:rFonts w:ascii="Times New Roman" w:hAnsi="Times New Roman"/>
          <w:sz w:val="28"/>
          <w:szCs w:val="28"/>
        </w:rPr>
      </w:pPr>
      <w:r w:rsidRPr="00D450BD">
        <w:rPr>
          <w:rFonts w:ascii="Times New Roman" w:hAnsi="Times New Roman"/>
          <w:sz w:val="28"/>
          <w:szCs w:val="28"/>
        </w:rPr>
        <w:t xml:space="preserve">Розслідування і перегляди, порушені до набуття чинності цим Законом, проводяться та звершуються відповідно до Закону України </w:t>
      </w:r>
      <w:bookmarkStart w:id="6" w:name="n585"/>
      <w:bookmarkEnd w:id="6"/>
      <w:r w:rsidRPr="006675E4">
        <w:rPr>
          <w:rFonts w:ascii="Times New Roman" w:hAnsi="Times New Roman"/>
          <w:sz w:val="28"/>
          <w:szCs w:val="28"/>
        </w:rPr>
        <w:t>"Про захист національного товаровиробника від субсидованого імпорту"</w:t>
      </w:r>
      <w:r>
        <w:rPr>
          <w:rFonts w:ascii="Times New Roman" w:hAnsi="Times New Roman"/>
          <w:sz w:val="28"/>
          <w:szCs w:val="28"/>
        </w:rPr>
        <w:t xml:space="preserve"> </w:t>
      </w:r>
      <w:r w:rsidRPr="00F10CEC">
        <w:rPr>
          <w:rFonts w:ascii="Times New Roman" w:hAnsi="Times New Roman"/>
          <w:sz w:val="28"/>
          <w:szCs w:val="28"/>
        </w:rPr>
        <w:t>(№</w:t>
      </w:r>
      <w:r>
        <w:rPr>
          <w:rFonts w:ascii="Times New Roman" w:hAnsi="Times New Roman"/>
          <w:sz w:val="28"/>
          <w:szCs w:val="28"/>
        </w:rPr>
        <w:t xml:space="preserve"> </w:t>
      </w:r>
      <w:r w:rsidRPr="00F10CEC">
        <w:rPr>
          <w:rFonts w:ascii="Times New Roman" w:hAnsi="Times New Roman"/>
          <w:sz w:val="28"/>
          <w:szCs w:val="28"/>
        </w:rPr>
        <w:t>33</w:t>
      </w:r>
      <w:r>
        <w:rPr>
          <w:rFonts w:ascii="Times New Roman" w:hAnsi="Times New Roman"/>
          <w:sz w:val="28"/>
          <w:szCs w:val="28"/>
        </w:rPr>
        <w:t>1</w:t>
      </w:r>
      <w:r w:rsidRPr="00F10CEC">
        <w:rPr>
          <w:rFonts w:ascii="Times New Roman" w:hAnsi="Times New Roman"/>
          <w:sz w:val="28"/>
          <w:szCs w:val="28"/>
        </w:rPr>
        <w:t xml:space="preserve">-XIV) </w:t>
      </w:r>
      <w:r w:rsidRPr="006675E4">
        <w:rPr>
          <w:rFonts w:ascii="Times New Roman" w:hAnsi="Times New Roman"/>
          <w:sz w:val="28"/>
          <w:szCs w:val="28"/>
        </w:rPr>
        <w:t xml:space="preserve"> (Відомості Верховної Ради України, 1999 р., № 12-13, ст. 80)</w:t>
      </w:r>
      <w:r>
        <w:rPr>
          <w:rFonts w:ascii="Times New Roman" w:hAnsi="Times New Roman"/>
          <w:sz w:val="28"/>
          <w:szCs w:val="28"/>
        </w:rPr>
        <w:t>.</w:t>
      </w:r>
    </w:p>
    <w:p w14:paraId="6329BE07" w14:textId="11B5C95F" w:rsidR="0017486D" w:rsidRPr="00634FB2" w:rsidRDefault="0017486D" w:rsidP="00AE7A28">
      <w:pPr>
        <w:pStyle w:val="a"/>
        <w:numPr>
          <w:ilvl w:val="0"/>
          <w:numId w:val="5"/>
        </w:numPr>
        <w:spacing w:after="120"/>
        <w:ind w:left="0" w:firstLine="360"/>
        <w:rPr>
          <w:rFonts w:ascii="Times New Roman" w:hAnsi="Times New Roman"/>
          <w:sz w:val="28"/>
          <w:szCs w:val="28"/>
        </w:rPr>
      </w:pPr>
      <w:r>
        <w:rPr>
          <w:rFonts w:ascii="Times New Roman" w:hAnsi="Times New Roman"/>
          <w:sz w:val="28"/>
          <w:szCs w:val="28"/>
        </w:rPr>
        <w:t xml:space="preserve">До </w:t>
      </w:r>
      <w:r w:rsidR="00B77B31">
        <w:rPr>
          <w:rFonts w:ascii="Times New Roman" w:hAnsi="Times New Roman"/>
          <w:sz w:val="28"/>
          <w:szCs w:val="28"/>
        </w:rPr>
        <w:t xml:space="preserve">прийняття </w:t>
      </w:r>
      <w:r>
        <w:rPr>
          <w:rFonts w:ascii="Times New Roman" w:hAnsi="Times New Roman"/>
          <w:sz w:val="28"/>
          <w:szCs w:val="28"/>
        </w:rPr>
        <w:t xml:space="preserve">підзаконних нормативно-правових </w:t>
      </w:r>
      <w:r w:rsidRPr="006675E4">
        <w:rPr>
          <w:rFonts w:ascii="Times New Roman" w:hAnsi="Times New Roman"/>
          <w:sz w:val="28"/>
          <w:szCs w:val="28"/>
        </w:rPr>
        <w:t>актів</w:t>
      </w:r>
      <w:r w:rsidR="00B77B31">
        <w:rPr>
          <w:rFonts w:ascii="Times New Roman" w:hAnsi="Times New Roman"/>
          <w:sz w:val="28"/>
          <w:szCs w:val="28"/>
        </w:rPr>
        <w:t>, інших</w:t>
      </w:r>
      <w:r w:rsidRPr="006675E4">
        <w:rPr>
          <w:rFonts w:ascii="Times New Roman" w:hAnsi="Times New Roman"/>
          <w:sz w:val="28"/>
          <w:szCs w:val="28"/>
        </w:rPr>
        <w:t xml:space="preserve"> документ</w:t>
      </w:r>
      <w:r w:rsidR="00B77B31">
        <w:rPr>
          <w:rFonts w:ascii="Times New Roman" w:hAnsi="Times New Roman"/>
          <w:sz w:val="28"/>
          <w:szCs w:val="28"/>
        </w:rPr>
        <w:t>ів</w:t>
      </w:r>
      <w:r w:rsidRPr="006675E4">
        <w:rPr>
          <w:rFonts w:ascii="Times New Roman" w:hAnsi="Times New Roman"/>
          <w:sz w:val="28"/>
          <w:szCs w:val="28"/>
        </w:rPr>
        <w:t xml:space="preserve"> для розслідувань та переглядів</w:t>
      </w:r>
      <w:r>
        <w:rPr>
          <w:rFonts w:ascii="Times New Roman" w:hAnsi="Times New Roman"/>
          <w:sz w:val="28"/>
          <w:szCs w:val="28"/>
        </w:rPr>
        <w:t xml:space="preserve"> на виконання цього Закону</w:t>
      </w:r>
      <w:r w:rsidRPr="006675E4">
        <w:rPr>
          <w:rFonts w:ascii="Times New Roman" w:hAnsi="Times New Roman"/>
          <w:sz w:val="28"/>
          <w:szCs w:val="28"/>
        </w:rPr>
        <w:t xml:space="preserve">, </w:t>
      </w:r>
      <w:r>
        <w:rPr>
          <w:rFonts w:ascii="Times New Roman" w:hAnsi="Times New Roman"/>
          <w:sz w:val="28"/>
          <w:szCs w:val="28"/>
        </w:rPr>
        <w:t>чинні</w:t>
      </w:r>
      <w:r w:rsidRPr="006675E4">
        <w:rPr>
          <w:rFonts w:ascii="Times New Roman" w:hAnsi="Times New Roman"/>
          <w:sz w:val="28"/>
          <w:szCs w:val="28"/>
        </w:rPr>
        <w:t xml:space="preserve"> підзаконні</w:t>
      </w:r>
      <w:r>
        <w:rPr>
          <w:rFonts w:ascii="Times New Roman" w:hAnsi="Times New Roman"/>
          <w:sz w:val="28"/>
          <w:szCs w:val="28"/>
        </w:rPr>
        <w:t xml:space="preserve"> нормативно-правові</w:t>
      </w:r>
      <w:r w:rsidRPr="006675E4">
        <w:rPr>
          <w:rFonts w:ascii="Times New Roman" w:hAnsi="Times New Roman"/>
          <w:sz w:val="28"/>
          <w:szCs w:val="28"/>
        </w:rPr>
        <w:t xml:space="preserve"> акти</w:t>
      </w:r>
      <w:r>
        <w:rPr>
          <w:rFonts w:ascii="Times New Roman" w:hAnsi="Times New Roman"/>
          <w:sz w:val="28"/>
          <w:szCs w:val="28"/>
        </w:rPr>
        <w:t xml:space="preserve"> і документ</w:t>
      </w:r>
      <w:r w:rsidR="00B77B31">
        <w:rPr>
          <w:rFonts w:ascii="Times New Roman" w:hAnsi="Times New Roman"/>
          <w:sz w:val="28"/>
          <w:szCs w:val="28"/>
        </w:rPr>
        <w:t>и</w:t>
      </w:r>
      <w:r w:rsidRPr="006675E4">
        <w:rPr>
          <w:rFonts w:ascii="Times New Roman" w:hAnsi="Times New Roman"/>
          <w:sz w:val="28"/>
          <w:szCs w:val="28"/>
        </w:rPr>
        <w:t xml:space="preserve"> залишаються в силі. </w:t>
      </w:r>
    </w:p>
    <w:p w14:paraId="5D917458" w14:textId="1F1E2979" w:rsidR="00F20437" w:rsidRPr="006675E4" w:rsidRDefault="00F20437" w:rsidP="00AE7A28">
      <w:pPr>
        <w:pStyle w:val="a"/>
        <w:numPr>
          <w:ilvl w:val="0"/>
          <w:numId w:val="5"/>
        </w:numPr>
        <w:spacing w:after="120"/>
        <w:ind w:left="0" w:firstLine="360"/>
        <w:rPr>
          <w:rFonts w:ascii="Times New Roman" w:hAnsi="Times New Roman"/>
          <w:sz w:val="28"/>
          <w:szCs w:val="28"/>
        </w:rPr>
      </w:pPr>
      <w:r w:rsidRPr="006675E4">
        <w:rPr>
          <w:rFonts w:ascii="Times New Roman" w:hAnsi="Times New Roman"/>
          <w:sz w:val="28"/>
          <w:szCs w:val="28"/>
        </w:rPr>
        <w:t>Закони та інші нормативно-правові акти України застосовуються в частині, що не суперечать цьому Закону.</w:t>
      </w:r>
    </w:p>
    <w:p w14:paraId="5286724B" w14:textId="77777777" w:rsidR="00F468CB" w:rsidRDefault="00F468CB" w:rsidP="00AE7A28">
      <w:pPr>
        <w:ind w:firstLine="360"/>
        <w:jc w:val="both"/>
        <w:rPr>
          <w:rFonts w:ascii="Times New Roman" w:hAnsi="Times New Roman"/>
          <w:sz w:val="28"/>
          <w:szCs w:val="28"/>
        </w:rPr>
      </w:pPr>
    </w:p>
    <w:p w14:paraId="7B127098" w14:textId="30FC1A37" w:rsidR="00F20437" w:rsidRPr="00876A7D" w:rsidRDefault="00F20437" w:rsidP="00F20437">
      <w:pPr>
        <w:jc w:val="both"/>
        <w:rPr>
          <w:rFonts w:ascii="Times New Roman" w:hAnsi="Times New Roman"/>
          <w:b/>
          <w:bCs/>
          <w:sz w:val="28"/>
          <w:szCs w:val="28"/>
        </w:rPr>
      </w:pPr>
      <w:r w:rsidRPr="00876A7D">
        <w:rPr>
          <w:rFonts w:ascii="Times New Roman" w:hAnsi="Times New Roman"/>
          <w:b/>
          <w:bCs/>
          <w:sz w:val="28"/>
          <w:szCs w:val="28"/>
        </w:rPr>
        <w:t>Голова Верховної Ради                                                               А. ПАРУБІЙ</w:t>
      </w:r>
    </w:p>
    <w:p w14:paraId="0D7663CB" w14:textId="77777777" w:rsidR="00F20437" w:rsidRPr="00876A7D" w:rsidRDefault="00F20437" w:rsidP="00F20437">
      <w:pPr>
        <w:jc w:val="both"/>
        <w:rPr>
          <w:rFonts w:ascii="Times New Roman" w:hAnsi="Times New Roman"/>
          <w:b/>
          <w:sz w:val="48"/>
          <w:szCs w:val="48"/>
        </w:rPr>
      </w:pPr>
      <w:r w:rsidRPr="00876A7D">
        <w:rPr>
          <w:rFonts w:ascii="Times New Roman" w:hAnsi="Times New Roman"/>
          <w:b/>
          <w:bCs/>
          <w:sz w:val="28"/>
          <w:szCs w:val="28"/>
        </w:rPr>
        <w:t xml:space="preserve">             України                                                                            </w:t>
      </w:r>
    </w:p>
    <w:p w14:paraId="11DF1DDE" w14:textId="77777777" w:rsidR="00F20437" w:rsidRPr="00876A7D" w:rsidRDefault="00F20437" w:rsidP="00F20437">
      <w:pPr>
        <w:widowControl w:val="0"/>
        <w:jc w:val="both"/>
        <w:rPr>
          <w:rFonts w:ascii="Times New Roman" w:hAnsi="Times New Roman"/>
          <w:b/>
          <w:bCs/>
          <w:sz w:val="28"/>
          <w:szCs w:val="28"/>
        </w:rPr>
      </w:pPr>
    </w:p>
    <w:p w14:paraId="5212BB32" w14:textId="14BA6B36" w:rsidR="00A67E9E" w:rsidRDefault="00A67E9E" w:rsidP="00A67E9E">
      <w:pPr>
        <w:jc w:val="both"/>
        <w:rPr>
          <w:rFonts w:ascii="Times New Roman" w:hAnsi="Times New Roman"/>
          <w:sz w:val="28"/>
          <w:szCs w:val="28"/>
        </w:rPr>
      </w:pPr>
    </w:p>
    <w:p w14:paraId="3FEE86EA" w14:textId="05FB0720" w:rsidR="00A37CBB" w:rsidRPr="00B26EAC" w:rsidRDefault="00A37CBB" w:rsidP="00A67E9E">
      <w:pPr>
        <w:rPr>
          <w:rFonts w:asciiTheme="minorHAnsi" w:hAnsiTheme="minorHAnsi"/>
        </w:rPr>
      </w:pPr>
    </w:p>
    <w:sectPr w:rsidR="00A37CBB" w:rsidRPr="00B26EAC" w:rsidSect="00AB102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CC1E" w14:textId="77777777" w:rsidR="00794189" w:rsidRDefault="00794189" w:rsidP="003C35A8">
      <w:r>
        <w:separator/>
      </w:r>
    </w:p>
  </w:endnote>
  <w:endnote w:type="continuationSeparator" w:id="0">
    <w:p w14:paraId="1FB1A680" w14:textId="77777777" w:rsidR="00794189" w:rsidRDefault="00794189" w:rsidP="003C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A29E" w14:textId="77777777" w:rsidR="00794189" w:rsidRDefault="00794189" w:rsidP="003C35A8">
      <w:r>
        <w:separator/>
      </w:r>
    </w:p>
  </w:footnote>
  <w:footnote w:type="continuationSeparator" w:id="0">
    <w:p w14:paraId="2C2DE2D8" w14:textId="77777777" w:rsidR="00794189" w:rsidRDefault="00794189" w:rsidP="003C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017003"/>
      <w:docPartObj>
        <w:docPartGallery w:val="Page Numbers (Top of Page)"/>
        <w:docPartUnique/>
      </w:docPartObj>
    </w:sdtPr>
    <w:sdtContent>
      <w:p w14:paraId="335342B4" w14:textId="373CE261" w:rsidR="00794189" w:rsidRDefault="00794189">
        <w:pPr>
          <w:pStyle w:val="Header"/>
          <w:jc w:val="center"/>
        </w:pPr>
        <w:r>
          <w:fldChar w:fldCharType="begin"/>
        </w:r>
        <w:r>
          <w:instrText>PAGE   \* MERGEFORMAT</w:instrText>
        </w:r>
        <w:r>
          <w:fldChar w:fldCharType="separate"/>
        </w:r>
        <w:r w:rsidR="00BD71F6" w:rsidRPr="00BD71F6">
          <w:rPr>
            <w:noProof/>
            <w:lang w:val="ru-RU"/>
          </w:rPr>
          <w:t>62</w:t>
        </w:r>
        <w:r>
          <w:fldChar w:fldCharType="end"/>
        </w:r>
      </w:p>
    </w:sdtContent>
  </w:sdt>
  <w:p w14:paraId="4FA31132" w14:textId="77777777" w:rsidR="00794189" w:rsidRDefault="0079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4B6"/>
    <w:multiLevelType w:val="hybridMultilevel"/>
    <w:tmpl w:val="A70C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FF1060"/>
    <w:multiLevelType w:val="hybridMultilevel"/>
    <w:tmpl w:val="43BAB204"/>
    <w:lvl w:ilvl="0" w:tplc="74660E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47683"/>
    <w:multiLevelType w:val="hybridMultilevel"/>
    <w:tmpl w:val="7BDC3D0E"/>
    <w:lvl w:ilvl="0" w:tplc="ADA2CC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C312063"/>
    <w:multiLevelType w:val="hybridMultilevel"/>
    <w:tmpl w:val="9A040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04EA3"/>
    <w:multiLevelType w:val="hybridMultilevel"/>
    <w:tmpl w:val="9F8E7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525B4"/>
    <w:multiLevelType w:val="hybridMultilevel"/>
    <w:tmpl w:val="89CA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69"/>
    <w:rsid w:val="0000195C"/>
    <w:rsid w:val="000021CE"/>
    <w:rsid w:val="000033C9"/>
    <w:rsid w:val="00006F67"/>
    <w:rsid w:val="000123FE"/>
    <w:rsid w:val="00012606"/>
    <w:rsid w:val="0001333F"/>
    <w:rsid w:val="00014F90"/>
    <w:rsid w:val="00016A7A"/>
    <w:rsid w:val="00023CA5"/>
    <w:rsid w:val="00032CBC"/>
    <w:rsid w:val="00032F4C"/>
    <w:rsid w:val="00034D9B"/>
    <w:rsid w:val="000371B2"/>
    <w:rsid w:val="0004141A"/>
    <w:rsid w:val="00042B03"/>
    <w:rsid w:val="00043AD8"/>
    <w:rsid w:val="000462E4"/>
    <w:rsid w:val="00047197"/>
    <w:rsid w:val="00050335"/>
    <w:rsid w:val="000530D8"/>
    <w:rsid w:val="00053F18"/>
    <w:rsid w:val="000545CA"/>
    <w:rsid w:val="00057659"/>
    <w:rsid w:val="00057C47"/>
    <w:rsid w:val="00060BF1"/>
    <w:rsid w:val="00061877"/>
    <w:rsid w:val="00061AC6"/>
    <w:rsid w:val="0006295F"/>
    <w:rsid w:val="000640DB"/>
    <w:rsid w:val="00071709"/>
    <w:rsid w:val="00073EE2"/>
    <w:rsid w:val="00077400"/>
    <w:rsid w:val="00081571"/>
    <w:rsid w:val="00083F29"/>
    <w:rsid w:val="00084AF6"/>
    <w:rsid w:val="00091986"/>
    <w:rsid w:val="0009344C"/>
    <w:rsid w:val="000A17F6"/>
    <w:rsid w:val="000A18BA"/>
    <w:rsid w:val="000A3542"/>
    <w:rsid w:val="000B02DC"/>
    <w:rsid w:val="000B2E6D"/>
    <w:rsid w:val="000B5973"/>
    <w:rsid w:val="000B652B"/>
    <w:rsid w:val="000B661C"/>
    <w:rsid w:val="000C17E3"/>
    <w:rsid w:val="000C1869"/>
    <w:rsid w:val="000C7378"/>
    <w:rsid w:val="000C7382"/>
    <w:rsid w:val="000C7A8C"/>
    <w:rsid w:val="000D1EC1"/>
    <w:rsid w:val="000D5477"/>
    <w:rsid w:val="000E2446"/>
    <w:rsid w:val="000E3B2C"/>
    <w:rsid w:val="000E4B38"/>
    <w:rsid w:val="000E4C82"/>
    <w:rsid w:val="000E4EFA"/>
    <w:rsid w:val="000E63AE"/>
    <w:rsid w:val="000E7493"/>
    <w:rsid w:val="000E788A"/>
    <w:rsid w:val="000F6FA5"/>
    <w:rsid w:val="001012B7"/>
    <w:rsid w:val="0010389B"/>
    <w:rsid w:val="001057A0"/>
    <w:rsid w:val="00105FC5"/>
    <w:rsid w:val="00106A77"/>
    <w:rsid w:val="00114816"/>
    <w:rsid w:val="001149E2"/>
    <w:rsid w:val="001166D6"/>
    <w:rsid w:val="00116C63"/>
    <w:rsid w:val="001170E8"/>
    <w:rsid w:val="001220A4"/>
    <w:rsid w:val="001227DE"/>
    <w:rsid w:val="00124885"/>
    <w:rsid w:val="00125BBC"/>
    <w:rsid w:val="00130A18"/>
    <w:rsid w:val="001326A0"/>
    <w:rsid w:val="00132904"/>
    <w:rsid w:val="00135A10"/>
    <w:rsid w:val="00145DF5"/>
    <w:rsid w:val="00146180"/>
    <w:rsid w:val="00150540"/>
    <w:rsid w:val="00151451"/>
    <w:rsid w:val="00151690"/>
    <w:rsid w:val="00155EFD"/>
    <w:rsid w:val="00161BCD"/>
    <w:rsid w:val="00163590"/>
    <w:rsid w:val="00165F90"/>
    <w:rsid w:val="0017486D"/>
    <w:rsid w:val="00174A80"/>
    <w:rsid w:val="00174E61"/>
    <w:rsid w:val="00181D1B"/>
    <w:rsid w:val="00186FE8"/>
    <w:rsid w:val="0019097F"/>
    <w:rsid w:val="00192CEB"/>
    <w:rsid w:val="00194AB9"/>
    <w:rsid w:val="00194E18"/>
    <w:rsid w:val="00195586"/>
    <w:rsid w:val="00196CC1"/>
    <w:rsid w:val="001975A7"/>
    <w:rsid w:val="001978D1"/>
    <w:rsid w:val="001A4A9B"/>
    <w:rsid w:val="001A59BD"/>
    <w:rsid w:val="001B1F2E"/>
    <w:rsid w:val="001C08B2"/>
    <w:rsid w:val="001C0E3F"/>
    <w:rsid w:val="001C19D3"/>
    <w:rsid w:val="001C24A7"/>
    <w:rsid w:val="001C2DD3"/>
    <w:rsid w:val="001D5F9B"/>
    <w:rsid w:val="001D6E02"/>
    <w:rsid w:val="001E1119"/>
    <w:rsid w:val="001E1AEC"/>
    <w:rsid w:val="001E1E6E"/>
    <w:rsid w:val="001E5CBD"/>
    <w:rsid w:val="001E74BA"/>
    <w:rsid w:val="001F2C68"/>
    <w:rsid w:val="001F45FE"/>
    <w:rsid w:val="001F677E"/>
    <w:rsid w:val="00200028"/>
    <w:rsid w:val="002007B7"/>
    <w:rsid w:val="002056D3"/>
    <w:rsid w:val="00205C8D"/>
    <w:rsid w:val="00206634"/>
    <w:rsid w:val="00211E4E"/>
    <w:rsid w:val="00212D54"/>
    <w:rsid w:val="002161D6"/>
    <w:rsid w:val="0021677F"/>
    <w:rsid w:val="00222FFF"/>
    <w:rsid w:val="0022377B"/>
    <w:rsid w:val="0022429E"/>
    <w:rsid w:val="002325FE"/>
    <w:rsid w:val="00235A6D"/>
    <w:rsid w:val="0024208D"/>
    <w:rsid w:val="002429D2"/>
    <w:rsid w:val="00250BAC"/>
    <w:rsid w:val="00250E78"/>
    <w:rsid w:val="0025542F"/>
    <w:rsid w:val="002554C6"/>
    <w:rsid w:val="0026254D"/>
    <w:rsid w:val="002625A8"/>
    <w:rsid w:val="00264BAB"/>
    <w:rsid w:val="00273253"/>
    <w:rsid w:val="0027328D"/>
    <w:rsid w:val="00276339"/>
    <w:rsid w:val="00276678"/>
    <w:rsid w:val="002846BE"/>
    <w:rsid w:val="002856DF"/>
    <w:rsid w:val="00285E8C"/>
    <w:rsid w:val="00287B60"/>
    <w:rsid w:val="002918AB"/>
    <w:rsid w:val="00292F91"/>
    <w:rsid w:val="0029467A"/>
    <w:rsid w:val="00294A5C"/>
    <w:rsid w:val="00295D40"/>
    <w:rsid w:val="0029762E"/>
    <w:rsid w:val="002A23C9"/>
    <w:rsid w:val="002A31B0"/>
    <w:rsid w:val="002A336F"/>
    <w:rsid w:val="002A4188"/>
    <w:rsid w:val="002A61D8"/>
    <w:rsid w:val="002A6822"/>
    <w:rsid w:val="002A68EB"/>
    <w:rsid w:val="002B0A6B"/>
    <w:rsid w:val="002B0B5D"/>
    <w:rsid w:val="002B1526"/>
    <w:rsid w:val="002B1A77"/>
    <w:rsid w:val="002B5004"/>
    <w:rsid w:val="002B602D"/>
    <w:rsid w:val="002C0876"/>
    <w:rsid w:val="002C1891"/>
    <w:rsid w:val="002C2215"/>
    <w:rsid w:val="002C2BDE"/>
    <w:rsid w:val="002C2CD3"/>
    <w:rsid w:val="002C4A9F"/>
    <w:rsid w:val="002D0778"/>
    <w:rsid w:val="002D1B2D"/>
    <w:rsid w:val="002D50A6"/>
    <w:rsid w:val="002D617B"/>
    <w:rsid w:val="002E0056"/>
    <w:rsid w:val="002E01EA"/>
    <w:rsid w:val="002E1D8E"/>
    <w:rsid w:val="002E2349"/>
    <w:rsid w:val="002E271F"/>
    <w:rsid w:val="002E2D74"/>
    <w:rsid w:val="002E570B"/>
    <w:rsid w:val="002E743C"/>
    <w:rsid w:val="002F18E8"/>
    <w:rsid w:val="002F2049"/>
    <w:rsid w:val="002F5EB2"/>
    <w:rsid w:val="002F7C17"/>
    <w:rsid w:val="003066F3"/>
    <w:rsid w:val="003115E7"/>
    <w:rsid w:val="00311F7D"/>
    <w:rsid w:val="00313148"/>
    <w:rsid w:val="00315D01"/>
    <w:rsid w:val="00315D0B"/>
    <w:rsid w:val="003222CC"/>
    <w:rsid w:val="0032603A"/>
    <w:rsid w:val="00333F5D"/>
    <w:rsid w:val="00336F82"/>
    <w:rsid w:val="00343ACA"/>
    <w:rsid w:val="0034464C"/>
    <w:rsid w:val="00344D53"/>
    <w:rsid w:val="00346BDD"/>
    <w:rsid w:val="003479AE"/>
    <w:rsid w:val="00347E93"/>
    <w:rsid w:val="00351355"/>
    <w:rsid w:val="00352A8F"/>
    <w:rsid w:val="00353E18"/>
    <w:rsid w:val="00354AA4"/>
    <w:rsid w:val="00357CEA"/>
    <w:rsid w:val="00363F85"/>
    <w:rsid w:val="00371D69"/>
    <w:rsid w:val="0037583E"/>
    <w:rsid w:val="00381908"/>
    <w:rsid w:val="003858B1"/>
    <w:rsid w:val="003905C6"/>
    <w:rsid w:val="00390FAD"/>
    <w:rsid w:val="00391E36"/>
    <w:rsid w:val="00391F6B"/>
    <w:rsid w:val="00393093"/>
    <w:rsid w:val="00393AA4"/>
    <w:rsid w:val="003A6089"/>
    <w:rsid w:val="003A6BCE"/>
    <w:rsid w:val="003B07E4"/>
    <w:rsid w:val="003B0958"/>
    <w:rsid w:val="003B230F"/>
    <w:rsid w:val="003B4C50"/>
    <w:rsid w:val="003B676F"/>
    <w:rsid w:val="003C35A8"/>
    <w:rsid w:val="003C5296"/>
    <w:rsid w:val="003C785B"/>
    <w:rsid w:val="003D2253"/>
    <w:rsid w:val="003D328E"/>
    <w:rsid w:val="003D417C"/>
    <w:rsid w:val="003D56E9"/>
    <w:rsid w:val="003D5950"/>
    <w:rsid w:val="003D5AC9"/>
    <w:rsid w:val="003E0239"/>
    <w:rsid w:val="003E0D35"/>
    <w:rsid w:val="003E1A8C"/>
    <w:rsid w:val="003E22E4"/>
    <w:rsid w:val="003E7BC0"/>
    <w:rsid w:val="003F5A6C"/>
    <w:rsid w:val="003F6762"/>
    <w:rsid w:val="00401B1E"/>
    <w:rsid w:val="00403F1D"/>
    <w:rsid w:val="00404394"/>
    <w:rsid w:val="00405372"/>
    <w:rsid w:val="004058DC"/>
    <w:rsid w:val="00405D95"/>
    <w:rsid w:val="00412AB2"/>
    <w:rsid w:val="00415635"/>
    <w:rsid w:val="00415BED"/>
    <w:rsid w:val="004218B6"/>
    <w:rsid w:val="004223CC"/>
    <w:rsid w:val="004275E9"/>
    <w:rsid w:val="00427A7A"/>
    <w:rsid w:val="0043099F"/>
    <w:rsid w:val="0043408D"/>
    <w:rsid w:val="00435BBD"/>
    <w:rsid w:val="00436414"/>
    <w:rsid w:val="004402AF"/>
    <w:rsid w:val="00441B88"/>
    <w:rsid w:val="00441D50"/>
    <w:rsid w:val="0044325C"/>
    <w:rsid w:val="004449B0"/>
    <w:rsid w:val="004554F0"/>
    <w:rsid w:val="00457F37"/>
    <w:rsid w:val="00461C36"/>
    <w:rsid w:val="00461E67"/>
    <w:rsid w:val="00462C84"/>
    <w:rsid w:val="00472535"/>
    <w:rsid w:val="00472A16"/>
    <w:rsid w:val="00473C54"/>
    <w:rsid w:val="004765B5"/>
    <w:rsid w:val="00476BF1"/>
    <w:rsid w:val="0047708F"/>
    <w:rsid w:val="00477684"/>
    <w:rsid w:val="0048114D"/>
    <w:rsid w:val="00481EF9"/>
    <w:rsid w:val="00486C31"/>
    <w:rsid w:val="00487564"/>
    <w:rsid w:val="00494AE6"/>
    <w:rsid w:val="004972F8"/>
    <w:rsid w:val="004A15CD"/>
    <w:rsid w:val="004A2894"/>
    <w:rsid w:val="004B1003"/>
    <w:rsid w:val="004B5F88"/>
    <w:rsid w:val="004C2077"/>
    <w:rsid w:val="004C3326"/>
    <w:rsid w:val="004C3404"/>
    <w:rsid w:val="004C3CCD"/>
    <w:rsid w:val="004D5AD3"/>
    <w:rsid w:val="004D7C7C"/>
    <w:rsid w:val="004E28E2"/>
    <w:rsid w:val="004E3271"/>
    <w:rsid w:val="004E40F6"/>
    <w:rsid w:val="004E59AE"/>
    <w:rsid w:val="004F0761"/>
    <w:rsid w:val="004F099A"/>
    <w:rsid w:val="004F0FEB"/>
    <w:rsid w:val="004F3458"/>
    <w:rsid w:val="004F3679"/>
    <w:rsid w:val="004F4522"/>
    <w:rsid w:val="004F4978"/>
    <w:rsid w:val="004F5083"/>
    <w:rsid w:val="00501185"/>
    <w:rsid w:val="00505BDE"/>
    <w:rsid w:val="00506F73"/>
    <w:rsid w:val="005131A4"/>
    <w:rsid w:val="00513AA4"/>
    <w:rsid w:val="0053447F"/>
    <w:rsid w:val="005372BB"/>
    <w:rsid w:val="00546068"/>
    <w:rsid w:val="005463D3"/>
    <w:rsid w:val="00547E44"/>
    <w:rsid w:val="00555E29"/>
    <w:rsid w:val="00555F18"/>
    <w:rsid w:val="0055770F"/>
    <w:rsid w:val="00557782"/>
    <w:rsid w:val="00557CEF"/>
    <w:rsid w:val="00560BED"/>
    <w:rsid w:val="005617BE"/>
    <w:rsid w:val="00562EE4"/>
    <w:rsid w:val="00563E1D"/>
    <w:rsid w:val="005650C8"/>
    <w:rsid w:val="00574538"/>
    <w:rsid w:val="005815B3"/>
    <w:rsid w:val="0058177C"/>
    <w:rsid w:val="00582B3F"/>
    <w:rsid w:val="00592AAF"/>
    <w:rsid w:val="00596022"/>
    <w:rsid w:val="005971B8"/>
    <w:rsid w:val="005A0C65"/>
    <w:rsid w:val="005A2C9E"/>
    <w:rsid w:val="005A37BD"/>
    <w:rsid w:val="005A737D"/>
    <w:rsid w:val="005B0CDB"/>
    <w:rsid w:val="005B4D10"/>
    <w:rsid w:val="005B53D5"/>
    <w:rsid w:val="005B79D1"/>
    <w:rsid w:val="005C262E"/>
    <w:rsid w:val="005C5E55"/>
    <w:rsid w:val="005C66E0"/>
    <w:rsid w:val="005D007E"/>
    <w:rsid w:val="005D1279"/>
    <w:rsid w:val="005D1679"/>
    <w:rsid w:val="005D5450"/>
    <w:rsid w:val="005E0E8C"/>
    <w:rsid w:val="005E13BE"/>
    <w:rsid w:val="005E233A"/>
    <w:rsid w:val="005E29EF"/>
    <w:rsid w:val="005E2A9E"/>
    <w:rsid w:val="005E4EEB"/>
    <w:rsid w:val="005E73B8"/>
    <w:rsid w:val="005F6EF4"/>
    <w:rsid w:val="005F7E90"/>
    <w:rsid w:val="006021D9"/>
    <w:rsid w:val="0060401B"/>
    <w:rsid w:val="0061018B"/>
    <w:rsid w:val="0061589B"/>
    <w:rsid w:val="00615B6A"/>
    <w:rsid w:val="006208CA"/>
    <w:rsid w:val="00620C2B"/>
    <w:rsid w:val="00624FD5"/>
    <w:rsid w:val="006250DE"/>
    <w:rsid w:val="006267B5"/>
    <w:rsid w:val="00626DED"/>
    <w:rsid w:val="00627004"/>
    <w:rsid w:val="006311CF"/>
    <w:rsid w:val="00632196"/>
    <w:rsid w:val="006345DC"/>
    <w:rsid w:val="00634FB2"/>
    <w:rsid w:val="00635E2A"/>
    <w:rsid w:val="00637874"/>
    <w:rsid w:val="00641526"/>
    <w:rsid w:val="006459E1"/>
    <w:rsid w:val="00646BD2"/>
    <w:rsid w:val="00652E90"/>
    <w:rsid w:val="0066012D"/>
    <w:rsid w:val="00662FDE"/>
    <w:rsid w:val="00665C93"/>
    <w:rsid w:val="006670B4"/>
    <w:rsid w:val="00667781"/>
    <w:rsid w:val="00667E9B"/>
    <w:rsid w:val="00671D1B"/>
    <w:rsid w:val="0067225C"/>
    <w:rsid w:val="00674FB6"/>
    <w:rsid w:val="006763AC"/>
    <w:rsid w:val="006765DE"/>
    <w:rsid w:val="00682BC8"/>
    <w:rsid w:val="006830A8"/>
    <w:rsid w:val="00684ED6"/>
    <w:rsid w:val="00686A1D"/>
    <w:rsid w:val="00687EAB"/>
    <w:rsid w:val="00690404"/>
    <w:rsid w:val="006921B1"/>
    <w:rsid w:val="00697B45"/>
    <w:rsid w:val="006A12AE"/>
    <w:rsid w:val="006A37D2"/>
    <w:rsid w:val="006A495E"/>
    <w:rsid w:val="006A525C"/>
    <w:rsid w:val="006A64F9"/>
    <w:rsid w:val="006B05B1"/>
    <w:rsid w:val="006B318C"/>
    <w:rsid w:val="006B64ED"/>
    <w:rsid w:val="006C0E34"/>
    <w:rsid w:val="006C45FE"/>
    <w:rsid w:val="006C4AF7"/>
    <w:rsid w:val="006C58CD"/>
    <w:rsid w:val="006D2B5E"/>
    <w:rsid w:val="006D499C"/>
    <w:rsid w:val="006D4DAF"/>
    <w:rsid w:val="006E1A1F"/>
    <w:rsid w:val="006E452E"/>
    <w:rsid w:val="006E497F"/>
    <w:rsid w:val="006E7257"/>
    <w:rsid w:val="006E7C3B"/>
    <w:rsid w:val="006F08C6"/>
    <w:rsid w:val="006F18CF"/>
    <w:rsid w:val="006F65AB"/>
    <w:rsid w:val="007025A0"/>
    <w:rsid w:val="00705713"/>
    <w:rsid w:val="00706EF3"/>
    <w:rsid w:val="007176E4"/>
    <w:rsid w:val="007178AE"/>
    <w:rsid w:val="00722AAA"/>
    <w:rsid w:val="007243B2"/>
    <w:rsid w:val="00730D8B"/>
    <w:rsid w:val="00733B0B"/>
    <w:rsid w:val="00737462"/>
    <w:rsid w:val="0074350E"/>
    <w:rsid w:val="007444C9"/>
    <w:rsid w:val="0074468E"/>
    <w:rsid w:val="00744880"/>
    <w:rsid w:val="00745946"/>
    <w:rsid w:val="00745F57"/>
    <w:rsid w:val="00753852"/>
    <w:rsid w:val="007574F2"/>
    <w:rsid w:val="00757E57"/>
    <w:rsid w:val="0076188A"/>
    <w:rsid w:val="00763886"/>
    <w:rsid w:val="00763E11"/>
    <w:rsid w:val="00764603"/>
    <w:rsid w:val="00766DC7"/>
    <w:rsid w:val="007727EF"/>
    <w:rsid w:val="00772B75"/>
    <w:rsid w:val="00773F7C"/>
    <w:rsid w:val="007746DA"/>
    <w:rsid w:val="0077536A"/>
    <w:rsid w:val="00776AE6"/>
    <w:rsid w:val="00777389"/>
    <w:rsid w:val="00780C77"/>
    <w:rsid w:val="007810A4"/>
    <w:rsid w:val="007842BA"/>
    <w:rsid w:val="00790FA4"/>
    <w:rsid w:val="00794189"/>
    <w:rsid w:val="007A0FD9"/>
    <w:rsid w:val="007A1999"/>
    <w:rsid w:val="007A642F"/>
    <w:rsid w:val="007B1635"/>
    <w:rsid w:val="007B1684"/>
    <w:rsid w:val="007B676A"/>
    <w:rsid w:val="007C00D0"/>
    <w:rsid w:val="007C1777"/>
    <w:rsid w:val="007C2132"/>
    <w:rsid w:val="007C3A34"/>
    <w:rsid w:val="007C443B"/>
    <w:rsid w:val="007C4A7C"/>
    <w:rsid w:val="007C778B"/>
    <w:rsid w:val="007D3AA4"/>
    <w:rsid w:val="007D4769"/>
    <w:rsid w:val="007D48BF"/>
    <w:rsid w:val="007D75E2"/>
    <w:rsid w:val="007E0D3F"/>
    <w:rsid w:val="007E24D6"/>
    <w:rsid w:val="007E3232"/>
    <w:rsid w:val="007E3250"/>
    <w:rsid w:val="007E7C43"/>
    <w:rsid w:val="007F102E"/>
    <w:rsid w:val="007F15FA"/>
    <w:rsid w:val="007F2477"/>
    <w:rsid w:val="007F2C04"/>
    <w:rsid w:val="007F62A1"/>
    <w:rsid w:val="007F647D"/>
    <w:rsid w:val="007F6839"/>
    <w:rsid w:val="008010A7"/>
    <w:rsid w:val="00802112"/>
    <w:rsid w:val="00802729"/>
    <w:rsid w:val="00803B9B"/>
    <w:rsid w:val="00804A66"/>
    <w:rsid w:val="00805307"/>
    <w:rsid w:val="0080590A"/>
    <w:rsid w:val="00810FD8"/>
    <w:rsid w:val="00814A00"/>
    <w:rsid w:val="00815FDD"/>
    <w:rsid w:val="00816F76"/>
    <w:rsid w:val="00821355"/>
    <w:rsid w:val="008217A8"/>
    <w:rsid w:val="00821EEE"/>
    <w:rsid w:val="00823298"/>
    <w:rsid w:val="00823D39"/>
    <w:rsid w:val="00824584"/>
    <w:rsid w:val="00825538"/>
    <w:rsid w:val="00826937"/>
    <w:rsid w:val="00831514"/>
    <w:rsid w:val="00831643"/>
    <w:rsid w:val="0083189D"/>
    <w:rsid w:val="00832ACF"/>
    <w:rsid w:val="00833FD0"/>
    <w:rsid w:val="00837DAC"/>
    <w:rsid w:val="00843336"/>
    <w:rsid w:val="00843A37"/>
    <w:rsid w:val="008451E4"/>
    <w:rsid w:val="00850FE1"/>
    <w:rsid w:val="00852441"/>
    <w:rsid w:val="00852732"/>
    <w:rsid w:val="00856B3B"/>
    <w:rsid w:val="00857A69"/>
    <w:rsid w:val="0086190C"/>
    <w:rsid w:val="0086528D"/>
    <w:rsid w:val="00870847"/>
    <w:rsid w:val="00872777"/>
    <w:rsid w:val="00875E62"/>
    <w:rsid w:val="00876870"/>
    <w:rsid w:val="00877C81"/>
    <w:rsid w:val="00877E15"/>
    <w:rsid w:val="00893CC1"/>
    <w:rsid w:val="00897A67"/>
    <w:rsid w:val="008A5C12"/>
    <w:rsid w:val="008A6803"/>
    <w:rsid w:val="008A73D7"/>
    <w:rsid w:val="008B04D8"/>
    <w:rsid w:val="008B1525"/>
    <w:rsid w:val="008B264F"/>
    <w:rsid w:val="008B382A"/>
    <w:rsid w:val="008B44C9"/>
    <w:rsid w:val="008B5E47"/>
    <w:rsid w:val="008B7086"/>
    <w:rsid w:val="008C184C"/>
    <w:rsid w:val="008C193F"/>
    <w:rsid w:val="008C23F1"/>
    <w:rsid w:val="008C2C0E"/>
    <w:rsid w:val="008C3815"/>
    <w:rsid w:val="008C51C3"/>
    <w:rsid w:val="008D1A95"/>
    <w:rsid w:val="008D2175"/>
    <w:rsid w:val="008D5FE4"/>
    <w:rsid w:val="008E07F5"/>
    <w:rsid w:val="008E4DFA"/>
    <w:rsid w:val="008F34DC"/>
    <w:rsid w:val="008F4924"/>
    <w:rsid w:val="008F4A77"/>
    <w:rsid w:val="008F5BBE"/>
    <w:rsid w:val="008F63F6"/>
    <w:rsid w:val="008F7645"/>
    <w:rsid w:val="00901059"/>
    <w:rsid w:val="00906E05"/>
    <w:rsid w:val="00916151"/>
    <w:rsid w:val="00917BB2"/>
    <w:rsid w:val="009210B1"/>
    <w:rsid w:val="009215EE"/>
    <w:rsid w:val="00921DB4"/>
    <w:rsid w:val="00925B79"/>
    <w:rsid w:val="00925F1E"/>
    <w:rsid w:val="009264A8"/>
    <w:rsid w:val="00931BBD"/>
    <w:rsid w:val="00931E29"/>
    <w:rsid w:val="00936549"/>
    <w:rsid w:val="009412EE"/>
    <w:rsid w:val="009427AB"/>
    <w:rsid w:val="00942A2B"/>
    <w:rsid w:val="009432F6"/>
    <w:rsid w:val="00943AE4"/>
    <w:rsid w:val="00944C93"/>
    <w:rsid w:val="00946CA7"/>
    <w:rsid w:val="00947D4B"/>
    <w:rsid w:val="00947DA1"/>
    <w:rsid w:val="00950D5F"/>
    <w:rsid w:val="00952664"/>
    <w:rsid w:val="00952D65"/>
    <w:rsid w:val="00955D80"/>
    <w:rsid w:val="00956E3F"/>
    <w:rsid w:val="00957281"/>
    <w:rsid w:val="009614D5"/>
    <w:rsid w:val="00962B96"/>
    <w:rsid w:val="00964223"/>
    <w:rsid w:val="00967257"/>
    <w:rsid w:val="009702EC"/>
    <w:rsid w:val="00970342"/>
    <w:rsid w:val="00972806"/>
    <w:rsid w:val="00973E71"/>
    <w:rsid w:val="00977AA1"/>
    <w:rsid w:val="00980200"/>
    <w:rsid w:val="00981E0C"/>
    <w:rsid w:val="00982F44"/>
    <w:rsid w:val="00983AF5"/>
    <w:rsid w:val="00985F13"/>
    <w:rsid w:val="0099019E"/>
    <w:rsid w:val="0099023C"/>
    <w:rsid w:val="00994FA4"/>
    <w:rsid w:val="00997DEB"/>
    <w:rsid w:val="009A0CE7"/>
    <w:rsid w:val="009A3CA9"/>
    <w:rsid w:val="009A70BA"/>
    <w:rsid w:val="009A72D1"/>
    <w:rsid w:val="009B0C0E"/>
    <w:rsid w:val="009B675D"/>
    <w:rsid w:val="009B780B"/>
    <w:rsid w:val="009B7EA6"/>
    <w:rsid w:val="009C03CC"/>
    <w:rsid w:val="009C2ABA"/>
    <w:rsid w:val="009C5947"/>
    <w:rsid w:val="009D26C1"/>
    <w:rsid w:val="009D5970"/>
    <w:rsid w:val="009D6993"/>
    <w:rsid w:val="009E7307"/>
    <w:rsid w:val="009F06FF"/>
    <w:rsid w:val="009F720F"/>
    <w:rsid w:val="009F74CE"/>
    <w:rsid w:val="00A029F1"/>
    <w:rsid w:val="00A02DBD"/>
    <w:rsid w:val="00A03CB3"/>
    <w:rsid w:val="00A1218E"/>
    <w:rsid w:val="00A12260"/>
    <w:rsid w:val="00A13B57"/>
    <w:rsid w:val="00A14D16"/>
    <w:rsid w:val="00A15A62"/>
    <w:rsid w:val="00A16D80"/>
    <w:rsid w:val="00A20E71"/>
    <w:rsid w:val="00A26309"/>
    <w:rsid w:val="00A30F24"/>
    <w:rsid w:val="00A33C00"/>
    <w:rsid w:val="00A37655"/>
    <w:rsid w:val="00A37CBB"/>
    <w:rsid w:val="00A4587A"/>
    <w:rsid w:val="00A479B6"/>
    <w:rsid w:val="00A54818"/>
    <w:rsid w:val="00A62EA2"/>
    <w:rsid w:val="00A62EAA"/>
    <w:rsid w:val="00A639E6"/>
    <w:rsid w:val="00A6432F"/>
    <w:rsid w:val="00A65D55"/>
    <w:rsid w:val="00A67E9E"/>
    <w:rsid w:val="00A71505"/>
    <w:rsid w:val="00A71D09"/>
    <w:rsid w:val="00A7274D"/>
    <w:rsid w:val="00A74B6E"/>
    <w:rsid w:val="00A75A23"/>
    <w:rsid w:val="00A76E7F"/>
    <w:rsid w:val="00A77AE7"/>
    <w:rsid w:val="00A77FC6"/>
    <w:rsid w:val="00A82818"/>
    <w:rsid w:val="00A8320D"/>
    <w:rsid w:val="00A8463A"/>
    <w:rsid w:val="00A84ED6"/>
    <w:rsid w:val="00A86433"/>
    <w:rsid w:val="00A90FCD"/>
    <w:rsid w:val="00A93C5E"/>
    <w:rsid w:val="00A9474A"/>
    <w:rsid w:val="00AA124E"/>
    <w:rsid w:val="00AA1FDD"/>
    <w:rsid w:val="00AA4262"/>
    <w:rsid w:val="00AB102D"/>
    <w:rsid w:val="00AB1043"/>
    <w:rsid w:val="00AB12F2"/>
    <w:rsid w:val="00AC1171"/>
    <w:rsid w:val="00AC23EE"/>
    <w:rsid w:val="00AC4409"/>
    <w:rsid w:val="00AC4916"/>
    <w:rsid w:val="00AC5602"/>
    <w:rsid w:val="00AC7791"/>
    <w:rsid w:val="00AD15F3"/>
    <w:rsid w:val="00AD3839"/>
    <w:rsid w:val="00AE02A7"/>
    <w:rsid w:val="00AE25C9"/>
    <w:rsid w:val="00AE2659"/>
    <w:rsid w:val="00AE2D4B"/>
    <w:rsid w:val="00AE337C"/>
    <w:rsid w:val="00AE5ECD"/>
    <w:rsid w:val="00AE6026"/>
    <w:rsid w:val="00AE7A28"/>
    <w:rsid w:val="00AF2AF5"/>
    <w:rsid w:val="00AF34F7"/>
    <w:rsid w:val="00AF55FA"/>
    <w:rsid w:val="00AF6EE5"/>
    <w:rsid w:val="00AF6F8C"/>
    <w:rsid w:val="00AF700E"/>
    <w:rsid w:val="00AF7740"/>
    <w:rsid w:val="00B02F62"/>
    <w:rsid w:val="00B0462B"/>
    <w:rsid w:val="00B062D8"/>
    <w:rsid w:val="00B076A7"/>
    <w:rsid w:val="00B113E3"/>
    <w:rsid w:val="00B16875"/>
    <w:rsid w:val="00B20B22"/>
    <w:rsid w:val="00B269D1"/>
    <w:rsid w:val="00B26EAC"/>
    <w:rsid w:val="00B30639"/>
    <w:rsid w:val="00B30A65"/>
    <w:rsid w:val="00B376A6"/>
    <w:rsid w:val="00B416CD"/>
    <w:rsid w:val="00B41C5F"/>
    <w:rsid w:val="00B420C5"/>
    <w:rsid w:val="00B43225"/>
    <w:rsid w:val="00B46E1B"/>
    <w:rsid w:val="00B507CB"/>
    <w:rsid w:val="00B547AC"/>
    <w:rsid w:val="00B5504B"/>
    <w:rsid w:val="00B56319"/>
    <w:rsid w:val="00B56A23"/>
    <w:rsid w:val="00B63205"/>
    <w:rsid w:val="00B652D7"/>
    <w:rsid w:val="00B66E26"/>
    <w:rsid w:val="00B67ACF"/>
    <w:rsid w:val="00B67C1E"/>
    <w:rsid w:val="00B7124F"/>
    <w:rsid w:val="00B71C5B"/>
    <w:rsid w:val="00B73842"/>
    <w:rsid w:val="00B7556D"/>
    <w:rsid w:val="00B77B31"/>
    <w:rsid w:val="00B86B33"/>
    <w:rsid w:val="00B92207"/>
    <w:rsid w:val="00B93CC0"/>
    <w:rsid w:val="00B942AF"/>
    <w:rsid w:val="00BA2F85"/>
    <w:rsid w:val="00BA3268"/>
    <w:rsid w:val="00BA38B1"/>
    <w:rsid w:val="00BA3977"/>
    <w:rsid w:val="00BA4214"/>
    <w:rsid w:val="00BA6763"/>
    <w:rsid w:val="00BA6DCE"/>
    <w:rsid w:val="00BA7271"/>
    <w:rsid w:val="00BB09E2"/>
    <w:rsid w:val="00BB374F"/>
    <w:rsid w:val="00BB3B09"/>
    <w:rsid w:val="00BC3DA4"/>
    <w:rsid w:val="00BC76C6"/>
    <w:rsid w:val="00BD1992"/>
    <w:rsid w:val="00BD4E1B"/>
    <w:rsid w:val="00BD71F6"/>
    <w:rsid w:val="00BE0E0B"/>
    <w:rsid w:val="00BE1344"/>
    <w:rsid w:val="00BE1B93"/>
    <w:rsid w:val="00BE2249"/>
    <w:rsid w:val="00BE3E76"/>
    <w:rsid w:val="00BE5691"/>
    <w:rsid w:val="00BF1BC8"/>
    <w:rsid w:val="00BF4542"/>
    <w:rsid w:val="00BF6D9A"/>
    <w:rsid w:val="00BF7894"/>
    <w:rsid w:val="00BF7ED6"/>
    <w:rsid w:val="00C06021"/>
    <w:rsid w:val="00C0676D"/>
    <w:rsid w:val="00C06D1A"/>
    <w:rsid w:val="00C07459"/>
    <w:rsid w:val="00C1238C"/>
    <w:rsid w:val="00C16022"/>
    <w:rsid w:val="00C1645A"/>
    <w:rsid w:val="00C23B44"/>
    <w:rsid w:val="00C23EAB"/>
    <w:rsid w:val="00C26EED"/>
    <w:rsid w:val="00C306CB"/>
    <w:rsid w:val="00C33C1D"/>
    <w:rsid w:val="00C3513A"/>
    <w:rsid w:val="00C36DAB"/>
    <w:rsid w:val="00C40FED"/>
    <w:rsid w:val="00C4117B"/>
    <w:rsid w:val="00C41EC3"/>
    <w:rsid w:val="00C459CF"/>
    <w:rsid w:val="00C47AA9"/>
    <w:rsid w:val="00C546E3"/>
    <w:rsid w:val="00C62722"/>
    <w:rsid w:val="00C63C92"/>
    <w:rsid w:val="00C646E1"/>
    <w:rsid w:val="00C6542E"/>
    <w:rsid w:val="00C65692"/>
    <w:rsid w:val="00C67E0D"/>
    <w:rsid w:val="00C71B9C"/>
    <w:rsid w:val="00C72EBC"/>
    <w:rsid w:val="00C732FC"/>
    <w:rsid w:val="00C76EA6"/>
    <w:rsid w:val="00C83778"/>
    <w:rsid w:val="00C8696C"/>
    <w:rsid w:val="00C917CE"/>
    <w:rsid w:val="00C945D7"/>
    <w:rsid w:val="00CA3ED2"/>
    <w:rsid w:val="00CB0A90"/>
    <w:rsid w:val="00CB3A45"/>
    <w:rsid w:val="00CC004C"/>
    <w:rsid w:val="00CC213D"/>
    <w:rsid w:val="00CC5895"/>
    <w:rsid w:val="00CC5F77"/>
    <w:rsid w:val="00CD1219"/>
    <w:rsid w:val="00CD4F9D"/>
    <w:rsid w:val="00CD51D0"/>
    <w:rsid w:val="00CD55FE"/>
    <w:rsid w:val="00CD5E08"/>
    <w:rsid w:val="00CE1B5F"/>
    <w:rsid w:val="00CE3448"/>
    <w:rsid w:val="00CE6148"/>
    <w:rsid w:val="00CF027B"/>
    <w:rsid w:val="00CF0A12"/>
    <w:rsid w:val="00CF359A"/>
    <w:rsid w:val="00CF5FEE"/>
    <w:rsid w:val="00CF77CB"/>
    <w:rsid w:val="00D001B4"/>
    <w:rsid w:val="00D0195F"/>
    <w:rsid w:val="00D0583C"/>
    <w:rsid w:val="00D06486"/>
    <w:rsid w:val="00D11852"/>
    <w:rsid w:val="00D125CF"/>
    <w:rsid w:val="00D149A2"/>
    <w:rsid w:val="00D14EAB"/>
    <w:rsid w:val="00D15066"/>
    <w:rsid w:val="00D1620D"/>
    <w:rsid w:val="00D16DC4"/>
    <w:rsid w:val="00D24935"/>
    <w:rsid w:val="00D24EDF"/>
    <w:rsid w:val="00D268E2"/>
    <w:rsid w:val="00D27057"/>
    <w:rsid w:val="00D302DD"/>
    <w:rsid w:val="00D31585"/>
    <w:rsid w:val="00D31848"/>
    <w:rsid w:val="00D36922"/>
    <w:rsid w:val="00D408B0"/>
    <w:rsid w:val="00D40F1D"/>
    <w:rsid w:val="00D416FA"/>
    <w:rsid w:val="00D42A26"/>
    <w:rsid w:val="00D4308F"/>
    <w:rsid w:val="00D44037"/>
    <w:rsid w:val="00D4484E"/>
    <w:rsid w:val="00D45B91"/>
    <w:rsid w:val="00D45CF1"/>
    <w:rsid w:val="00D477AD"/>
    <w:rsid w:val="00D47A47"/>
    <w:rsid w:val="00D50F13"/>
    <w:rsid w:val="00D517EA"/>
    <w:rsid w:val="00D51E4C"/>
    <w:rsid w:val="00D5522A"/>
    <w:rsid w:val="00D567AE"/>
    <w:rsid w:val="00D6033B"/>
    <w:rsid w:val="00D60386"/>
    <w:rsid w:val="00D61B9D"/>
    <w:rsid w:val="00D67708"/>
    <w:rsid w:val="00D71CDE"/>
    <w:rsid w:val="00D75C41"/>
    <w:rsid w:val="00D776DF"/>
    <w:rsid w:val="00D803D2"/>
    <w:rsid w:val="00D80845"/>
    <w:rsid w:val="00D80907"/>
    <w:rsid w:val="00D837C5"/>
    <w:rsid w:val="00D915C0"/>
    <w:rsid w:val="00D94FD5"/>
    <w:rsid w:val="00D969CA"/>
    <w:rsid w:val="00DA252A"/>
    <w:rsid w:val="00DA4D9D"/>
    <w:rsid w:val="00DB376F"/>
    <w:rsid w:val="00DC0496"/>
    <w:rsid w:val="00DC0A27"/>
    <w:rsid w:val="00DC2271"/>
    <w:rsid w:val="00DC5BEE"/>
    <w:rsid w:val="00DC752A"/>
    <w:rsid w:val="00DD06B2"/>
    <w:rsid w:val="00DD0A4E"/>
    <w:rsid w:val="00DD2CF9"/>
    <w:rsid w:val="00DD5CFD"/>
    <w:rsid w:val="00DD6830"/>
    <w:rsid w:val="00DE065E"/>
    <w:rsid w:val="00DE2C16"/>
    <w:rsid w:val="00DE449B"/>
    <w:rsid w:val="00DE7340"/>
    <w:rsid w:val="00DE7C95"/>
    <w:rsid w:val="00DE7EB5"/>
    <w:rsid w:val="00DF11BC"/>
    <w:rsid w:val="00DF1833"/>
    <w:rsid w:val="00DF1AE2"/>
    <w:rsid w:val="00E00974"/>
    <w:rsid w:val="00E00A5F"/>
    <w:rsid w:val="00E01D85"/>
    <w:rsid w:val="00E0200E"/>
    <w:rsid w:val="00E03492"/>
    <w:rsid w:val="00E06812"/>
    <w:rsid w:val="00E06FC3"/>
    <w:rsid w:val="00E14415"/>
    <w:rsid w:val="00E1553E"/>
    <w:rsid w:val="00E27239"/>
    <w:rsid w:val="00E325DE"/>
    <w:rsid w:val="00E344ED"/>
    <w:rsid w:val="00E345C5"/>
    <w:rsid w:val="00E40DE5"/>
    <w:rsid w:val="00E424C9"/>
    <w:rsid w:val="00E4449D"/>
    <w:rsid w:val="00E45831"/>
    <w:rsid w:val="00E46A08"/>
    <w:rsid w:val="00E5261D"/>
    <w:rsid w:val="00E559D4"/>
    <w:rsid w:val="00E5632D"/>
    <w:rsid w:val="00E567C0"/>
    <w:rsid w:val="00E61111"/>
    <w:rsid w:val="00E62177"/>
    <w:rsid w:val="00E64FBA"/>
    <w:rsid w:val="00E663B9"/>
    <w:rsid w:val="00E6745C"/>
    <w:rsid w:val="00E72EEE"/>
    <w:rsid w:val="00E73994"/>
    <w:rsid w:val="00E77139"/>
    <w:rsid w:val="00E7729D"/>
    <w:rsid w:val="00E8335F"/>
    <w:rsid w:val="00E84D3A"/>
    <w:rsid w:val="00E86C2A"/>
    <w:rsid w:val="00EA1C5A"/>
    <w:rsid w:val="00EA7440"/>
    <w:rsid w:val="00EB6701"/>
    <w:rsid w:val="00EB697E"/>
    <w:rsid w:val="00EB6AD1"/>
    <w:rsid w:val="00EB6F0C"/>
    <w:rsid w:val="00EC3269"/>
    <w:rsid w:val="00EC3CB4"/>
    <w:rsid w:val="00EC4030"/>
    <w:rsid w:val="00ED058F"/>
    <w:rsid w:val="00ED1238"/>
    <w:rsid w:val="00ED1A9D"/>
    <w:rsid w:val="00ED355A"/>
    <w:rsid w:val="00ED3FB5"/>
    <w:rsid w:val="00ED5E0D"/>
    <w:rsid w:val="00EE0EAD"/>
    <w:rsid w:val="00EE494A"/>
    <w:rsid w:val="00EE5098"/>
    <w:rsid w:val="00EE56CD"/>
    <w:rsid w:val="00EE56FB"/>
    <w:rsid w:val="00EE76C6"/>
    <w:rsid w:val="00EF1C88"/>
    <w:rsid w:val="00EF4B9B"/>
    <w:rsid w:val="00EF5F20"/>
    <w:rsid w:val="00EF719D"/>
    <w:rsid w:val="00F035C6"/>
    <w:rsid w:val="00F12163"/>
    <w:rsid w:val="00F12E23"/>
    <w:rsid w:val="00F13A9A"/>
    <w:rsid w:val="00F16A09"/>
    <w:rsid w:val="00F17C9B"/>
    <w:rsid w:val="00F20437"/>
    <w:rsid w:val="00F20D99"/>
    <w:rsid w:val="00F21B3C"/>
    <w:rsid w:val="00F239E6"/>
    <w:rsid w:val="00F264A5"/>
    <w:rsid w:val="00F26F47"/>
    <w:rsid w:val="00F30A71"/>
    <w:rsid w:val="00F36E26"/>
    <w:rsid w:val="00F36E8E"/>
    <w:rsid w:val="00F402A1"/>
    <w:rsid w:val="00F4453D"/>
    <w:rsid w:val="00F44DB2"/>
    <w:rsid w:val="00F468CB"/>
    <w:rsid w:val="00F507C9"/>
    <w:rsid w:val="00F50C7B"/>
    <w:rsid w:val="00F52006"/>
    <w:rsid w:val="00F549AC"/>
    <w:rsid w:val="00F55882"/>
    <w:rsid w:val="00F5634B"/>
    <w:rsid w:val="00F65C4D"/>
    <w:rsid w:val="00F662B5"/>
    <w:rsid w:val="00F67613"/>
    <w:rsid w:val="00F72F0C"/>
    <w:rsid w:val="00F73DDB"/>
    <w:rsid w:val="00F748E4"/>
    <w:rsid w:val="00F7547A"/>
    <w:rsid w:val="00F75DD8"/>
    <w:rsid w:val="00F76C5B"/>
    <w:rsid w:val="00F76F4D"/>
    <w:rsid w:val="00F81562"/>
    <w:rsid w:val="00F833B2"/>
    <w:rsid w:val="00F84490"/>
    <w:rsid w:val="00F85594"/>
    <w:rsid w:val="00F863D3"/>
    <w:rsid w:val="00F87530"/>
    <w:rsid w:val="00F87748"/>
    <w:rsid w:val="00F90512"/>
    <w:rsid w:val="00F96BCC"/>
    <w:rsid w:val="00F96E3E"/>
    <w:rsid w:val="00FA0F21"/>
    <w:rsid w:val="00FA2D4B"/>
    <w:rsid w:val="00FA40D5"/>
    <w:rsid w:val="00FA45B5"/>
    <w:rsid w:val="00FA4789"/>
    <w:rsid w:val="00FA7C20"/>
    <w:rsid w:val="00FB32BB"/>
    <w:rsid w:val="00FB427E"/>
    <w:rsid w:val="00FB5894"/>
    <w:rsid w:val="00FC3463"/>
    <w:rsid w:val="00FC3D7F"/>
    <w:rsid w:val="00FC7F0B"/>
    <w:rsid w:val="00FD0370"/>
    <w:rsid w:val="00FD5C51"/>
    <w:rsid w:val="00FD6659"/>
    <w:rsid w:val="00FD6EDF"/>
    <w:rsid w:val="00FD709A"/>
    <w:rsid w:val="00FE0B45"/>
    <w:rsid w:val="00FE226B"/>
    <w:rsid w:val="00FE2460"/>
    <w:rsid w:val="00FF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D8A"/>
  <w15:chartTrackingRefBased/>
  <w15:docId w15:val="{4B35F963-729D-4798-9C9C-9B11D1E4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Звичайний"/>
    <w:qFormat/>
    <w:rsid w:val="00A67E9E"/>
    <w:pPr>
      <w:spacing w:after="0" w:line="240" w:lineRule="auto"/>
    </w:pPr>
    <w:rPr>
      <w:rFonts w:ascii="Antiqua" w:eastAsia="Times New Roman" w:hAnsi="Antiqua" w:cs="Times New Roman"/>
      <w:sz w:val="26"/>
      <w:szCs w:val="20"/>
      <w:lang w:val="uk-UA" w:eastAsia="ru-RU"/>
    </w:rPr>
  </w:style>
  <w:style w:type="paragraph" w:styleId="Heading7">
    <w:name w:val="heading 7"/>
    <w:basedOn w:val="Normal"/>
    <w:next w:val="Normal"/>
    <w:link w:val="Heading7Char"/>
    <w:uiPriority w:val="9"/>
    <w:semiHidden/>
    <w:unhideWhenUsed/>
    <w:qFormat/>
    <w:rsid w:val="00C6542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44"/>
    <w:rPr>
      <w:rFonts w:ascii="Segoe UI" w:eastAsia="Times New Roman" w:hAnsi="Segoe UI" w:cs="Segoe UI"/>
      <w:sz w:val="18"/>
      <w:szCs w:val="18"/>
      <w:lang w:val="uk-UA" w:eastAsia="ru-RU"/>
    </w:rPr>
  </w:style>
  <w:style w:type="character" w:styleId="CommentReference">
    <w:name w:val="annotation reference"/>
    <w:basedOn w:val="DefaultParagraphFont"/>
    <w:uiPriority w:val="99"/>
    <w:semiHidden/>
    <w:unhideWhenUsed/>
    <w:rsid w:val="00777389"/>
    <w:rPr>
      <w:sz w:val="16"/>
      <w:szCs w:val="16"/>
    </w:rPr>
  </w:style>
  <w:style w:type="paragraph" w:styleId="CommentText">
    <w:name w:val="annotation text"/>
    <w:basedOn w:val="Normal"/>
    <w:link w:val="CommentTextChar"/>
    <w:uiPriority w:val="99"/>
    <w:unhideWhenUsed/>
    <w:rsid w:val="00777389"/>
    <w:rPr>
      <w:sz w:val="20"/>
    </w:rPr>
  </w:style>
  <w:style w:type="character" w:customStyle="1" w:styleId="CommentTextChar">
    <w:name w:val="Comment Text Char"/>
    <w:basedOn w:val="DefaultParagraphFont"/>
    <w:link w:val="CommentText"/>
    <w:uiPriority w:val="99"/>
    <w:rsid w:val="00777389"/>
    <w:rPr>
      <w:rFonts w:ascii="Antiqua" w:eastAsia="Times New Roman" w:hAnsi="Antiqua" w:cs="Times New Roman"/>
      <w:sz w:val="20"/>
      <w:szCs w:val="20"/>
      <w:lang w:val="uk-UA" w:eastAsia="ru-RU"/>
    </w:rPr>
  </w:style>
  <w:style w:type="paragraph" w:styleId="CommentSubject">
    <w:name w:val="annotation subject"/>
    <w:basedOn w:val="CommentText"/>
    <w:next w:val="CommentText"/>
    <w:link w:val="CommentSubjectChar"/>
    <w:uiPriority w:val="99"/>
    <w:semiHidden/>
    <w:unhideWhenUsed/>
    <w:rsid w:val="00777389"/>
    <w:rPr>
      <w:b/>
      <w:bCs/>
    </w:rPr>
  </w:style>
  <w:style w:type="character" w:customStyle="1" w:styleId="CommentSubjectChar">
    <w:name w:val="Comment Subject Char"/>
    <w:basedOn w:val="CommentTextChar"/>
    <w:link w:val="CommentSubject"/>
    <w:uiPriority w:val="99"/>
    <w:semiHidden/>
    <w:rsid w:val="00777389"/>
    <w:rPr>
      <w:rFonts w:ascii="Antiqua" w:eastAsia="Times New Roman" w:hAnsi="Antiqua" w:cs="Times New Roman"/>
      <w:b/>
      <w:bCs/>
      <w:sz w:val="20"/>
      <w:szCs w:val="20"/>
      <w:lang w:val="uk-UA" w:eastAsia="ru-RU"/>
    </w:rPr>
  </w:style>
  <w:style w:type="paragraph" w:customStyle="1" w:styleId="a">
    <w:name w:val="Нормальний текст"/>
    <w:basedOn w:val="Normal"/>
    <w:rsid w:val="00A67E9E"/>
    <w:pPr>
      <w:spacing w:before="120"/>
      <w:ind w:firstLine="567"/>
      <w:jc w:val="both"/>
    </w:pPr>
  </w:style>
  <w:style w:type="paragraph" w:styleId="ListParagraph">
    <w:name w:val="List Paragraph"/>
    <w:basedOn w:val="Normal"/>
    <w:uiPriority w:val="34"/>
    <w:qFormat/>
    <w:rsid w:val="00870847"/>
    <w:pPr>
      <w:ind w:left="720"/>
      <w:contextualSpacing/>
    </w:pPr>
  </w:style>
  <w:style w:type="paragraph" w:styleId="Revision">
    <w:name w:val="Revision"/>
    <w:hidden/>
    <w:uiPriority w:val="99"/>
    <w:semiHidden/>
    <w:rsid w:val="006C58CD"/>
    <w:pPr>
      <w:spacing w:after="0" w:line="240" w:lineRule="auto"/>
    </w:pPr>
    <w:rPr>
      <w:rFonts w:ascii="Antiqua" w:eastAsia="Times New Roman" w:hAnsi="Antiqua" w:cs="Times New Roman"/>
      <w:sz w:val="26"/>
      <w:szCs w:val="20"/>
      <w:lang w:val="uk-UA" w:eastAsia="ru-RU"/>
    </w:rPr>
  </w:style>
  <w:style w:type="paragraph" w:customStyle="1" w:styleId="a0">
    <w:name w:val="Установа"/>
    <w:basedOn w:val="Normal"/>
    <w:rsid w:val="00F20437"/>
    <w:pPr>
      <w:keepNext/>
      <w:keepLines/>
      <w:spacing w:before="120"/>
      <w:jc w:val="center"/>
    </w:pPr>
    <w:rPr>
      <w:b/>
      <w:i/>
      <w:caps/>
      <w:sz w:val="48"/>
    </w:rPr>
  </w:style>
  <w:style w:type="paragraph" w:customStyle="1" w:styleId="a1">
    <w:name w:val="Назва документа"/>
    <w:basedOn w:val="Normal"/>
    <w:next w:val="a"/>
    <w:rsid w:val="00F20437"/>
    <w:pPr>
      <w:keepNext/>
      <w:keepLines/>
      <w:spacing w:before="360" w:after="360"/>
      <w:jc w:val="center"/>
    </w:pPr>
    <w:rPr>
      <w:b/>
    </w:rPr>
  </w:style>
  <w:style w:type="paragraph" w:customStyle="1" w:styleId="a2">
    <w:name w:val="стаття"/>
    <w:basedOn w:val="Heading7"/>
    <w:link w:val="Char"/>
    <w:qFormat/>
    <w:rsid w:val="00C6542E"/>
    <w:pPr>
      <w:keepNext w:val="0"/>
      <w:keepLines w:val="0"/>
      <w:spacing w:before="240" w:line="360" w:lineRule="auto"/>
      <w:jc w:val="center"/>
    </w:pPr>
    <w:rPr>
      <w:rFonts w:ascii="Times New Roman" w:eastAsia="Times New Roman" w:hAnsi="Times New Roman" w:cs="Times New Roman"/>
      <w:b/>
      <w:i w:val="0"/>
      <w:iCs w:val="0"/>
      <w:color w:val="000000"/>
      <w:sz w:val="24"/>
      <w:szCs w:val="24"/>
      <w:lang w:val="ru-RU" w:eastAsia="en-US"/>
    </w:rPr>
  </w:style>
  <w:style w:type="character" w:customStyle="1" w:styleId="Char">
    <w:name w:val="стаття Char"/>
    <w:link w:val="a2"/>
    <w:rsid w:val="00C6542E"/>
    <w:rPr>
      <w:rFonts w:ascii="Times New Roman" w:eastAsia="Times New Roman" w:hAnsi="Times New Roman" w:cs="Times New Roman"/>
      <w:b/>
      <w:color w:val="000000"/>
      <w:sz w:val="24"/>
      <w:szCs w:val="24"/>
    </w:rPr>
  </w:style>
  <w:style w:type="character" w:customStyle="1" w:styleId="Heading7Char">
    <w:name w:val="Heading 7 Char"/>
    <w:basedOn w:val="DefaultParagraphFont"/>
    <w:link w:val="Heading7"/>
    <w:uiPriority w:val="9"/>
    <w:semiHidden/>
    <w:rsid w:val="00C6542E"/>
    <w:rPr>
      <w:rFonts w:asciiTheme="majorHAnsi" w:eastAsiaTheme="majorEastAsia" w:hAnsiTheme="majorHAnsi" w:cstheme="majorBidi"/>
      <w:i/>
      <w:iCs/>
      <w:color w:val="1F4D78" w:themeColor="accent1" w:themeShade="7F"/>
      <w:sz w:val="26"/>
      <w:szCs w:val="20"/>
      <w:lang w:val="uk-UA" w:eastAsia="ru-RU"/>
    </w:rPr>
  </w:style>
  <w:style w:type="paragraph" w:styleId="Header">
    <w:name w:val="header"/>
    <w:basedOn w:val="Normal"/>
    <w:link w:val="HeaderChar"/>
    <w:uiPriority w:val="99"/>
    <w:unhideWhenUsed/>
    <w:rsid w:val="003C35A8"/>
    <w:pPr>
      <w:tabs>
        <w:tab w:val="center" w:pos="4677"/>
        <w:tab w:val="right" w:pos="9355"/>
      </w:tabs>
    </w:pPr>
  </w:style>
  <w:style w:type="character" w:customStyle="1" w:styleId="HeaderChar">
    <w:name w:val="Header Char"/>
    <w:basedOn w:val="DefaultParagraphFont"/>
    <w:link w:val="Header"/>
    <w:uiPriority w:val="99"/>
    <w:rsid w:val="003C35A8"/>
    <w:rPr>
      <w:rFonts w:ascii="Antiqua" w:eastAsia="Times New Roman" w:hAnsi="Antiqua" w:cs="Times New Roman"/>
      <w:sz w:val="26"/>
      <w:szCs w:val="20"/>
      <w:lang w:val="uk-UA" w:eastAsia="ru-RU"/>
    </w:rPr>
  </w:style>
  <w:style w:type="paragraph" w:styleId="Footer">
    <w:name w:val="footer"/>
    <w:basedOn w:val="Normal"/>
    <w:link w:val="FooterChar"/>
    <w:uiPriority w:val="99"/>
    <w:unhideWhenUsed/>
    <w:rsid w:val="003C35A8"/>
    <w:pPr>
      <w:tabs>
        <w:tab w:val="center" w:pos="4677"/>
        <w:tab w:val="right" w:pos="9355"/>
      </w:tabs>
    </w:pPr>
  </w:style>
  <w:style w:type="character" w:customStyle="1" w:styleId="FooterChar">
    <w:name w:val="Footer Char"/>
    <w:basedOn w:val="DefaultParagraphFont"/>
    <w:link w:val="Footer"/>
    <w:uiPriority w:val="99"/>
    <w:rsid w:val="003C35A8"/>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21440-94D9-44FA-BF0D-1AC824C8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78</Pages>
  <Words>26799</Words>
  <Characters>152757</Characters>
  <Application>Microsoft Office Word</Application>
  <DocSecurity>0</DocSecurity>
  <Lines>1272</Lines>
  <Paragraphs>358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Alla</cp:lastModifiedBy>
  <cp:revision>41</cp:revision>
  <cp:lastPrinted>2017-07-06T09:49:00Z</cp:lastPrinted>
  <dcterms:created xsi:type="dcterms:W3CDTF">2017-07-05T13:52:00Z</dcterms:created>
  <dcterms:modified xsi:type="dcterms:W3CDTF">2017-07-06T17:12:00Z</dcterms:modified>
</cp:coreProperties>
</file>