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A0" w:firstRow="1" w:lastRow="0" w:firstColumn="1" w:lastColumn="0" w:noHBand="0" w:noVBand="0"/>
      </w:tblPr>
      <w:tblGrid>
        <w:gridCol w:w="9689"/>
      </w:tblGrid>
      <w:tr w:rsidR="008F7690" w:rsidRPr="006724FC" w:rsidTr="005A0884">
        <w:tc>
          <w:tcPr>
            <w:tcW w:w="0" w:type="auto"/>
          </w:tcPr>
          <w:p w:rsidR="008F7690" w:rsidRPr="006724FC" w:rsidRDefault="008F7690" w:rsidP="003A3EA9">
            <w:pPr>
              <w:spacing w:after="0" w:line="240" w:lineRule="auto"/>
              <w:ind w:firstLine="720"/>
              <w:jc w:val="right"/>
              <w:textAlignment w:val="baseline"/>
              <w:rPr>
                <w:rFonts w:ascii="Times New Roman" w:hAnsi="Times New Roman"/>
                <w:sz w:val="28"/>
                <w:szCs w:val="28"/>
                <w:lang w:val="uk-UA"/>
              </w:rPr>
            </w:pPr>
            <w:bookmarkStart w:id="0" w:name="n3"/>
            <w:bookmarkStart w:id="1" w:name="_GoBack"/>
            <w:bookmarkEnd w:id="0"/>
            <w:bookmarkEnd w:id="1"/>
            <w:r w:rsidRPr="006724FC">
              <w:rPr>
                <w:rFonts w:ascii="Times New Roman" w:hAnsi="Times New Roman"/>
                <w:sz w:val="28"/>
                <w:szCs w:val="28"/>
                <w:lang w:val="uk-UA"/>
              </w:rPr>
              <w:t>проект</w:t>
            </w:r>
          </w:p>
          <w:p w:rsidR="008F7690" w:rsidRPr="006724FC" w:rsidRDefault="00D36161" w:rsidP="003A3EA9">
            <w:pPr>
              <w:spacing w:after="0" w:line="240" w:lineRule="auto"/>
              <w:ind w:firstLine="720"/>
              <w:jc w:val="center"/>
              <w:textAlignment w:val="baseline"/>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61975" cy="752475"/>
                  <wp:effectExtent l="0" t="0" r="9525" b="952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tc>
      </w:tr>
      <w:tr w:rsidR="008F7690" w:rsidRPr="006724FC" w:rsidTr="005A0884">
        <w:tc>
          <w:tcPr>
            <w:tcW w:w="0" w:type="auto"/>
          </w:tcPr>
          <w:p w:rsidR="008F7690" w:rsidRPr="006724FC" w:rsidRDefault="008F7690" w:rsidP="003A3EA9">
            <w:pPr>
              <w:spacing w:after="0" w:line="240" w:lineRule="auto"/>
              <w:ind w:firstLine="720"/>
              <w:jc w:val="center"/>
              <w:textAlignment w:val="baseline"/>
              <w:rPr>
                <w:rFonts w:ascii="Times New Roman" w:hAnsi="Times New Roman"/>
                <w:sz w:val="28"/>
                <w:szCs w:val="28"/>
                <w:lang w:val="uk-UA"/>
              </w:rPr>
            </w:pPr>
            <w:r w:rsidRPr="006724FC">
              <w:rPr>
                <w:rFonts w:ascii="Times New Roman" w:hAnsi="Times New Roman"/>
                <w:b/>
                <w:bCs/>
                <w:i/>
                <w:iCs/>
                <w:spacing w:val="60"/>
                <w:sz w:val="28"/>
                <w:szCs w:val="28"/>
                <w:bdr w:val="none" w:sz="0" w:space="0" w:color="auto" w:frame="1"/>
                <w:lang w:val="uk-UA"/>
              </w:rPr>
              <w:t>ЗАКОН УКРАЇНИ</w:t>
            </w:r>
          </w:p>
        </w:tc>
      </w:tr>
    </w:tbl>
    <w:p w:rsidR="008F7690" w:rsidRPr="006724FC" w:rsidRDefault="008F7690" w:rsidP="003A3EA9">
      <w:pPr>
        <w:widowControl w:val="0"/>
        <w:spacing w:after="0" w:line="240" w:lineRule="auto"/>
        <w:ind w:firstLine="720"/>
        <w:jc w:val="center"/>
        <w:textAlignment w:val="baseline"/>
        <w:rPr>
          <w:rFonts w:ascii="Times New Roman" w:hAnsi="Times New Roman"/>
          <w:b/>
          <w:sz w:val="28"/>
          <w:szCs w:val="28"/>
          <w:lang w:val="uk-UA" w:eastAsia="uk-UA"/>
        </w:rPr>
      </w:pPr>
    </w:p>
    <w:p w:rsidR="008F7690" w:rsidRPr="006724FC" w:rsidRDefault="008F7690" w:rsidP="003A3EA9">
      <w:pPr>
        <w:widowControl w:val="0"/>
        <w:spacing w:after="0" w:line="240" w:lineRule="auto"/>
        <w:ind w:firstLine="720"/>
        <w:jc w:val="center"/>
        <w:textAlignment w:val="baseline"/>
        <w:rPr>
          <w:rFonts w:ascii="Times New Roman" w:hAnsi="Times New Roman"/>
          <w:b/>
          <w:sz w:val="28"/>
          <w:szCs w:val="28"/>
          <w:lang w:val="uk-UA" w:eastAsia="uk-UA"/>
        </w:rPr>
      </w:pPr>
      <w:r w:rsidRPr="006724FC">
        <w:rPr>
          <w:rFonts w:ascii="Times New Roman" w:hAnsi="Times New Roman"/>
          <w:b/>
          <w:sz w:val="28"/>
          <w:szCs w:val="28"/>
          <w:lang w:val="uk-UA" w:eastAsia="uk-UA"/>
        </w:rPr>
        <w:t>Про внесення змін до деяких закон</w:t>
      </w:r>
      <w:r>
        <w:rPr>
          <w:rFonts w:ascii="Times New Roman" w:hAnsi="Times New Roman"/>
          <w:b/>
          <w:sz w:val="28"/>
          <w:szCs w:val="28"/>
          <w:lang w:val="uk-UA" w:eastAsia="uk-UA"/>
        </w:rPr>
        <w:t>одавчих актів</w:t>
      </w:r>
      <w:r w:rsidRPr="006724FC">
        <w:rPr>
          <w:rFonts w:ascii="Times New Roman" w:hAnsi="Times New Roman"/>
          <w:b/>
          <w:sz w:val="28"/>
          <w:szCs w:val="28"/>
          <w:lang w:val="uk-UA" w:eastAsia="uk-UA"/>
        </w:rPr>
        <w:t xml:space="preserve"> України </w:t>
      </w:r>
      <w:r>
        <w:rPr>
          <w:rFonts w:ascii="Times New Roman" w:hAnsi="Times New Roman"/>
          <w:b/>
          <w:sz w:val="28"/>
          <w:szCs w:val="28"/>
          <w:lang w:val="uk-UA" w:eastAsia="uk-UA"/>
        </w:rPr>
        <w:t>щодо</w:t>
      </w:r>
      <w:r w:rsidRPr="006724FC">
        <w:rPr>
          <w:rFonts w:ascii="Times New Roman" w:hAnsi="Times New Roman"/>
          <w:b/>
          <w:sz w:val="28"/>
          <w:szCs w:val="28"/>
          <w:lang w:val="uk-UA" w:eastAsia="uk-UA"/>
        </w:rPr>
        <w:t xml:space="preserve"> впорядкування діяльності відокремлених підрозділів іноземних юридичних осіб</w:t>
      </w:r>
    </w:p>
    <w:p w:rsidR="008F7690" w:rsidRPr="006724FC" w:rsidRDefault="008F7690" w:rsidP="00CF139A">
      <w:pPr>
        <w:widowControl w:val="0"/>
        <w:spacing w:after="0" w:line="240" w:lineRule="auto"/>
        <w:ind w:firstLine="720"/>
        <w:jc w:val="both"/>
        <w:textAlignment w:val="baseline"/>
        <w:rPr>
          <w:rFonts w:ascii="Times New Roman" w:hAnsi="Times New Roman"/>
          <w:sz w:val="28"/>
          <w:szCs w:val="28"/>
          <w:lang w:val="uk-UA" w:eastAsia="uk-UA"/>
        </w:rPr>
      </w:pPr>
    </w:p>
    <w:p w:rsidR="008F7690" w:rsidRPr="006724FC" w:rsidRDefault="008F7690" w:rsidP="00CF139A">
      <w:pPr>
        <w:shd w:val="clear" w:color="auto" w:fill="FFFFFF"/>
        <w:spacing w:after="0" w:line="240" w:lineRule="auto"/>
        <w:ind w:firstLine="720"/>
        <w:jc w:val="both"/>
        <w:textAlignment w:val="baseline"/>
        <w:rPr>
          <w:rFonts w:ascii="Times New Roman" w:hAnsi="Times New Roman"/>
          <w:b/>
          <w:bCs/>
          <w:spacing w:val="30"/>
          <w:sz w:val="28"/>
          <w:szCs w:val="28"/>
          <w:bdr w:val="none" w:sz="0" w:space="0" w:color="auto" w:frame="1"/>
          <w:lang w:val="uk-UA"/>
        </w:rPr>
      </w:pPr>
      <w:r w:rsidRPr="006724FC">
        <w:rPr>
          <w:rFonts w:ascii="Times New Roman" w:hAnsi="Times New Roman"/>
          <w:sz w:val="28"/>
          <w:szCs w:val="28"/>
          <w:lang w:val="uk-UA"/>
        </w:rPr>
        <w:t>Верховна Рада України </w:t>
      </w:r>
      <w:r w:rsidRPr="006724FC">
        <w:rPr>
          <w:rFonts w:ascii="Times New Roman" w:hAnsi="Times New Roman"/>
          <w:b/>
          <w:bCs/>
          <w:spacing w:val="30"/>
          <w:sz w:val="28"/>
          <w:szCs w:val="28"/>
          <w:bdr w:val="none" w:sz="0" w:space="0" w:color="auto" w:frame="1"/>
          <w:lang w:val="uk-UA"/>
        </w:rPr>
        <w:t>постановляє:</w:t>
      </w:r>
    </w:p>
    <w:p w:rsidR="008F7690" w:rsidRPr="006724FC" w:rsidRDefault="008F7690" w:rsidP="00CF139A">
      <w:pPr>
        <w:shd w:val="clear" w:color="auto" w:fill="FFFFFF"/>
        <w:spacing w:after="0" w:line="240" w:lineRule="auto"/>
        <w:ind w:firstLine="720"/>
        <w:jc w:val="both"/>
        <w:textAlignment w:val="baseline"/>
        <w:rPr>
          <w:rFonts w:ascii="Times New Roman" w:hAnsi="Times New Roman"/>
          <w:b/>
          <w:bCs/>
          <w:spacing w:val="30"/>
          <w:sz w:val="28"/>
          <w:szCs w:val="28"/>
          <w:bdr w:val="none" w:sz="0" w:space="0" w:color="auto" w:frame="1"/>
          <w:lang w:val="uk-UA"/>
        </w:rPr>
      </w:pPr>
    </w:p>
    <w:p w:rsidR="008F7690" w:rsidRPr="006724FC" w:rsidRDefault="008F7690" w:rsidP="00961EFA">
      <w:pPr>
        <w:shd w:val="clear" w:color="auto" w:fill="FFFFFF"/>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I. </w:t>
      </w:r>
      <w:proofErr w:type="spellStart"/>
      <w:r w:rsidRPr="006724FC">
        <w:rPr>
          <w:rFonts w:ascii="Times New Roman" w:hAnsi="Times New Roman"/>
          <w:sz w:val="28"/>
          <w:szCs w:val="28"/>
          <w:lang w:val="uk-UA"/>
        </w:rPr>
        <w:t>Внести</w:t>
      </w:r>
      <w:proofErr w:type="spellEnd"/>
      <w:r w:rsidRPr="006724FC">
        <w:rPr>
          <w:rFonts w:ascii="Times New Roman" w:hAnsi="Times New Roman"/>
          <w:sz w:val="28"/>
          <w:szCs w:val="28"/>
          <w:lang w:val="uk-UA"/>
        </w:rPr>
        <w:t xml:space="preserve"> зміни до таких законодавчих актів України:</w:t>
      </w:r>
    </w:p>
    <w:p w:rsidR="008F7690" w:rsidRPr="006724FC" w:rsidRDefault="008F7690" w:rsidP="00961EFA">
      <w:pPr>
        <w:widowControl w:val="0"/>
        <w:spacing w:after="0" w:line="240" w:lineRule="auto"/>
        <w:ind w:firstLine="720"/>
        <w:jc w:val="both"/>
        <w:textAlignment w:val="baseline"/>
        <w:rPr>
          <w:rFonts w:ascii="Times New Roman" w:hAnsi="Times New Roman"/>
          <w:sz w:val="28"/>
          <w:szCs w:val="28"/>
          <w:lang w:val="uk-UA" w:eastAsia="uk-UA"/>
        </w:rPr>
      </w:pP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У статті 40 Кодексу законів про працю України (Відомості Верховної Ради УРСР</w:t>
      </w:r>
      <w:r w:rsidRPr="006724FC">
        <w:rPr>
          <w:rFonts w:ascii="Times New Roman" w:hAnsi="Times New Roman"/>
          <w:i/>
          <w:iCs/>
          <w:sz w:val="28"/>
          <w:szCs w:val="28"/>
          <w:lang w:val="uk-UA"/>
        </w:rPr>
        <w:t xml:space="preserve">, </w:t>
      </w:r>
      <w:r w:rsidRPr="006724FC">
        <w:rPr>
          <w:rFonts w:ascii="Times New Roman" w:hAnsi="Times New Roman"/>
          <w:iCs/>
          <w:sz w:val="28"/>
          <w:szCs w:val="28"/>
          <w:lang w:val="uk-UA"/>
        </w:rPr>
        <w:t>1971 р., додаток до № 50, ст. 375)</w:t>
      </w:r>
      <w:r w:rsidRPr="006724FC">
        <w:rPr>
          <w:rFonts w:ascii="Times New Roman" w:hAnsi="Times New Roman"/>
          <w:sz w:val="28"/>
          <w:szCs w:val="28"/>
          <w:lang w:val="uk-UA"/>
        </w:rPr>
        <w:t>:</w:t>
      </w:r>
    </w:p>
    <w:p w:rsidR="008F7690" w:rsidRPr="006724FC" w:rsidRDefault="008F7690" w:rsidP="00961EFA">
      <w:pPr>
        <w:spacing w:after="0" w:line="240" w:lineRule="auto"/>
        <w:ind w:firstLine="720"/>
        <w:jc w:val="both"/>
        <w:rPr>
          <w:rFonts w:ascii="Times New Roman" w:hAnsi="Times New Roman"/>
          <w:sz w:val="28"/>
          <w:szCs w:val="28"/>
          <w:lang w:val="uk-UA"/>
        </w:rPr>
      </w:pP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пункт 1 частини першої викласти у такій редакції:</w:t>
      </w: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“1) змін в організації виробництва і праці, в тому числі ліквідації, реорганізації, банкрутства або перепрофілювання підприємства, установи, організації, припинення їх відокремлених підрозділів (у тому числі припинення </w:t>
      </w:r>
      <w:r w:rsidR="00652A44">
        <w:rPr>
          <w:rFonts w:ascii="Times New Roman" w:hAnsi="Times New Roman"/>
          <w:sz w:val="28"/>
          <w:szCs w:val="28"/>
          <w:lang w:val="uk-UA"/>
        </w:rPr>
        <w:t>зареєстрованих</w:t>
      </w:r>
      <w:r w:rsidRPr="006724FC">
        <w:rPr>
          <w:rFonts w:ascii="Times New Roman" w:hAnsi="Times New Roman"/>
          <w:sz w:val="28"/>
          <w:szCs w:val="28"/>
          <w:lang w:val="uk-UA"/>
        </w:rPr>
        <w:t xml:space="preserve"> в Україні відокремлених підрозділів іноземних юридичних осіб), скорочення чисельності або штату працівників;”</w:t>
      </w:r>
    </w:p>
    <w:p w:rsidR="008F7690" w:rsidRPr="006724FC" w:rsidRDefault="008F7690" w:rsidP="00961EFA">
      <w:pPr>
        <w:spacing w:after="0" w:line="240" w:lineRule="auto"/>
        <w:ind w:firstLine="720"/>
        <w:jc w:val="both"/>
        <w:rPr>
          <w:rFonts w:ascii="Times New Roman" w:hAnsi="Times New Roman"/>
          <w:sz w:val="28"/>
          <w:szCs w:val="28"/>
          <w:lang w:val="uk-UA"/>
        </w:rPr>
      </w:pP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2) частину другу викласти у такій редакції:</w:t>
      </w: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“Звільнення з підстав, зазначених у пунктах 1, 2 і 6 цієї статті, допускається, якщо неможливо перевести працівника, за його згодою, на іншу роботу, за винятком звільнення у зв’язку з ліквідацією, банкрутством підприємства, установи, організації, припинення</w:t>
      </w:r>
      <w:r w:rsidR="000063BB">
        <w:rPr>
          <w:rFonts w:ascii="Times New Roman" w:hAnsi="Times New Roman"/>
          <w:sz w:val="28"/>
          <w:szCs w:val="28"/>
          <w:lang w:val="uk-UA"/>
        </w:rPr>
        <w:t>м</w:t>
      </w:r>
      <w:r w:rsidRPr="006724FC">
        <w:rPr>
          <w:rFonts w:ascii="Times New Roman" w:hAnsi="Times New Roman"/>
          <w:sz w:val="28"/>
          <w:szCs w:val="28"/>
          <w:lang w:val="uk-UA"/>
        </w:rPr>
        <w:t xml:space="preserve"> </w:t>
      </w:r>
      <w:r w:rsidR="000063BB">
        <w:rPr>
          <w:rFonts w:ascii="Times New Roman" w:hAnsi="Times New Roman"/>
          <w:sz w:val="28"/>
          <w:szCs w:val="28"/>
          <w:lang w:val="uk-UA"/>
        </w:rPr>
        <w:t>зареєстрованого</w:t>
      </w:r>
      <w:r w:rsidR="00933992">
        <w:rPr>
          <w:rFonts w:ascii="Times New Roman" w:hAnsi="Times New Roman"/>
          <w:sz w:val="28"/>
          <w:szCs w:val="28"/>
          <w:lang w:val="uk-UA"/>
        </w:rPr>
        <w:t xml:space="preserve"> </w:t>
      </w:r>
      <w:r w:rsidRPr="006724FC">
        <w:rPr>
          <w:rFonts w:ascii="Times New Roman" w:hAnsi="Times New Roman"/>
          <w:sz w:val="28"/>
          <w:szCs w:val="28"/>
          <w:lang w:val="uk-UA"/>
        </w:rPr>
        <w:t>в Україні відокремленого підрозділу іноземної юридичної особи.”</w:t>
      </w:r>
    </w:p>
    <w:p w:rsidR="008F7690" w:rsidRPr="006724FC" w:rsidRDefault="008F7690" w:rsidP="00CF139A">
      <w:pPr>
        <w:shd w:val="clear" w:color="auto" w:fill="FFFFFF"/>
        <w:spacing w:after="0" w:line="240" w:lineRule="auto"/>
        <w:ind w:firstLine="720"/>
        <w:jc w:val="both"/>
        <w:textAlignment w:val="baseline"/>
        <w:rPr>
          <w:rFonts w:ascii="Times New Roman" w:hAnsi="Times New Roman"/>
          <w:b/>
          <w:bCs/>
          <w:spacing w:val="30"/>
          <w:sz w:val="28"/>
          <w:szCs w:val="28"/>
          <w:bdr w:val="none" w:sz="0" w:space="0" w:color="auto" w:frame="1"/>
          <w:lang w:val="uk-UA"/>
        </w:rPr>
      </w:pPr>
    </w:p>
    <w:p w:rsidR="008F7690" w:rsidRPr="006724FC" w:rsidRDefault="008F7690" w:rsidP="00CF139A">
      <w:pPr>
        <w:widowControl w:val="0"/>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xml:space="preserve">2. У Цивільному кодексі України </w:t>
      </w:r>
      <w:r w:rsidRPr="006724FC">
        <w:rPr>
          <w:rFonts w:ascii="Times New Roman" w:hAnsi="Times New Roman"/>
          <w:bCs/>
          <w:sz w:val="28"/>
          <w:szCs w:val="28"/>
          <w:shd w:val="clear" w:color="auto" w:fill="FFFFFF"/>
          <w:lang w:val="uk-UA"/>
        </w:rPr>
        <w:t>(Відомості Верховної Ради України, 2003р., №№ 40-44, ст. 356)</w:t>
      </w:r>
      <w:r w:rsidRPr="006724FC">
        <w:rPr>
          <w:rFonts w:ascii="Times New Roman" w:hAnsi="Times New Roman"/>
          <w:sz w:val="28"/>
          <w:szCs w:val="28"/>
          <w:lang w:val="uk-UA" w:eastAsia="uk-UA"/>
        </w:rPr>
        <w:t>:</w:t>
      </w:r>
    </w:p>
    <w:p w:rsidR="008F7690" w:rsidRPr="006724FC" w:rsidRDefault="008F7690" w:rsidP="00CF139A">
      <w:pPr>
        <w:widowControl w:val="0"/>
        <w:spacing w:after="0" w:line="240" w:lineRule="auto"/>
        <w:ind w:firstLine="720"/>
        <w:jc w:val="both"/>
        <w:textAlignment w:val="baseline"/>
        <w:rPr>
          <w:rFonts w:ascii="Times New Roman" w:hAnsi="Times New Roman"/>
          <w:sz w:val="28"/>
          <w:szCs w:val="28"/>
          <w:lang w:val="uk-UA" w:eastAsia="uk-UA"/>
        </w:rPr>
      </w:pPr>
    </w:p>
    <w:p w:rsidR="008F7690" w:rsidRPr="006724FC" w:rsidRDefault="008F7690" w:rsidP="00CF139A">
      <w:pPr>
        <w:pStyle w:val="rvps2"/>
        <w:spacing w:before="0" w:beforeAutospacing="0" w:after="0" w:afterAutospacing="0"/>
        <w:ind w:firstLine="720"/>
        <w:jc w:val="both"/>
        <w:rPr>
          <w:sz w:val="28"/>
          <w:szCs w:val="28"/>
        </w:rPr>
      </w:pPr>
      <w:r w:rsidRPr="006724FC">
        <w:rPr>
          <w:sz w:val="28"/>
          <w:szCs w:val="28"/>
        </w:rPr>
        <w:t>1) доповнити статтею 95-1 такого змісту:</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Стаття 95-1. Відокремлені підрозділи іноземних юридичних осіб</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xml:space="preserve">1. Іноземна юридична особа має право створювати  на території України власний відокремлений підрозділ у формі представництва </w:t>
      </w:r>
      <w:r w:rsidR="00055C56">
        <w:rPr>
          <w:rFonts w:ascii="Times New Roman" w:hAnsi="Times New Roman"/>
          <w:sz w:val="28"/>
          <w:szCs w:val="28"/>
          <w:lang w:val="uk-UA" w:eastAsia="uk-UA"/>
        </w:rPr>
        <w:t>або філії</w:t>
      </w:r>
      <w:r w:rsidRPr="006724FC">
        <w:rPr>
          <w:rFonts w:ascii="Times New Roman" w:hAnsi="Times New Roman"/>
          <w:sz w:val="28"/>
          <w:szCs w:val="28"/>
          <w:lang w:val="uk-UA" w:eastAsia="uk-UA"/>
        </w:rPr>
        <w:t xml:space="preserve">. </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2. Місцезнаходженням відокремленого підрозділу іноземної юридичної особи є фактичне місце розташування офісу,</w:t>
      </w:r>
      <w:r w:rsidRPr="006724FC">
        <w:rPr>
          <w:rFonts w:ascii="Times New Roman" w:hAnsi="Times New Roman"/>
          <w:sz w:val="28"/>
          <w:szCs w:val="28"/>
          <w:shd w:val="clear" w:color="auto" w:fill="FFFFFF"/>
          <w:lang w:val="uk-UA" w:eastAsia="uk-UA"/>
        </w:rPr>
        <w:t xml:space="preserve"> з якого проводиться щоденне керування діяльністю відокремленого підрозділу в межах території України.</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lastRenderedPageBreak/>
        <w:t xml:space="preserve">3. Відокремлений підрозділ іноземної юридичної особи </w:t>
      </w:r>
      <w:r w:rsidR="00B63258">
        <w:rPr>
          <w:rFonts w:ascii="Times New Roman" w:hAnsi="Times New Roman"/>
          <w:sz w:val="28"/>
          <w:szCs w:val="28"/>
          <w:lang w:val="uk-UA" w:eastAsia="uk-UA"/>
        </w:rPr>
        <w:t xml:space="preserve">вважається створеним з моменту його реєстрації </w:t>
      </w:r>
      <w:r w:rsidRPr="006724FC">
        <w:rPr>
          <w:rFonts w:ascii="Times New Roman" w:hAnsi="Times New Roman"/>
          <w:sz w:val="28"/>
          <w:szCs w:val="28"/>
          <w:lang w:val="uk-UA" w:eastAsia="uk-UA"/>
        </w:rPr>
        <w:t xml:space="preserve">відповідно до законодавства України. Документи для </w:t>
      </w:r>
      <w:r w:rsidR="00B63258">
        <w:rPr>
          <w:rFonts w:ascii="Times New Roman" w:hAnsi="Times New Roman"/>
          <w:sz w:val="28"/>
          <w:szCs w:val="28"/>
          <w:lang w:val="uk-UA" w:eastAsia="uk-UA"/>
        </w:rPr>
        <w:t xml:space="preserve">реєстрації </w:t>
      </w:r>
      <w:r w:rsidRPr="006724FC">
        <w:rPr>
          <w:rFonts w:ascii="Times New Roman" w:hAnsi="Times New Roman"/>
          <w:sz w:val="28"/>
          <w:szCs w:val="28"/>
          <w:lang w:val="uk-UA" w:eastAsia="uk-UA"/>
        </w:rPr>
        <w:t>відокремленого підрозділу іноземної юридичної особи можуть бути подані не пізніше двох місяців з дати прийняття рішення про створення такого відокремленого підрозділу уповноваженим органом іноземної юридичної особи.</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xml:space="preserve">4. Відокремлений підрозділ іноземної юридичної особи має своє найменування, яке вказується </w:t>
      </w:r>
      <w:r w:rsidR="00B63258">
        <w:rPr>
          <w:rFonts w:ascii="Times New Roman" w:hAnsi="Times New Roman"/>
          <w:sz w:val="28"/>
          <w:szCs w:val="28"/>
          <w:lang w:val="uk-UA" w:eastAsia="uk-UA"/>
        </w:rPr>
        <w:t>у</w:t>
      </w:r>
      <w:r w:rsidRPr="006724FC">
        <w:rPr>
          <w:rFonts w:ascii="Times New Roman" w:hAnsi="Times New Roman"/>
          <w:sz w:val="28"/>
          <w:szCs w:val="28"/>
          <w:lang w:val="uk-UA" w:eastAsia="uk-UA"/>
        </w:rPr>
        <w:t xml:space="preserve"> положенні про такий відокремлений підрозділ. Найменування відокремленого підрозділу іноземної юридичної особи</w:t>
      </w:r>
      <w:r w:rsidRPr="006724FC" w:rsidDel="00E449C2">
        <w:rPr>
          <w:rFonts w:ascii="Times New Roman" w:hAnsi="Times New Roman"/>
          <w:sz w:val="28"/>
          <w:szCs w:val="28"/>
          <w:lang w:val="uk-UA" w:eastAsia="uk-UA"/>
        </w:rPr>
        <w:t xml:space="preserve"> </w:t>
      </w:r>
      <w:r w:rsidRPr="006724FC">
        <w:rPr>
          <w:rFonts w:ascii="Times New Roman" w:hAnsi="Times New Roman"/>
          <w:sz w:val="28"/>
          <w:szCs w:val="28"/>
          <w:lang w:val="uk-UA" w:eastAsia="uk-UA"/>
        </w:rPr>
        <w:t>складається з вказівки на форму відокремленого підрозділу</w:t>
      </w:r>
      <w:r w:rsidR="002A407D">
        <w:rPr>
          <w:rFonts w:ascii="Times New Roman" w:hAnsi="Times New Roman"/>
          <w:sz w:val="28"/>
          <w:szCs w:val="28"/>
          <w:lang w:val="uk-UA" w:eastAsia="uk-UA"/>
        </w:rPr>
        <w:t xml:space="preserve"> (філія або представництво)</w:t>
      </w:r>
      <w:r w:rsidRPr="006724FC">
        <w:rPr>
          <w:rFonts w:ascii="Times New Roman" w:hAnsi="Times New Roman"/>
          <w:sz w:val="28"/>
          <w:szCs w:val="28"/>
          <w:lang w:val="uk-UA" w:eastAsia="uk-UA"/>
        </w:rPr>
        <w:t>, його власної назви (за наявності) та найменування іноземної юридичної особи, яка його</w:t>
      </w:r>
      <w:r w:rsidR="002F4C47">
        <w:rPr>
          <w:rFonts w:ascii="Times New Roman" w:hAnsi="Times New Roman"/>
          <w:sz w:val="28"/>
          <w:szCs w:val="28"/>
          <w:lang w:val="uk-UA" w:eastAsia="uk-UA"/>
        </w:rPr>
        <w:t xml:space="preserve"> створила</w:t>
      </w:r>
      <w:r w:rsidRPr="006724FC">
        <w:rPr>
          <w:rFonts w:ascii="Times New Roman" w:hAnsi="Times New Roman"/>
          <w:sz w:val="28"/>
          <w:szCs w:val="28"/>
          <w:lang w:val="uk-UA" w:eastAsia="uk-UA"/>
        </w:rPr>
        <w:t>. Вимоги до написання найменування відокремленого підрозділу іноземної юридичної особи встановлюється законодавством про державну реєстрацію юридичних осіб, фізичних осіб-підприємців та громадських формувань. За рішенням іноземної юридичної особи відокремленому підрозділу такої особи може бути надано також скорочене найменування.</w:t>
      </w:r>
    </w:p>
    <w:p w:rsidR="008F7690" w:rsidRPr="006724FC" w:rsidRDefault="008F7690" w:rsidP="00E94DBA">
      <w:pPr>
        <w:pStyle w:val="rvps2"/>
        <w:shd w:val="clear" w:color="auto" w:fill="FFFFFF"/>
        <w:spacing w:before="0" w:beforeAutospacing="0" w:after="0" w:afterAutospacing="0"/>
        <w:ind w:firstLine="720"/>
        <w:jc w:val="both"/>
        <w:textAlignment w:val="baseline"/>
        <w:rPr>
          <w:sz w:val="28"/>
          <w:szCs w:val="28"/>
        </w:rPr>
      </w:pPr>
      <w:r w:rsidRPr="006724FC">
        <w:rPr>
          <w:sz w:val="28"/>
          <w:szCs w:val="28"/>
        </w:rPr>
        <w:t>У випадку, якщо створення відокремленого підрозділу іноземної юридичної особи на території України здійснюється на підставі міжнародних договорів України, положення цього Кодексу застосовуються з урахуванням положень таких договорів.”</w:t>
      </w:r>
    </w:p>
    <w:p w:rsidR="008F7690" w:rsidRPr="006724FC" w:rsidRDefault="008F7690" w:rsidP="00E94DBA">
      <w:pPr>
        <w:pStyle w:val="rvps2"/>
        <w:shd w:val="clear" w:color="auto" w:fill="FFFFFF"/>
        <w:spacing w:before="0" w:beforeAutospacing="0" w:after="0" w:afterAutospacing="0"/>
        <w:ind w:firstLine="720"/>
        <w:jc w:val="both"/>
        <w:textAlignment w:val="baseline"/>
        <w:rPr>
          <w:sz w:val="28"/>
          <w:szCs w:val="28"/>
          <w:highlight w:val="green"/>
          <w:shd w:val="clear" w:color="auto" w:fill="FFFFFF"/>
        </w:rPr>
      </w:pPr>
    </w:p>
    <w:p w:rsidR="008F7690" w:rsidRPr="006724FC" w:rsidRDefault="008F7690" w:rsidP="00CF139A">
      <w:pPr>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shd w:val="clear" w:color="auto" w:fill="FFFFFF"/>
          <w:lang w:val="uk-UA" w:eastAsia="uk-UA"/>
        </w:rPr>
        <w:t>2) доповнити статтею 112-1 такого змісту:</w:t>
      </w:r>
    </w:p>
    <w:p w:rsidR="008F7690" w:rsidRPr="006724FC" w:rsidRDefault="008F7690" w:rsidP="00CF139A">
      <w:pPr>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“Стаття 112-1. Припинення відокремлених підрозділів іноземних юридичних осіб</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1. Діяльність відокремленого підрозділу іноземної юридичної особи припиняється:</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у разі припинення дії міжнародного договору, стороною якого є Україна, якщо відокремлений підрозділ іноземної юридичної особи </w:t>
      </w:r>
      <w:r w:rsidR="008403D2">
        <w:rPr>
          <w:rFonts w:ascii="Times New Roman" w:hAnsi="Times New Roman"/>
          <w:sz w:val="28"/>
          <w:szCs w:val="28"/>
          <w:lang w:val="uk-UA"/>
        </w:rPr>
        <w:t>створено</w:t>
      </w:r>
      <w:r w:rsidR="008403D2" w:rsidRPr="006724FC">
        <w:rPr>
          <w:rFonts w:ascii="Times New Roman" w:hAnsi="Times New Roman"/>
          <w:sz w:val="28"/>
          <w:szCs w:val="28"/>
          <w:lang w:val="uk-UA"/>
        </w:rPr>
        <w:t xml:space="preserve"> </w:t>
      </w:r>
      <w:r w:rsidRPr="006724FC">
        <w:rPr>
          <w:rFonts w:ascii="Times New Roman" w:hAnsi="Times New Roman"/>
          <w:sz w:val="28"/>
          <w:szCs w:val="28"/>
          <w:lang w:val="uk-UA"/>
        </w:rPr>
        <w:t>на підставі такого договору  і це прямо передбачено його положеннями;</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за рішенням  іноземної  юридичної особи, яка </w:t>
      </w:r>
      <w:r w:rsidR="000175F4">
        <w:rPr>
          <w:rFonts w:ascii="Times New Roman" w:hAnsi="Times New Roman"/>
          <w:sz w:val="28"/>
          <w:szCs w:val="28"/>
          <w:lang w:val="uk-UA"/>
        </w:rPr>
        <w:t xml:space="preserve">створила </w:t>
      </w:r>
      <w:r w:rsidRPr="006724FC">
        <w:rPr>
          <w:rFonts w:ascii="Times New Roman" w:hAnsi="Times New Roman"/>
          <w:sz w:val="28"/>
          <w:szCs w:val="28"/>
          <w:lang w:val="uk-UA"/>
        </w:rPr>
        <w:t>відокремлений підрозділ;</w:t>
      </w:r>
    </w:p>
    <w:p w:rsidR="008F7690" w:rsidRPr="006724FC" w:rsidRDefault="008F7690" w:rsidP="00695CC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у разі припинення іноземної юридичної особи, яка </w:t>
      </w:r>
      <w:r w:rsidR="009B1159">
        <w:rPr>
          <w:rFonts w:ascii="Times New Roman" w:hAnsi="Times New Roman"/>
          <w:sz w:val="28"/>
          <w:szCs w:val="28"/>
          <w:lang w:val="uk-UA"/>
        </w:rPr>
        <w:t xml:space="preserve">створила </w:t>
      </w:r>
      <w:r w:rsidRPr="006724FC">
        <w:rPr>
          <w:rFonts w:ascii="Times New Roman" w:hAnsi="Times New Roman"/>
          <w:sz w:val="28"/>
          <w:szCs w:val="28"/>
          <w:lang w:val="uk-UA"/>
        </w:rPr>
        <w:t>відокремлений підрозділ в Україні;</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на підставі судового рішення, прийнятого відповідно до законодавства України, в тому числі у зв’язку з порушенням вимог закону про державну реєстрацію юридичних осіб, фізичних осіб-підприємців та громадських формувань щодо встановленого порядку створення</w:t>
      </w:r>
      <w:r w:rsidR="009B1159">
        <w:rPr>
          <w:rFonts w:ascii="Times New Roman" w:hAnsi="Times New Roman"/>
          <w:sz w:val="28"/>
          <w:szCs w:val="28"/>
          <w:lang w:val="uk-UA"/>
        </w:rPr>
        <w:t xml:space="preserve"> реєстрації</w:t>
      </w:r>
      <w:r w:rsidRPr="006724FC">
        <w:rPr>
          <w:rFonts w:ascii="Times New Roman" w:hAnsi="Times New Roman"/>
          <w:sz w:val="28"/>
          <w:szCs w:val="28"/>
          <w:lang w:val="uk-UA"/>
        </w:rPr>
        <w:t>, порядку внесення змін до відомостей про відокремлений підрозділ, які містяться в Єдиному державному реєстрі юридичних осіб, фізичних осіб - підприємців та громадських формувань, а також з інших підстав, встановлених законодавством України.”</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lastRenderedPageBreak/>
        <w:t>2. З дати подання державному реєстраторові інформації про припинення відокремленого підрозділу іноземної юридичної особи на території України:</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вважається, що строк виконання зобов’язань такої особи перед юридичними та фізичними особами –</w:t>
      </w:r>
      <w:r w:rsidR="00736340">
        <w:rPr>
          <w:rFonts w:ascii="Times New Roman" w:hAnsi="Times New Roman"/>
          <w:sz w:val="28"/>
          <w:szCs w:val="28"/>
          <w:lang w:val="uk-UA"/>
        </w:rPr>
        <w:t xml:space="preserve"> підприємцями, зареєстрованими відповідно до законодавства </w:t>
      </w:r>
      <w:r w:rsidRPr="006724FC">
        <w:rPr>
          <w:rFonts w:ascii="Times New Roman" w:hAnsi="Times New Roman"/>
          <w:sz w:val="28"/>
          <w:szCs w:val="28"/>
          <w:lang w:val="uk-UA"/>
        </w:rPr>
        <w:t>України</w:t>
      </w:r>
      <w:r w:rsidR="00736340">
        <w:rPr>
          <w:rFonts w:ascii="Times New Roman" w:hAnsi="Times New Roman"/>
          <w:sz w:val="28"/>
          <w:szCs w:val="28"/>
          <w:lang w:val="uk-UA"/>
        </w:rPr>
        <w:t>,</w:t>
      </w:r>
      <w:r w:rsidRPr="006724FC">
        <w:rPr>
          <w:rFonts w:ascii="Times New Roman" w:hAnsi="Times New Roman"/>
          <w:sz w:val="28"/>
          <w:szCs w:val="28"/>
          <w:lang w:val="uk-UA"/>
        </w:rPr>
        <w:t xml:space="preserve"> є таким, що настав;</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така іноземна юридична особа зобов'язана вжити всіх необхідних заходів щодо погашення своєї заборгованості перед юридичними та фізичними особами –</w:t>
      </w:r>
      <w:r w:rsidR="00A21D4E">
        <w:rPr>
          <w:rFonts w:ascii="Times New Roman" w:hAnsi="Times New Roman"/>
          <w:sz w:val="28"/>
          <w:szCs w:val="28"/>
          <w:lang w:val="uk-UA"/>
        </w:rPr>
        <w:t xml:space="preserve"> підприємцями, зареєстрованими відповідно до законодавства </w:t>
      </w:r>
      <w:r w:rsidRPr="006724FC">
        <w:rPr>
          <w:rFonts w:ascii="Times New Roman" w:hAnsi="Times New Roman"/>
          <w:sz w:val="28"/>
          <w:szCs w:val="28"/>
          <w:lang w:val="uk-UA"/>
        </w:rPr>
        <w:t xml:space="preserve">України, а також заборгованості зі сплати податків та обов’язкових платежів; </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така іноземна юридична особа зобов'язана письмово повідомити кожного зі своїх кредиторів </w:t>
      </w:r>
      <w:r w:rsidR="00A21D4E">
        <w:rPr>
          <w:rFonts w:ascii="Times New Roman" w:hAnsi="Times New Roman"/>
          <w:sz w:val="28"/>
          <w:szCs w:val="28"/>
          <w:lang w:val="uk-UA"/>
        </w:rPr>
        <w:t xml:space="preserve">(резидентів України) </w:t>
      </w:r>
      <w:r w:rsidRPr="006724FC">
        <w:rPr>
          <w:rFonts w:ascii="Times New Roman" w:hAnsi="Times New Roman"/>
          <w:sz w:val="28"/>
          <w:szCs w:val="28"/>
          <w:lang w:val="uk-UA"/>
        </w:rPr>
        <w:t>про строк для пред’явлення ними своїх вимог.</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Строк для пред’явлення вимог кредиторів у зв’язку з припиненням відокремленого підрозділу іноземної юридичної особи на території України не може бути меншим двох місяців з дати оприлюднення рішення про таке припинення у порядку, встановленому законодавством про державну реєстрацію юридичних осіб, фізичних осіб - підприємців та громадських формувань. </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3. Черговість задоволення вимог кредиторів визначається відповідно до частини першої статті 112 цього Кодексу.</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Вимоги кредиторів підлягають задоволенню за рахунок майна іноземної юридичної особи, включаючи майно її відокремлених підрозділів як на території України, так і за кордоном.</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highlight w:val="green"/>
          <w:lang w:val="uk-UA"/>
        </w:rPr>
      </w:pPr>
      <w:r w:rsidRPr="006724FC">
        <w:rPr>
          <w:rFonts w:ascii="Times New Roman" w:hAnsi="Times New Roman"/>
          <w:sz w:val="28"/>
          <w:szCs w:val="28"/>
          <w:lang w:val="uk-UA"/>
        </w:rPr>
        <w:t xml:space="preserve">4. Під час проведення заходів щодо припинення відокремленого підрозділу до завершення строку пред'явлення вимог кредиторів іноземна юридична особа зобов’язана закрити всі рахунки свого відокремленого підрозділу, відкриті у фінансових установах, крім рахунку, який використовується для розрахунків з кредиторами, дебіторами та здійснення інших дій, зв’язаних з процедурою припинення відокремленого підрозділу.  </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5. Після здійснення усіх розрахунків з кредиторами та вчинення інших дій, пов’язаних із реєстрацією припинення відокремленого підрозділу, іноземна юридична особа складає перелік майна відокремленого підрозділу, яке підлягає поверненню такій юридичній особі шляхом вивезення (переказу) за межі території України. Якщо у провадженні суду (третейського суду, міжнародного комерційного арбітражу) перебуває справа за позовом юридичної або фізичної особи – резидента України до іноземної юридичної особи, така особа має право скласти перелік майна лише після задоволення вимог такого кредитора або після набуття чинності рішенням суду, яким підтверджено відсутність заборгованості перед позивачем.</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6. Залиш</w:t>
      </w:r>
      <w:r w:rsidR="00DD0A4B">
        <w:rPr>
          <w:rFonts w:ascii="Times New Roman" w:hAnsi="Times New Roman"/>
          <w:sz w:val="28"/>
          <w:szCs w:val="28"/>
          <w:lang w:val="uk-UA"/>
        </w:rPr>
        <w:t>ок</w:t>
      </w:r>
      <w:r w:rsidRPr="006724FC">
        <w:rPr>
          <w:rFonts w:ascii="Times New Roman" w:hAnsi="Times New Roman"/>
          <w:sz w:val="28"/>
          <w:szCs w:val="28"/>
          <w:lang w:val="uk-UA"/>
        </w:rPr>
        <w:t xml:space="preserve"> грошових коштів на рахунку відокремленого підрозділу іноземної юридичної особи, відкритому в українській фінансовій установі, </w:t>
      </w:r>
      <w:r w:rsidRPr="006724FC">
        <w:rPr>
          <w:rFonts w:ascii="Times New Roman" w:hAnsi="Times New Roman"/>
          <w:sz w:val="28"/>
          <w:szCs w:val="28"/>
          <w:lang w:val="uk-UA"/>
        </w:rPr>
        <w:lastRenderedPageBreak/>
        <w:t xml:space="preserve">перераховується на її рахунок, відкритий в іноземній банківській установі з дотриманням вимог законодавства про валюту та валютний контроль.  </w:t>
      </w:r>
    </w:p>
    <w:p w:rsidR="008F7690" w:rsidRPr="006724FC" w:rsidRDefault="008F7690" w:rsidP="00695CCA">
      <w:pPr>
        <w:spacing w:after="0" w:line="240" w:lineRule="auto"/>
        <w:ind w:firstLine="720"/>
        <w:jc w:val="both"/>
        <w:textAlignment w:val="baseline"/>
        <w:rPr>
          <w:rFonts w:ascii="Times New Roman" w:hAnsi="Times New Roman" w:cs="Calibri"/>
          <w:sz w:val="28"/>
          <w:szCs w:val="28"/>
          <w:lang w:val="uk-UA"/>
        </w:rPr>
      </w:pPr>
      <w:r w:rsidRPr="006724FC">
        <w:rPr>
          <w:rFonts w:ascii="Times New Roman" w:hAnsi="Times New Roman" w:cs="Calibri"/>
          <w:sz w:val="28"/>
          <w:szCs w:val="28"/>
          <w:lang w:val="uk-UA"/>
        </w:rPr>
        <w:t>7. Документи, що підлягають обов'язковому зберіганню, передаються в установленому законодавством порядку відповідним архівним установам України.”</w:t>
      </w:r>
    </w:p>
    <w:p w:rsidR="008F7690" w:rsidRPr="006724FC" w:rsidRDefault="008F7690" w:rsidP="00695CCA">
      <w:pPr>
        <w:spacing w:after="0" w:line="240" w:lineRule="auto"/>
        <w:ind w:firstLine="720"/>
        <w:jc w:val="both"/>
        <w:textAlignment w:val="baseline"/>
        <w:rPr>
          <w:rFonts w:ascii="Times New Roman" w:hAnsi="Times New Roman"/>
          <w:b/>
          <w:bCs/>
          <w:sz w:val="28"/>
          <w:szCs w:val="28"/>
          <w:bdr w:val="none" w:sz="0" w:space="0" w:color="auto" w:frame="1"/>
          <w:lang w:val="uk-UA" w:eastAsia="uk-UA"/>
        </w:rPr>
      </w:pPr>
    </w:p>
    <w:p w:rsidR="008F7690" w:rsidRPr="006724FC" w:rsidRDefault="008F7690" w:rsidP="00481D58">
      <w:pPr>
        <w:spacing w:after="0" w:line="240" w:lineRule="auto"/>
        <w:ind w:firstLine="709"/>
        <w:jc w:val="both"/>
        <w:rPr>
          <w:rFonts w:ascii="Times New Roman" w:hAnsi="Times New Roman"/>
          <w:sz w:val="28"/>
          <w:szCs w:val="28"/>
          <w:lang w:val="uk-UA"/>
        </w:rPr>
      </w:pPr>
      <w:r w:rsidRPr="006724FC">
        <w:rPr>
          <w:rFonts w:ascii="Times New Roman" w:hAnsi="Times New Roman"/>
          <w:bCs/>
          <w:sz w:val="28"/>
          <w:szCs w:val="28"/>
          <w:bdr w:val="none" w:sz="0" w:space="0" w:color="auto" w:frame="1"/>
          <w:lang w:val="uk-UA" w:eastAsia="uk-UA"/>
        </w:rPr>
        <w:t xml:space="preserve">3. </w:t>
      </w:r>
      <w:r w:rsidRPr="006724FC">
        <w:rPr>
          <w:rFonts w:ascii="Times New Roman" w:hAnsi="Times New Roman"/>
          <w:sz w:val="28"/>
          <w:szCs w:val="28"/>
          <w:lang w:val="uk-UA"/>
        </w:rPr>
        <w:t xml:space="preserve">У Господарському кодексі України </w:t>
      </w:r>
      <w:r w:rsidRPr="006724FC">
        <w:rPr>
          <w:rFonts w:ascii="Times New Roman" w:hAnsi="Times New Roman"/>
          <w:bCs/>
          <w:sz w:val="28"/>
          <w:szCs w:val="28"/>
          <w:lang w:val="uk-UA"/>
        </w:rPr>
        <w:t>(Відомості Верховної Ради України, 2003 р., ст.144)</w:t>
      </w:r>
      <w:r w:rsidRPr="006724FC">
        <w:rPr>
          <w:rFonts w:ascii="Times New Roman" w:hAnsi="Times New Roman"/>
          <w:sz w:val="28"/>
          <w:szCs w:val="28"/>
          <w:lang w:val="uk-UA"/>
        </w:rPr>
        <w:t>:</w:t>
      </w:r>
    </w:p>
    <w:p w:rsidR="008F7690" w:rsidRPr="006724FC" w:rsidRDefault="008F7690" w:rsidP="00481D58">
      <w:pPr>
        <w:spacing w:after="0" w:line="240" w:lineRule="auto"/>
        <w:ind w:firstLine="709"/>
        <w:jc w:val="both"/>
        <w:rPr>
          <w:rFonts w:ascii="Times New Roman" w:hAnsi="Times New Roman"/>
          <w:sz w:val="28"/>
          <w:szCs w:val="28"/>
          <w:lang w:val="uk-UA"/>
        </w:rPr>
      </w:pPr>
      <w:r w:rsidRPr="006724FC">
        <w:rPr>
          <w:rFonts w:ascii="Times New Roman" w:hAnsi="Times New Roman"/>
          <w:sz w:val="28"/>
          <w:szCs w:val="28"/>
          <w:lang w:val="uk-UA"/>
        </w:rPr>
        <w:t>№ 18 -22,</w:t>
      </w:r>
    </w:p>
    <w:p w:rsidR="008F7690" w:rsidRPr="006724FC" w:rsidRDefault="008F7690" w:rsidP="00481D58">
      <w:pPr>
        <w:spacing w:after="0" w:line="240" w:lineRule="auto"/>
        <w:ind w:firstLine="720"/>
        <w:jc w:val="both"/>
        <w:rPr>
          <w:rFonts w:ascii="Times New Roman" w:hAnsi="Times New Roman"/>
          <w:sz w:val="28"/>
          <w:szCs w:val="28"/>
          <w:highlight w:val="yellow"/>
          <w:lang w:val="uk-UA"/>
        </w:rPr>
      </w:pPr>
    </w:p>
    <w:p w:rsidR="008F7690" w:rsidRPr="006724FC" w:rsidRDefault="008F7690" w:rsidP="00481D58">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у частині восьмій статті 19:</w:t>
      </w:r>
    </w:p>
    <w:p w:rsidR="008F7690" w:rsidRPr="006724FC" w:rsidRDefault="008F7690" w:rsidP="00481D58">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абзац перший після слів “виділені на окремий баланс” доповнити словами “відокремлені підрозділи іноземних юридичних осіб, </w:t>
      </w:r>
      <w:r w:rsidR="00707F58">
        <w:rPr>
          <w:rFonts w:ascii="Times New Roman" w:hAnsi="Times New Roman"/>
          <w:sz w:val="28"/>
          <w:szCs w:val="28"/>
          <w:lang w:val="uk-UA"/>
        </w:rPr>
        <w:t xml:space="preserve">зареєстровані </w:t>
      </w:r>
      <w:r w:rsidRPr="006724FC">
        <w:rPr>
          <w:rFonts w:ascii="Times New Roman" w:hAnsi="Times New Roman"/>
          <w:sz w:val="28"/>
          <w:szCs w:val="28"/>
          <w:lang w:val="uk-UA"/>
        </w:rPr>
        <w:t>на території України”;</w:t>
      </w:r>
    </w:p>
    <w:p w:rsidR="008F7690" w:rsidRPr="006724FC" w:rsidRDefault="008F7690" w:rsidP="00481D58">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абзац другий після слів “виділених на окремий баланс” доповнити словами “відокремлених підрозділів іноземних юридичних осіб, </w:t>
      </w:r>
      <w:r w:rsidR="009E13FE">
        <w:rPr>
          <w:rFonts w:ascii="Times New Roman" w:hAnsi="Times New Roman"/>
          <w:sz w:val="28"/>
          <w:szCs w:val="28"/>
          <w:lang w:val="uk-UA"/>
        </w:rPr>
        <w:t>зареєстрованих</w:t>
      </w:r>
      <w:r w:rsidR="009E13FE" w:rsidRPr="006724FC">
        <w:rPr>
          <w:rFonts w:ascii="Times New Roman" w:hAnsi="Times New Roman"/>
          <w:sz w:val="28"/>
          <w:szCs w:val="28"/>
          <w:lang w:val="uk-UA"/>
        </w:rPr>
        <w:t xml:space="preserve"> </w:t>
      </w:r>
      <w:r w:rsidRPr="006724FC">
        <w:rPr>
          <w:rFonts w:ascii="Times New Roman" w:hAnsi="Times New Roman"/>
          <w:sz w:val="28"/>
          <w:szCs w:val="28"/>
          <w:lang w:val="uk-UA"/>
        </w:rPr>
        <w:t>на території України”;</w:t>
      </w:r>
    </w:p>
    <w:p w:rsidR="008F7690" w:rsidRPr="006724FC" w:rsidRDefault="008F7690" w:rsidP="00481D58">
      <w:pPr>
        <w:spacing w:after="0" w:line="240" w:lineRule="auto"/>
        <w:ind w:firstLine="720"/>
        <w:jc w:val="both"/>
        <w:rPr>
          <w:rFonts w:ascii="Times New Roman" w:hAnsi="Times New Roman"/>
          <w:sz w:val="28"/>
          <w:szCs w:val="28"/>
          <w:lang w:val="uk-UA"/>
        </w:rPr>
      </w:pPr>
    </w:p>
    <w:p w:rsidR="008F7690" w:rsidRPr="006724FC" w:rsidRDefault="008F7690" w:rsidP="00481D58">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sz w:val="28"/>
          <w:szCs w:val="28"/>
          <w:lang w:val="uk-UA"/>
        </w:rPr>
        <w:t>2) частину третю статті 117 виключити.</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775FC8">
      <w:pPr>
        <w:pStyle w:val="a5"/>
        <w:widowControl w:val="0"/>
        <w:tabs>
          <w:tab w:val="left" w:pos="709"/>
        </w:tabs>
        <w:spacing w:before="0" w:beforeAutospacing="0" w:after="0" w:afterAutospacing="0"/>
        <w:ind w:firstLine="709"/>
        <w:jc w:val="both"/>
        <w:rPr>
          <w:sz w:val="28"/>
          <w:szCs w:val="28"/>
        </w:rPr>
      </w:pPr>
      <w:r w:rsidRPr="006724FC">
        <w:rPr>
          <w:sz w:val="28"/>
          <w:szCs w:val="28"/>
        </w:rPr>
        <w:t xml:space="preserve">4. У Законі України “Про зовнішньоекономічну діяльність” </w:t>
      </w:r>
      <w:r w:rsidRPr="006724FC">
        <w:rPr>
          <w:iCs/>
          <w:sz w:val="28"/>
          <w:szCs w:val="28"/>
        </w:rPr>
        <w:t>(Відомості Верховної Ради УРСР, 1991 р., N 29, ст. 377</w:t>
      </w:r>
      <w:r>
        <w:rPr>
          <w:iCs/>
          <w:sz w:val="28"/>
          <w:szCs w:val="28"/>
        </w:rPr>
        <w:t xml:space="preserve"> зі змінами</w:t>
      </w:r>
      <w:r w:rsidRPr="006724FC">
        <w:rPr>
          <w:iCs/>
          <w:sz w:val="28"/>
          <w:szCs w:val="28"/>
        </w:rPr>
        <w:t>)</w:t>
      </w:r>
      <w:r w:rsidRPr="006724FC">
        <w:rPr>
          <w:sz w:val="28"/>
          <w:szCs w:val="28"/>
        </w:rPr>
        <w:t>:</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r w:rsidRPr="006724FC">
        <w:rPr>
          <w:sz w:val="28"/>
          <w:szCs w:val="28"/>
        </w:rPr>
        <w:t>1) абзац сорок п’ятий статті 1 виключити;</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2) абзац п’ятий частини першої статті 3 викласти у такій редакції: </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 відокремлені підрозділи іноземних </w:t>
      </w:r>
      <w:r w:rsidRPr="006724FC">
        <w:rPr>
          <w:sz w:val="28"/>
          <w:szCs w:val="28"/>
          <w:bdr w:val="none" w:sz="0" w:space="0" w:color="auto" w:frame="1"/>
        </w:rPr>
        <w:t>юридичних осіб</w:t>
      </w:r>
      <w:r w:rsidRPr="006724FC">
        <w:rPr>
          <w:sz w:val="28"/>
          <w:szCs w:val="28"/>
        </w:rPr>
        <w:t xml:space="preserve">, створені ними на території України, та </w:t>
      </w:r>
      <w:r w:rsidR="0072329E">
        <w:rPr>
          <w:sz w:val="28"/>
          <w:szCs w:val="28"/>
        </w:rPr>
        <w:t xml:space="preserve">зареєстровані </w:t>
      </w:r>
      <w:r w:rsidRPr="006724FC">
        <w:rPr>
          <w:sz w:val="28"/>
          <w:szCs w:val="28"/>
        </w:rPr>
        <w:t>у встановленому законодавством порядку;”</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p>
    <w:p w:rsidR="008F7690" w:rsidRDefault="008F7690" w:rsidP="00233A1C">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3) </w:t>
      </w:r>
      <w:r>
        <w:rPr>
          <w:sz w:val="28"/>
          <w:szCs w:val="28"/>
        </w:rPr>
        <w:t>у статті 5:</w:t>
      </w:r>
    </w:p>
    <w:p w:rsidR="008F7690" w:rsidRDefault="008F7690" w:rsidP="00233A1C">
      <w:pPr>
        <w:pStyle w:val="a5"/>
        <w:widowControl w:val="0"/>
        <w:tabs>
          <w:tab w:val="left" w:pos="993"/>
        </w:tabs>
        <w:spacing w:before="0" w:beforeAutospacing="0" w:after="0" w:afterAutospacing="0"/>
        <w:ind w:firstLine="709"/>
        <w:jc w:val="both"/>
        <w:rPr>
          <w:sz w:val="28"/>
          <w:szCs w:val="28"/>
        </w:rPr>
      </w:pPr>
      <w:r w:rsidRPr="006724FC">
        <w:rPr>
          <w:sz w:val="28"/>
          <w:szCs w:val="28"/>
        </w:rPr>
        <w:t>частин</w:t>
      </w:r>
      <w:r>
        <w:rPr>
          <w:sz w:val="28"/>
          <w:szCs w:val="28"/>
        </w:rPr>
        <w:t>у</w:t>
      </w:r>
      <w:r w:rsidRPr="006724FC">
        <w:rPr>
          <w:sz w:val="28"/>
          <w:szCs w:val="28"/>
        </w:rPr>
        <w:t xml:space="preserve"> вісімнадцят</w:t>
      </w:r>
      <w:r>
        <w:rPr>
          <w:sz w:val="28"/>
          <w:szCs w:val="28"/>
        </w:rPr>
        <w:t>у</w:t>
      </w:r>
      <w:r w:rsidRPr="006724FC">
        <w:rPr>
          <w:sz w:val="28"/>
          <w:szCs w:val="28"/>
        </w:rPr>
        <w:t xml:space="preserve"> </w:t>
      </w:r>
      <w:r>
        <w:rPr>
          <w:sz w:val="28"/>
          <w:szCs w:val="28"/>
        </w:rPr>
        <w:t>викласти в такій редакції:</w:t>
      </w:r>
    </w:p>
    <w:p w:rsidR="008F7690" w:rsidRPr="00E21A49" w:rsidRDefault="008F7690" w:rsidP="00233A1C">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 </w:t>
      </w:r>
      <w:r w:rsidRPr="00162BA8">
        <w:rPr>
          <w:sz w:val="28"/>
          <w:szCs w:val="28"/>
        </w:rPr>
        <w:t>“</w:t>
      </w:r>
      <w:r w:rsidRPr="00162BA8">
        <w:rPr>
          <w:color w:val="000000"/>
          <w:sz w:val="28"/>
          <w:szCs w:val="28"/>
        </w:rPr>
        <w:t xml:space="preserve">Іноземні суб'єкти господарської діяльності мають право на </w:t>
      </w:r>
      <w:r w:rsidR="003C2EE6">
        <w:rPr>
          <w:color w:val="000000"/>
          <w:sz w:val="28"/>
          <w:szCs w:val="28"/>
        </w:rPr>
        <w:t xml:space="preserve">створення </w:t>
      </w:r>
      <w:r w:rsidRPr="00162BA8">
        <w:rPr>
          <w:color w:val="000000"/>
          <w:sz w:val="28"/>
          <w:szCs w:val="28"/>
        </w:rPr>
        <w:t xml:space="preserve">своїх </w:t>
      </w:r>
      <w:r w:rsidR="00C350F8">
        <w:rPr>
          <w:color w:val="000000"/>
          <w:sz w:val="28"/>
          <w:szCs w:val="28"/>
        </w:rPr>
        <w:t xml:space="preserve">відокремлених підрозділів </w:t>
      </w:r>
      <w:r w:rsidRPr="00162BA8">
        <w:rPr>
          <w:color w:val="000000"/>
          <w:sz w:val="28"/>
          <w:szCs w:val="28"/>
        </w:rPr>
        <w:t xml:space="preserve">на території України. Акредитацію філій і представництв іноземних банків здійснює Національний банк України відповідно до  Закону  України </w:t>
      </w:r>
      <w:r w:rsidRPr="00634DA7">
        <w:rPr>
          <w:color w:val="000000"/>
          <w:sz w:val="28"/>
          <w:szCs w:val="28"/>
        </w:rPr>
        <w:t>“</w:t>
      </w:r>
      <w:r w:rsidRPr="00162BA8">
        <w:rPr>
          <w:color w:val="000000"/>
          <w:sz w:val="28"/>
          <w:szCs w:val="28"/>
        </w:rPr>
        <w:t>Про банки і банківську діяльність</w:t>
      </w:r>
      <w:r w:rsidRPr="00634DA7">
        <w:rPr>
          <w:color w:val="000000"/>
          <w:sz w:val="28"/>
          <w:szCs w:val="28"/>
        </w:rPr>
        <w:t>”</w:t>
      </w:r>
      <w:r>
        <w:rPr>
          <w:color w:val="000000"/>
          <w:sz w:val="28"/>
          <w:szCs w:val="28"/>
        </w:rPr>
        <w:t>.</w:t>
      </w:r>
      <w:r w:rsidRPr="00634DA7">
        <w:rPr>
          <w:color w:val="000000"/>
          <w:sz w:val="28"/>
          <w:szCs w:val="28"/>
        </w:rPr>
        <w:t>”</w:t>
      </w:r>
      <w:r>
        <w:rPr>
          <w:color w:val="000000"/>
          <w:sz w:val="28"/>
          <w:szCs w:val="28"/>
        </w:rPr>
        <w:t>;</w:t>
      </w:r>
      <w:r w:rsidRPr="00E21A49">
        <w:rPr>
          <w:color w:val="000000"/>
          <w:sz w:val="28"/>
          <w:szCs w:val="28"/>
        </w:rPr>
        <w:t xml:space="preserve"> </w:t>
      </w:r>
    </w:p>
    <w:p w:rsidR="008F7690" w:rsidRPr="006724FC" w:rsidRDefault="008F7690" w:rsidP="00831FB7">
      <w:pPr>
        <w:pStyle w:val="a5"/>
        <w:widowControl w:val="0"/>
        <w:tabs>
          <w:tab w:val="left" w:pos="993"/>
        </w:tabs>
        <w:spacing w:before="0" w:beforeAutospacing="0" w:after="0" w:afterAutospacing="0"/>
        <w:jc w:val="both"/>
        <w:rPr>
          <w:sz w:val="28"/>
          <w:szCs w:val="28"/>
        </w:rPr>
      </w:pPr>
      <w:r>
        <w:rPr>
          <w:sz w:val="28"/>
          <w:szCs w:val="28"/>
        </w:rPr>
        <w:tab/>
      </w:r>
      <w:r w:rsidRPr="006724FC">
        <w:rPr>
          <w:sz w:val="28"/>
          <w:szCs w:val="28"/>
        </w:rPr>
        <w:t xml:space="preserve"> частини дев’ятнадцят</w:t>
      </w:r>
      <w:r>
        <w:rPr>
          <w:sz w:val="28"/>
          <w:szCs w:val="28"/>
        </w:rPr>
        <w:t>у</w:t>
      </w:r>
      <w:r w:rsidRPr="006724FC">
        <w:rPr>
          <w:sz w:val="28"/>
          <w:szCs w:val="28"/>
        </w:rPr>
        <w:t xml:space="preserve"> – двадцять </w:t>
      </w:r>
      <w:r>
        <w:rPr>
          <w:sz w:val="28"/>
          <w:szCs w:val="28"/>
        </w:rPr>
        <w:t>другу</w:t>
      </w:r>
      <w:r w:rsidRPr="006724FC">
        <w:rPr>
          <w:sz w:val="28"/>
          <w:szCs w:val="28"/>
        </w:rPr>
        <w:t xml:space="preserve"> виключити.</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4D441D">
      <w:pPr>
        <w:pStyle w:val="HTML"/>
        <w:shd w:val="clear" w:color="auto" w:fill="FFFFFF"/>
        <w:ind w:firstLine="720"/>
        <w:jc w:val="both"/>
        <w:textAlignment w:val="baseline"/>
        <w:rPr>
          <w:rFonts w:ascii="Times New Roman" w:hAnsi="Times New Roman"/>
          <w:sz w:val="28"/>
          <w:szCs w:val="28"/>
          <w:lang w:eastAsia="en-US"/>
        </w:rPr>
      </w:pPr>
      <w:r w:rsidRPr="006724FC">
        <w:rPr>
          <w:rFonts w:ascii="Times New Roman" w:hAnsi="Times New Roman"/>
          <w:sz w:val="28"/>
          <w:szCs w:val="28"/>
        </w:rPr>
        <w:t xml:space="preserve">5. У Законі України “Про бухгалтерський облік та фінансову звітність в Україні” </w:t>
      </w:r>
      <w:r w:rsidRPr="00634DA7">
        <w:rPr>
          <w:rFonts w:ascii="Times New Roman" w:hAnsi="Times New Roman"/>
          <w:sz w:val="28"/>
          <w:szCs w:val="28"/>
        </w:rPr>
        <w:t>(</w:t>
      </w:r>
      <w:r w:rsidRPr="006724FC">
        <w:rPr>
          <w:rFonts w:ascii="Times New Roman" w:hAnsi="Times New Roman"/>
          <w:iCs/>
          <w:sz w:val="28"/>
          <w:szCs w:val="28"/>
          <w:bdr w:val="none" w:sz="0" w:space="0" w:color="auto" w:frame="1"/>
          <w:lang w:eastAsia="en-US"/>
        </w:rPr>
        <w:t>Відомості</w:t>
      </w:r>
      <w:r>
        <w:rPr>
          <w:rFonts w:ascii="Times New Roman" w:hAnsi="Times New Roman"/>
          <w:iCs/>
          <w:sz w:val="28"/>
          <w:szCs w:val="28"/>
          <w:bdr w:val="none" w:sz="0" w:space="0" w:color="auto" w:frame="1"/>
          <w:lang w:eastAsia="en-US"/>
        </w:rPr>
        <w:t xml:space="preserve"> Верховної Ради України</w:t>
      </w:r>
      <w:r w:rsidRPr="006724FC">
        <w:rPr>
          <w:rFonts w:ascii="Times New Roman" w:hAnsi="Times New Roman"/>
          <w:iCs/>
          <w:sz w:val="28"/>
          <w:szCs w:val="28"/>
          <w:bdr w:val="none" w:sz="0" w:space="0" w:color="auto" w:frame="1"/>
          <w:lang w:eastAsia="en-US"/>
        </w:rPr>
        <w:t>, 1999, N 40, ст. 365</w:t>
      </w:r>
      <w:r w:rsidRPr="00634DA7">
        <w:rPr>
          <w:rFonts w:ascii="Times New Roman" w:hAnsi="Times New Roman"/>
          <w:iCs/>
          <w:sz w:val="28"/>
          <w:szCs w:val="28"/>
          <w:bdr w:val="none" w:sz="0" w:space="0" w:color="auto" w:frame="1"/>
          <w:lang w:eastAsia="en-US"/>
        </w:rPr>
        <w:t xml:space="preserve"> зі змінами) </w:t>
      </w:r>
      <w:r w:rsidRPr="006724FC">
        <w:rPr>
          <w:rFonts w:ascii="Times New Roman" w:hAnsi="Times New Roman"/>
          <w:sz w:val="28"/>
          <w:szCs w:val="28"/>
        </w:rPr>
        <w:t>:</w:t>
      </w: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1) у часині першій статті 2 слова “представництва іноземних суб'єктів господарської діяльності” замінити словами “відокремлені підрозділи іноземних юридичних осіб, </w:t>
      </w:r>
      <w:r w:rsidR="003C2EE6">
        <w:rPr>
          <w:rFonts w:ascii="Times New Roman" w:hAnsi="Times New Roman"/>
          <w:sz w:val="28"/>
          <w:szCs w:val="28"/>
          <w:lang w:val="uk-UA"/>
        </w:rPr>
        <w:t>створені</w:t>
      </w:r>
      <w:r w:rsidRPr="006724FC">
        <w:rPr>
          <w:rFonts w:ascii="Times New Roman" w:hAnsi="Times New Roman"/>
          <w:sz w:val="28"/>
          <w:szCs w:val="28"/>
          <w:lang w:val="uk-UA"/>
        </w:rPr>
        <w:t xml:space="preserve"> та </w:t>
      </w:r>
      <w:r w:rsidR="003C2EE6">
        <w:rPr>
          <w:rFonts w:ascii="Times New Roman" w:hAnsi="Times New Roman"/>
          <w:sz w:val="28"/>
          <w:szCs w:val="28"/>
          <w:lang w:val="uk-UA"/>
        </w:rPr>
        <w:t>зареєстровані</w:t>
      </w:r>
      <w:r w:rsidR="007F4022">
        <w:rPr>
          <w:rFonts w:ascii="Times New Roman" w:hAnsi="Times New Roman"/>
          <w:sz w:val="28"/>
          <w:szCs w:val="28"/>
          <w:lang w:val="uk-UA"/>
        </w:rPr>
        <w:t xml:space="preserve"> </w:t>
      </w:r>
      <w:r w:rsidRPr="006724FC">
        <w:rPr>
          <w:rFonts w:ascii="Times New Roman" w:hAnsi="Times New Roman"/>
          <w:sz w:val="28"/>
          <w:szCs w:val="28"/>
          <w:lang w:val="uk-UA"/>
        </w:rPr>
        <w:t>на території України”;</w:t>
      </w:r>
    </w:p>
    <w:p w:rsidR="008F7690" w:rsidRPr="006724FC" w:rsidRDefault="008F7690" w:rsidP="004D441D">
      <w:pPr>
        <w:spacing w:after="0" w:line="240" w:lineRule="auto"/>
        <w:ind w:firstLine="720"/>
        <w:rPr>
          <w:rFonts w:ascii="Times New Roman" w:hAnsi="Times New Roman"/>
          <w:sz w:val="28"/>
          <w:szCs w:val="28"/>
          <w:lang w:val="uk-UA"/>
        </w:rPr>
      </w:pP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2) у статті 11:</w:t>
      </w: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у частині другій слова “представництв іноземних суб'єктів господарської діяльності” замінити словами “відокремлених підрозділів іноземних юридичних осіб, </w:t>
      </w:r>
      <w:r w:rsidR="00D022EE">
        <w:rPr>
          <w:rFonts w:ascii="Times New Roman" w:hAnsi="Times New Roman"/>
          <w:sz w:val="28"/>
          <w:szCs w:val="28"/>
          <w:lang w:val="uk-UA"/>
        </w:rPr>
        <w:t>зареєстрованих</w:t>
      </w:r>
      <w:r w:rsidRPr="006724FC">
        <w:rPr>
          <w:rFonts w:ascii="Times New Roman" w:hAnsi="Times New Roman"/>
          <w:sz w:val="28"/>
          <w:szCs w:val="28"/>
          <w:lang w:val="uk-UA"/>
        </w:rPr>
        <w:t xml:space="preserve"> на території України”;</w:t>
      </w: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у частині третій слова “представництв іноземних суб'єктів господарської діяльності” замінити словами “відокремлених підрозділів іноземних юридичних осіб, </w:t>
      </w:r>
      <w:r w:rsidR="006B5ED8">
        <w:rPr>
          <w:rFonts w:ascii="Times New Roman" w:hAnsi="Times New Roman"/>
          <w:sz w:val="28"/>
          <w:szCs w:val="28"/>
          <w:lang w:val="uk-UA"/>
        </w:rPr>
        <w:t>зареєстрованих</w:t>
      </w:r>
      <w:r w:rsidRPr="006724FC">
        <w:rPr>
          <w:rFonts w:ascii="Times New Roman" w:hAnsi="Times New Roman"/>
          <w:sz w:val="28"/>
          <w:szCs w:val="28"/>
          <w:lang w:val="uk-UA"/>
        </w:rPr>
        <w:t xml:space="preserve"> на території України”.</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Pr>
          <w:rFonts w:ascii="Times New Roman" w:hAnsi="Times New Roman"/>
          <w:bCs/>
          <w:sz w:val="28"/>
          <w:szCs w:val="28"/>
          <w:bdr w:val="none" w:sz="0" w:space="0" w:color="auto" w:frame="1"/>
          <w:lang w:val="uk-UA" w:eastAsia="uk-UA"/>
        </w:rPr>
        <w:t>6</w:t>
      </w:r>
      <w:r w:rsidRPr="006724FC">
        <w:rPr>
          <w:rFonts w:ascii="Times New Roman" w:hAnsi="Times New Roman"/>
          <w:bCs/>
          <w:sz w:val="28"/>
          <w:szCs w:val="28"/>
          <w:bdr w:val="none" w:sz="0" w:space="0" w:color="auto" w:frame="1"/>
          <w:lang w:val="uk-UA" w:eastAsia="uk-UA"/>
        </w:rPr>
        <w:t>. У Законі України “Про державну реєстрацію юридичних осіб, фізичних осіб - підприємців та громадських формувань” (Відомості Верховної Ради України 2003 р., № 31-32, ст. 263</w:t>
      </w:r>
      <w:r>
        <w:rPr>
          <w:rFonts w:ascii="Times New Roman" w:hAnsi="Times New Roman"/>
          <w:bCs/>
          <w:sz w:val="28"/>
          <w:szCs w:val="28"/>
          <w:bdr w:val="none" w:sz="0" w:space="0" w:color="auto" w:frame="1"/>
          <w:lang w:val="uk-UA" w:eastAsia="uk-UA"/>
        </w:rPr>
        <w:t xml:space="preserve"> зі змінами</w:t>
      </w:r>
      <w:r w:rsidRPr="006724FC">
        <w:rPr>
          <w:rFonts w:ascii="Times New Roman" w:hAnsi="Times New Roman"/>
          <w:bCs/>
          <w:sz w:val="28"/>
          <w:szCs w:val="28"/>
          <w:bdr w:val="none" w:sz="0" w:space="0" w:color="auto" w:frame="1"/>
          <w:lang w:val="uk-UA" w:eastAsia="uk-UA"/>
        </w:rPr>
        <w:t>):</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1) у преамбулі слова “</w:t>
      </w:r>
      <w:r w:rsidRPr="006724FC">
        <w:rPr>
          <w:rFonts w:ascii="Times New Roman" w:hAnsi="Times New Roman"/>
          <w:sz w:val="28"/>
          <w:szCs w:val="28"/>
          <w:bdr w:val="none" w:sz="0" w:space="0" w:color="auto" w:frame="1"/>
          <w:lang w:val="uk-UA" w:eastAsia="uk-UA"/>
        </w:rPr>
        <w:t>юридичної особи та фізичних осіб-підприємців” замінити словами “юридичної особи, фізичних осіб-підприємців, та відокремлених підрозділів іноземних юридичних осіб”;</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2) у частині першій статті 1:</w:t>
      </w:r>
    </w:p>
    <w:p w:rsidR="008F7690" w:rsidRPr="006724FC" w:rsidRDefault="008F7690" w:rsidP="00E7016C">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доповнити пунктом 2-1 такого змісту: </w:t>
      </w:r>
    </w:p>
    <w:p w:rsidR="008F7690" w:rsidRPr="006724FC" w:rsidRDefault="008F7690" w:rsidP="00E7016C">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“2-1) відокремлений підрозділ іноземної юридичної особи – відокремлений підрозділ у вигляді представництва</w:t>
      </w:r>
      <w:r w:rsidR="00506520">
        <w:rPr>
          <w:rFonts w:ascii="Times New Roman" w:hAnsi="Times New Roman"/>
          <w:sz w:val="28"/>
          <w:szCs w:val="28"/>
          <w:bdr w:val="none" w:sz="0" w:space="0" w:color="auto" w:frame="1"/>
          <w:lang w:val="uk-UA" w:eastAsia="uk-UA"/>
        </w:rPr>
        <w:t xml:space="preserve"> або філії</w:t>
      </w:r>
      <w:r w:rsidRPr="006724FC">
        <w:rPr>
          <w:rFonts w:ascii="Times New Roman" w:hAnsi="Times New Roman"/>
          <w:sz w:val="28"/>
          <w:szCs w:val="28"/>
          <w:bdr w:val="none" w:sz="0" w:space="0" w:color="auto" w:frame="1"/>
          <w:lang w:val="uk-UA" w:eastAsia="uk-UA"/>
        </w:rPr>
        <w:t>, створен</w:t>
      </w:r>
      <w:r w:rsidR="00BB1BFB">
        <w:rPr>
          <w:rFonts w:ascii="Times New Roman" w:hAnsi="Times New Roman"/>
          <w:sz w:val="28"/>
          <w:szCs w:val="28"/>
          <w:bdr w:val="none" w:sz="0" w:space="0" w:color="auto" w:frame="1"/>
          <w:lang w:val="uk-UA" w:eastAsia="uk-UA"/>
        </w:rPr>
        <w:t>ий</w:t>
      </w:r>
      <w:r w:rsidR="00933992">
        <w:rPr>
          <w:rFonts w:ascii="Times New Roman" w:hAnsi="Times New Roman"/>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на території України іноземною юридичною особою відповідно до положень Цивільного кодексу України;”</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4:</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після слів “</w:t>
      </w:r>
      <w:r w:rsidRPr="006724FC">
        <w:rPr>
          <w:rFonts w:ascii="Times New Roman" w:hAnsi="Times New Roman"/>
          <w:sz w:val="28"/>
          <w:szCs w:val="28"/>
          <w:bdr w:val="none" w:sz="0" w:space="0" w:color="auto" w:frame="1"/>
          <w:lang w:val="uk-UA" w:eastAsia="uk-UA"/>
        </w:rPr>
        <w:t>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w:t>
      </w:r>
      <w:r w:rsidRPr="006724FC">
        <w:rPr>
          <w:rFonts w:ascii="Times New Roman" w:hAnsi="Times New Roman"/>
          <w:bCs/>
          <w:sz w:val="28"/>
          <w:szCs w:val="28"/>
          <w:bdr w:val="none" w:sz="0" w:space="0" w:color="auto" w:frame="1"/>
          <w:lang w:val="uk-UA" w:eastAsia="uk-UA"/>
        </w:rPr>
        <w:t xml:space="preserve"> додати слова “</w:t>
      </w:r>
      <w:r w:rsidRPr="006724FC">
        <w:rPr>
          <w:rFonts w:ascii="Times New Roman" w:hAnsi="Times New Roman"/>
          <w:sz w:val="28"/>
          <w:szCs w:val="28"/>
          <w:bdr w:val="none" w:sz="0" w:space="0" w:color="auto" w:frame="1"/>
          <w:lang w:val="uk-UA" w:eastAsia="uk-UA"/>
        </w:rPr>
        <w:t xml:space="preserve"> </w:t>
      </w:r>
      <w:r w:rsidR="00850120">
        <w:rPr>
          <w:rFonts w:ascii="Times New Roman" w:hAnsi="Times New Roman"/>
          <w:sz w:val="28"/>
          <w:szCs w:val="28"/>
          <w:bdr w:val="none" w:sz="0" w:space="0" w:color="auto" w:frame="1"/>
          <w:lang w:val="uk-UA" w:eastAsia="uk-UA"/>
        </w:rPr>
        <w:t xml:space="preserve">реєстрація </w:t>
      </w:r>
      <w:r w:rsidRPr="006724FC">
        <w:rPr>
          <w:rFonts w:ascii="Times New Roman" w:hAnsi="Times New Roman"/>
          <w:sz w:val="28"/>
          <w:szCs w:val="28"/>
          <w:bdr w:val="none" w:sz="0" w:space="0" w:color="auto" w:frame="1"/>
          <w:lang w:val="uk-UA" w:eastAsia="uk-UA"/>
        </w:rPr>
        <w:t>відокремлених підрозділів іноземних юридичних осіб”</w:t>
      </w:r>
      <w:r w:rsidRPr="006724FC">
        <w:rPr>
          <w:rFonts w:ascii="Times New Roman" w:hAnsi="Times New Roman"/>
          <w:bCs/>
          <w:sz w:val="28"/>
          <w:szCs w:val="28"/>
          <w:bdr w:val="none" w:sz="0" w:space="0" w:color="auto" w:frame="1"/>
          <w:lang w:val="uk-UA" w:eastAsia="uk-UA"/>
        </w:rPr>
        <w:t>;</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доповнити новим пунктом 4-1 такого змісту: </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“4-1) </w:t>
      </w:r>
      <w:r w:rsidR="00850120">
        <w:rPr>
          <w:rFonts w:ascii="Times New Roman" w:hAnsi="Times New Roman"/>
          <w:sz w:val="28"/>
          <w:szCs w:val="28"/>
          <w:bdr w:val="none" w:sz="0" w:space="0" w:color="auto" w:frame="1"/>
          <w:lang w:val="uk-UA" w:eastAsia="uk-UA"/>
        </w:rPr>
        <w:t xml:space="preserve">реєстрація </w:t>
      </w:r>
      <w:r w:rsidRPr="006724FC">
        <w:rPr>
          <w:rFonts w:ascii="Times New Roman" w:hAnsi="Times New Roman"/>
          <w:sz w:val="28"/>
          <w:szCs w:val="28"/>
          <w:bdr w:val="none" w:sz="0" w:space="0" w:color="auto" w:frame="1"/>
          <w:lang w:val="uk-UA" w:eastAsia="uk-UA"/>
        </w:rPr>
        <w:t>відокремлених підрозділів іноземних юридичних осіб - офіційне визнання шляхом засвідчення державою факту</w:t>
      </w:r>
      <w:r w:rsidR="00D032E3">
        <w:rPr>
          <w:rFonts w:ascii="Times New Roman" w:hAnsi="Times New Roman"/>
          <w:sz w:val="28"/>
          <w:szCs w:val="28"/>
          <w:bdr w:val="none" w:sz="0" w:space="0" w:color="auto" w:frame="1"/>
          <w:lang w:val="uk-UA" w:eastAsia="uk-UA"/>
        </w:rPr>
        <w:t xml:space="preserve"> </w:t>
      </w:r>
      <w:r w:rsidR="00706A24">
        <w:rPr>
          <w:rFonts w:ascii="Times New Roman" w:hAnsi="Times New Roman"/>
          <w:sz w:val="28"/>
          <w:szCs w:val="28"/>
          <w:bdr w:val="none" w:sz="0" w:space="0" w:color="auto" w:frame="1"/>
          <w:lang w:val="uk-UA" w:eastAsia="uk-UA"/>
        </w:rPr>
        <w:t>створення</w:t>
      </w:r>
      <w:r w:rsidRPr="006724FC">
        <w:rPr>
          <w:rFonts w:ascii="Times New Roman" w:hAnsi="Times New Roman"/>
          <w:sz w:val="28"/>
          <w:szCs w:val="28"/>
          <w:bdr w:val="none" w:sz="0" w:space="0" w:color="auto" w:frame="1"/>
          <w:lang w:val="uk-UA" w:eastAsia="uk-UA"/>
        </w:rPr>
        <w:t xml:space="preserve"> або припинення відокремленого підрозділу іноземної юридичної особи, зміни відомостей щодо нього, а також проведення інших реєстраційних дій, передбачених цим Законом.</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8:</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додати абзац третій такого змісту: </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“іноземна юридична особа або уповноважена нею особа - у разі подання документів для </w:t>
      </w:r>
      <w:r w:rsidR="00D032E3">
        <w:rPr>
          <w:rFonts w:ascii="Times New Roman" w:hAnsi="Times New Roman"/>
          <w:sz w:val="28"/>
          <w:szCs w:val="28"/>
          <w:bdr w:val="none" w:sz="0" w:space="0" w:color="auto" w:frame="1"/>
          <w:lang w:val="uk-UA" w:eastAsia="uk-UA"/>
        </w:rPr>
        <w:t xml:space="preserve">реєстрації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в Україні;”.</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абзаци третій-шостий вважати абзацами четвертим-сьомим відповідно;</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trike/>
          <w:sz w:val="28"/>
          <w:szCs w:val="28"/>
          <w:highlight w:val="yellow"/>
          <w:bdr w:val="none" w:sz="0" w:space="0" w:color="auto" w:frame="1"/>
          <w:lang w:val="uk-UA" w:eastAsia="uk-UA"/>
        </w:rPr>
      </w:pPr>
      <w:r w:rsidRPr="006724FC">
        <w:rPr>
          <w:rFonts w:ascii="Times New Roman" w:hAnsi="Times New Roman"/>
          <w:sz w:val="28"/>
          <w:szCs w:val="28"/>
          <w:bdr w:val="none" w:sz="0" w:space="0" w:color="auto" w:frame="1"/>
          <w:lang w:val="uk-UA" w:eastAsia="uk-UA"/>
        </w:rPr>
        <w:t>додати абзац восьмий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“суд - у разі подання документів для державної реєстрації рішення про припинення відокремленого підрозділу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абзац восьмий вважати абзацом одинадцятим відповідно;</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9:</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“та громадських формувань” доповнити словами “та відокремлених підрозділів іноземних юридичних осіб”;</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10:</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“персональний кабінет юридичної особи, іншої організації, фізичної особи підприємця” доповнити словами “та відокремленого підрозділу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“особиста сторінка в мережі Інтернет юридичної особи, фізичної особи – підприємця” доповнити словами “відокремленого підрозділу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“для проведення реєстраційних дій, безоплатного доступу юридичних осіб” доповнити словами “відокремлених підрозділів іноземних юридичних осіб”;</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00457">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у пункті 14: </w:t>
      </w:r>
    </w:p>
    <w:p w:rsidR="008F7690" w:rsidRPr="006724FC" w:rsidRDefault="008F7690" w:rsidP="00C00457">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у абзаці четвертому після слів “та фізичних осіб – підприємців” доповнити словами “, а також </w:t>
      </w:r>
      <w:r w:rsidR="00BB5092">
        <w:rPr>
          <w:rFonts w:ascii="Times New Roman" w:hAnsi="Times New Roman"/>
          <w:sz w:val="28"/>
          <w:szCs w:val="28"/>
          <w:bdr w:val="none" w:sz="0" w:space="0" w:color="auto" w:frame="1"/>
          <w:lang w:val="uk-UA" w:eastAsia="uk-UA"/>
        </w:rPr>
        <w:t xml:space="preserve">реєстрації </w:t>
      </w:r>
      <w:r w:rsidRPr="006724FC">
        <w:rPr>
          <w:rFonts w:ascii="Times New Roman" w:hAnsi="Times New Roman"/>
          <w:sz w:val="28"/>
          <w:szCs w:val="28"/>
          <w:bdr w:val="none" w:sz="0" w:space="0" w:color="auto" w:frame="1"/>
          <w:lang w:val="uk-UA" w:eastAsia="uk-UA"/>
        </w:rPr>
        <w:t>відокремлених підрозділів іноземних юридичних осіб”;</w:t>
      </w:r>
    </w:p>
    <w:p w:rsidR="008F7690" w:rsidRPr="006724FC" w:rsidRDefault="008F7690" w:rsidP="00C00457">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847276">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абзаці п’ятому після слів “та фізичних осіб – підприємців” доповнити словами “, а також</w:t>
      </w:r>
      <w:r w:rsidR="006B51AF">
        <w:rPr>
          <w:rFonts w:ascii="Times New Roman" w:hAnsi="Times New Roman"/>
          <w:sz w:val="28"/>
          <w:szCs w:val="28"/>
          <w:bdr w:val="none" w:sz="0" w:space="0" w:color="auto" w:frame="1"/>
          <w:lang w:val="uk-UA" w:eastAsia="uk-UA"/>
        </w:rPr>
        <w:t xml:space="preserve"> реєстрації</w:t>
      </w:r>
      <w:r w:rsidRPr="006724FC">
        <w:rPr>
          <w:rFonts w:ascii="Times New Roman" w:hAnsi="Times New Roman"/>
          <w:sz w:val="28"/>
          <w:szCs w:val="28"/>
          <w:bdr w:val="none" w:sz="0" w:space="0" w:color="auto" w:frame="1"/>
          <w:lang w:val="uk-UA" w:eastAsia="uk-UA"/>
        </w:rPr>
        <w:t xml:space="preserve"> відокремлених підрозділів іноземних юридичних осіб”;</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3) у частині першій статті 3:</w:t>
      </w:r>
    </w:p>
    <w:p w:rsidR="008F7690" w:rsidRPr="006724FC" w:rsidRDefault="008F7690" w:rsidP="005268C6">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“юридичної особи, та фізичних осіб – підприємців” доповнити словами “та відокремлених підрозділів іноземних юридичних осіб”;</w:t>
      </w:r>
    </w:p>
    <w:p w:rsidR="008F7690" w:rsidRPr="006724FC" w:rsidRDefault="008F7690" w:rsidP="00A80557">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доповнити новим абзацом такого змісту: </w:t>
      </w:r>
    </w:p>
    <w:p w:rsidR="008F7690" w:rsidRPr="006724FC" w:rsidRDefault="008F7690" w:rsidP="001D2380">
      <w:pPr>
        <w:pStyle w:val="rvps2"/>
        <w:shd w:val="clear" w:color="auto" w:fill="FFFFFF"/>
        <w:spacing w:before="0" w:beforeAutospacing="0" w:after="0" w:afterAutospacing="0"/>
        <w:ind w:firstLine="720"/>
        <w:jc w:val="both"/>
        <w:textAlignment w:val="baseline"/>
        <w:rPr>
          <w:sz w:val="28"/>
          <w:szCs w:val="28"/>
          <w:bdr w:val="none" w:sz="0" w:space="0" w:color="auto" w:frame="1"/>
        </w:rPr>
      </w:pPr>
      <w:r w:rsidRPr="006724FC">
        <w:rPr>
          <w:sz w:val="28"/>
          <w:szCs w:val="28"/>
          <w:bdr w:val="none" w:sz="0" w:space="0" w:color="auto" w:frame="1"/>
        </w:rPr>
        <w:t xml:space="preserve">“Дія цього Закону не поширюється на дипломатичні представництва, консульські установи, представництва міжнародних організацій, створених державами, представництва держав при міжнародних організаціях, які мають </w:t>
      </w:r>
      <w:r w:rsidRPr="006724FC">
        <w:rPr>
          <w:sz w:val="28"/>
          <w:szCs w:val="28"/>
          <w:bdr w:val="none" w:sz="0" w:space="0" w:color="auto" w:frame="1"/>
        </w:rPr>
        <w:lastRenderedPageBreak/>
        <w:t>штаб-квартиру в Україні, проекти міжнародної технічної допомоги, представників іноземних засобів масової інформації”</w:t>
      </w:r>
      <w:r>
        <w:rPr>
          <w:sz w:val="28"/>
          <w:szCs w:val="28"/>
          <w:bdr w:val="none" w:sz="0" w:space="0" w:color="auto" w:frame="1"/>
        </w:rPr>
        <w:t>.</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4) частину дев’яту статті 4 виключити;</w:t>
      </w:r>
    </w:p>
    <w:p w:rsidR="008F7690"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4. Статтю 9 доповнити частиною восьмою, такого змісту:</w:t>
      </w:r>
    </w:p>
    <w:p w:rsidR="008F7690" w:rsidRPr="0076432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5F0F0C">
        <w:rPr>
          <w:rFonts w:ascii="Times New Roman" w:hAnsi="Times New Roman"/>
          <w:color w:val="000000"/>
          <w:sz w:val="28"/>
          <w:szCs w:val="28"/>
          <w:shd w:val="clear" w:color="auto" w:fill="FFFFFF"/>
          <w:lang w:val="ru-RU"/>
        </w:rPr>
        <w:t>“</w:t>
      </w:r>
      <w:r w:rsidRPr="005F0F0C">
        <w:rPr>
          <w:rFonts w:ascii="Times New Roman" w:hAnsi="Times New Roman"/>
          <w:color w:val="000000"/>
          <w:sz w:val="28"/>
          <w:szCs w:val="28"/>
          <w:shd w:val="clear" w:color="auto" w:fill="FFFFFF"/>
          <w:lang w:val="uk-UA"/>
        </w:rPr>
        <w:t>8. В Єдиному державному реєстрі містяться такі відомості про відокремлений</w:t>
      </w:r>
      <w:r w:rsidRPr="0076432C">
        <w:rPr>
          <w:rFonts w:ascii="Times New Roman" w:hAnsi="Times New Roman"/>
          <w:color w:val="000000"/>
          <w:sz w:val="28"/>
          <w:szCs w:val="28"/>
          <w:shd w:val="clear" w:color="auto" w:fill="FFFFFF"/>
          <w:lang w:val="uk-UA"/>
        </w:rPr>
        <w:t xml:space="preserve"> підрозділ іноземної юридичної особи: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76432C">
        <w:rPr>
          <w:rFonts w:ascii="Times New Roman" w:hAnsi="Times New Roman"/>
          <w:color w:val="000000"/>
          <w:sz w:val="28"/>
          <w:szCs w:val="28"/>
          <w:shd w:val="clear" w:color="auto" w:fill="FFFFFF"/>
          <w:lang w:val="uk-UA"/>
        </w:rPr>
        <w:t>1) найменування, у тому числі скорочене (за наявності);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 ідентифікаційний код в Єдиному державному реєстрі підприємств і організацій України (далі - ідентифікаційний код);</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 xml:space="preserve">3) найменування, країна </w:t>
      </w:r>
      <w:proofErr w:type="spellStart"/>
      <w:r w:rsidRPr="006724FC">
        <w:rPr>
          <w:rFonts w:ascii="Times New Roman" w:hAnsi="Times New Roman"/>
          <w:color w:val="000000"/>
          <w:sz w:val="28"/>
          <w:szCs w:val="28"/>
          <w:shd w:val="clear" w:color="auto" w:fill="FFFFFF"/>
          <w:lang w:val="uk-UA"/>
        </w:rPr>
        <w:t>резидентства</w:t>
      </w:r>
      <w:proofErr w:type="spellEnd"/>
      <w:r w:rsidRPr="006724FC">
        <w:rPr>
          <w:rFonts w:ascii="Times New Roman" w:hAnsi="Times New Roman"/>
          <w:color w:val="000000"/>
          <w:sz w:val="28"/>
          <w:szCs w:val="28"/>
          <w:shd w:val="clear" w:color="auto" w:fill="FFFFFF"/>
          <w:lang w:val="uk-UA"/>
        </w:rPr>
        <w:t>, місцезнаходження іноземної юридичної особи, яка</w:t>
      </w:r>
      <w:r w:rsidR="006D61AA">
        <w:rPr>
          <w:rFonts w:ascii="Times New Roman" w:hAnsi="Times New Roman"/>
          <w:color w:val="000000"/>
          <w:sz w:val="28"/>
          <w:szCs w:val="28"/>
          <w:shd w:val="clear" w:color="auto" w:fill="FFFFFF"/>
          <w:lang w:val="uk-UA"/>
        </w:rPr>
        <w:t xml:space="preserve"> створила</w:t>
      </w:r>
      <w:r w:rsidRPr="006724FC">
        <w:rPr>
          <w:rFonts w:ascii="Times New Roman" w:hAnsi="Times New Roman"/>
          <w:color w:val="000000"/>
          <w:sz w:val="28"/>
          <w:szCs w:val="28"/>
          <w:shd w:val="clear" w:color="auto" w:fill="FFFFFF"/>
          <w:lang w:val="uk-UA"/>
        </w:rPr>
        <w:t xml:space="preserve"> відокремлений підрозділ;</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 xml:space="preserve">4) інформація про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іноземної юридичної особи, у тому числі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її засновника, якщо засновник - юридична особа: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w:t>
      </w:r>
      <w:proofErr w:type="spellStart"/>
      <w:r w:rsidRPr="006724FC">
        <w:rPr>
          <w:rFonts w:ascii="Times New Roman" w:hAnsi="Times New Roman"/>
          <w:color w:val="000000"/>
          <w:sz w:val="28"/>
          <w:szCs w:val="28"/>
          <w:shd w:val="clear" w:color="auto" w:fill="FFFFFF"/>
          <w:lang w:val="uk-UA"/>
        </w:rPr>
        <w:t>бенефіціарним</w:t>
      </w:r>
      <w:proofErr w:type="spellEnd"/>
      <w:r w:rsidRPr="006724FC">
        <w:rPr>
          <w:rFonts w:ascii="Times New Roman" w:hAnsi="Times New Roman"/>
          <w:color w:val="000000"/>
          <w:sz w:val="28"/>
          <w:szCs w:val="28"/>
          <w:shd w:val="clear" w:color="auto" w:fill="FFFFFF"/>
          <w:lang w:val="uk-UA"/>
        </w:rPr>
        <w:t xml:space="preserve"> власником (контролером). У разі відсутності в іноземної юридичної особи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іноземної юридичної особи, у тому числі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її засновника, якщо засновник - юридична особа, вноситься відмітка про причину його відсутності.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5) місцезнаходження;</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6) види діяльності;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7) відомості про керівника відокремленого підрозділу іноземної юридичної особи, а за бажанням - також про інших осіб, які можуть вчиняти дії від імені іноземної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іноземної юридичної особи в особі її відокремленого підрозділу;</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8) інформація для здійснення зв’язку з відокремленим підрозділом іноземної юридичної особи: телефон, адреса електронної пошти;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lastRenderedPageBreak/>
        <w:t>9) дата та номер запису в Єдиному державному реєстрі;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 xml:space="preserve">10) дані про перебування відокремленого підрозділу іноземної юридичної особи у процесі припинення, у тому числі дані про рішення щодо припинення та про строк, визначений органом, що прийняв рішення про припинення, для </w:t>
      </w:r>
      <w:r>
        <w:rPr>
          <w:rFonts w:ascii="Times New Roman" w:hAnsi="Times New Roman"/>
          <w:color w:val="000000"/>
          <w:sz w:val="28"/>
          <w:szCs w:val="28"/>
          <w:shd w:val="clear" w:color="auto" w:fill="FFFFFF"/>
          <w:lang w:val="uk-UA"/>
        </w:rPr>
        <w:t>пред</w:t>
      </w:r>
      <w:r w:rsidRPr="00FF2EF2">
        <w:rPr>
          <w:rFonts w:ascii="Times New Roman" w:hAnsi="Times New Roman"/>
          <w:color w:val="000000"/>
          <w:sz w:val="28"/>
          <w:szCs w:val="28"/>
          <w:shd w:val="clear" w:color="auto" w:fill="FFFFFF"/>
          <w:lang w:val="uk-UA"/>
        </w:rPr>
        <w:t>’</w:t>
      </w:r>
      <w:r w:rsidRPr="006724FC">
        <w:rPr>
          <w:rFonts w:ascii="Times New Roman" w:hAnsi="Times New Roman"/>
          <w:color w:val="000000"/>
          <w:sz w:val="28"/>
          <w:szCs w:val="28"/>
          <w:shd w:val="clear" w:color="auto" w:fill="FFFFFF"/>
          <w:lang w:val="uk-UA"/>
        </w:rPr>
        <w:t>явлення кредиторами своїх вимог;</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11) дані про скасування рішення щодо припинення</w:t>
      </w:r>
      <w:r>
        <w:rPr>
          <w:rFonts w:ascii="Times New Roman" w:hAnsi="Times New Roman"/>
          <w:color w:val="000000"/>
          <w:sz w:val="28"/>
          <w:szCs w:val="28"/>
          <w:shd w:val="clear" w:color="auto" w:fill="FFFFFF"/>
          <w:lang w:val="uk-UA"/>
        </w:rPr>
        <w:t xml:space="preserve"> </w:t>
      </w:r>
      <w:r w:rsidRPr="006724FC">
        <w:rPr>
          <w:rFonts w:ascii="Times New Roman" w:hAnsi="Times New Roman"/>
          <w:color w:val="000000"/>
          <w:sz w:val="28"/>
          <w:szCs w:val="28"/>
          <w:shd w:val="clear" w:color="auto" w:fill="FFFFFF"/>
          <w:lang w:val="uk-UA"/>
        </w:rPr>
        <w:t>відокремленого підро</w:t>
      </w:r>
      <w:r>
        <w:rPr>
          <w:rFonts w:ascii="Times New Roman" w:hAnsi="Times New Roman"/>
          <w:color w:val="000000"/>
          <w:sz w:val="28"/>
          <w:szCs w:val="28"/>
          <w:shd w:val="clear" w:color="auto" w:fill="FFFFFF"/>
          <w:lang w:val="uk-UA"/>
        </w:rPr>
        <w:t>з</w:t>
      </w:r>
      <w:r w:rsidRPr="006724FC">
        <w:rPr>
          <w:rFonts w:ascii="Times New Roman" w:hAnsi="Times New Roman"/>
          <w:color w:val="000000"/>
          <w:sz w:val="28"/>
          <w:szCs w:val="28"/>
          <w:shd w:val="clear" w:color="auto" w:fill="FFFFFF"/>
          <w:lang w:val="uk-UA"/>
        </w:rPr>
        <w:t>ділу іноземної юридичної особи;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12) дата прийняття, дата набрання законної сили та номер судового рішення, на підставі якого проведено реєстраційну дію;</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13) підстави для зупинення розгляду документів;</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14) інформація про направлення повідомлення правоохоронним органам у разі виникнення сумнівів щодо справжності поданих документів;</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15) підстави для відмови в державній реєстрації;</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16) відомості про скасування реєстраційних дій;</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17) відомості про суб’єкта державної реєстрації та державного реєстратора;</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18) дані про оприлюднення результатів розгляду документів, поданих для державної реєстрації;</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19) місце зберігання реєстраційної справи в паперовій формі;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20) дані про надання відомостей з Єдиного державного реєстру;</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21) фінансова звітність про господарську діяльність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22) відомості, отримані в порядку інформаційної взаємодії між Єдиним державним реєстром та інформаційними системами державних органів;</w:t>
      </w:r>
    </w:p>
    <w:p w:rsidR="008F7690" w:rsidRPr="00F148EA" w:rsidRDefault="008F7690" w:rsidP="002F3C58">
      <w:pPr>
        <w:spacing w:after="0" w:line="240" w:lineRule="auto"/>
        <w:ind w:firstLine="720"/>
        <w:jc w:val="both"/>
        <w:rPr>
          <w:rFonts w:ascii="Times New Roman" w:hAnsi="Times New Roman"/>
          <w:color w:val="000000"/>
          <w:sz w:val="28"/>
          <w:szCs w:val="28"/>
          <w:shd w:val="clear" w:color="auto" w:fill="FFFFFF"/>
          <w:lang w:val="ru-RU"/>
        </w:rPr>
      </w:pPr>
      <w:r w:rsidRPr="006724FC">
        <w:rPr>
          <w:rFonts w:ascii="Times New Roman" w:hAnsi="Times New Roman"/>
          <w:color w:val="000000"/>
          <w:sz w:val="28"/>
          <w:szCs w:val="28"/>
          <w:shd w:val="clear" w:color="auto" w:fill="FFFFFF"/>
          <w:lang w:val="uk-UA"/>
        </w:rPr>
        <w:t>23) інформація про виправлення помилок, допущених у відомостях Єдиного державного реєстру.</w:t>
      </w:r>
      <w:r w:rsidRPr="00F148EA">
        <w:rPr>
          <w:rFonts w:ascii="Times New Roman" w:hAnsi="Times New Roman"/>
          <w:color w:val="000000"/>
          <w:sz w:val="28"/>
          <w:szCs w:val="28"/>
          <w:shd w:val="clear" w:color="auto" w:fill="FFFFFF"/>
          <w:lang w:val="ru-RU"/>
        </w:rPr>
        <w:t>”</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6) </w:t>
      </w:r>
      <w:r>
        <w:rPr>
          <w:rFonts w:ascii="Times New Roman" w:hAnsi="Times New Roman"/>
          <w:sz w:val="28"/>
          <w:szCs w:val="28"/>
          <w:bdr w:val="none" w:sz="0" w:space="0" w:color="auto" w:frame="1"/>
          <w:lang w:val="uk-UA" w:eastAsia="uk-UA"/>
        </w:rPr>
        <w:t>Ч</w:t>
      </w:r>
      <w:r w:rsidRPr="006724FC">
        <w:rPr>
          <w:rFonts w:ascii="Times New Roman" w:hAnsi="Times New Roman"/>
          <w:sz w:val="28"/>
          <w:szCs w:val="28"/>
          <w:bdr w:val="none" w:sz="0" w:space="0" w:color="auto" w:frame="1"/>
          <w:lang w:val="uk-UA" w:eastAsia="uk-UA"/>
        </w:rPr>
        <w:t>астин</w:t>
      </w:r>
      <w:r>
        <w:rPr>
          <w:rFonts w:ascii="Times New Roman" w:hAnsi="Times New Roman"/>
          <w:sz w:val="28"/>
          <w:szCs w:val="28"/>
          <w:bdr w:val="none" w:sz="0" w:space="0" w:color="auto" w:frame="1"/>
          <w:lang w:val="uk-UA" w:eastAsia="uk-UA"/>
        </w:rPr>
        <w:t>у</w:t>
      </w:r>
      <w:r w:rsidRPr="006724FC">
        <w:rPr>
          <w:rFonts w:ascii="Times New Roman" w:hAnsi="Times New Roman"/>
          <w:sz w:val="28"/>
          <w:szCs w:val="28"/>
          <w:bdr w:val="none" w:sz="0" w:space="0" w:color="auto" w:frame="1"/>
          <w:lang w:val="uk-UA" w:eastAsia="uk-UA"/>
        </w:rPr>
        <w:t xml:space="preserve"> перш</w:t>
      </w:r>
      <w:r>
        <w:rPr>
          <w:rFonts w:ascii="Times New Roman" w:hAnsi="Times New Roman"/>
          <w:sz w:val="28"/>
          <w:szCs w:val="28"/>
          <w:bdr w:val="none" w:sz="0" w:space="0" w:color="auto" w:frame="1"/>
          <w:lang w:val="uk-UA" w:eastAsia="uk-UA"/>
        </w:rPr>
        <w:t>у</w:t>
      </w:r>
      <w:r w:rsidRPr="006724FC">
        <w:rPr>
          <w:rFonts w:ascii="Times New Roman" w:hAnsi="Times New Roman"/>
          <w:sz w:val="28"/>
          <w:szCs w:val="28"/>
          <w:bdr w:val="none" w:sz="0" w:space="0" w:color="auto" w:frame="1"/>
          <w:lang w:val="uk-UA" w:eastAsia="uk-UA"/>
        </w:rPr>
        <w:t xml:space="preserve"> статті 15</w:t>
      </w:r>
      <w:r>
        <w:rPr>
          <w:rFonts w:ascii="Times New Roman" w:hAnsi="Times New Roman"/>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доповнити пунктом 6-1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“6-1) </w:t>
      </w:r>
      <w:r w:rsidRPr="006724FC">
        <w:rPr>
          <w:rFonts w:ascii="Times New Roman" w:hAnsi="Times New Roman" w:cs="Calibri"/>
          <w:sz w:val="28"/>
          <w:szCs w:val="28"/>
          <w:bdr w:val="none" w:sz="0" w:space="0" w:color="auto" w:frame="1"/>
          <w:lang w:val="uk-UA" w:eastAsia="uk-UA"/>
        </w:rPr>
        <w:t>рішення про створення відокремленого підрозділу іноземної юридичної особи повинно бути оформлене з дотриманням вимог, встановлених законодавством, та містити відомості про найменування відокремленого підрозділу, його місцезнаходження, керівника (в тому числі прізвище, ім’я, по</w:t>
      </w:r>
      <w:r w:rsidR="00E209D8">
        <w:rPr>
          <w:rFonts w:ascii="Times New Roman" w:hAnsi="Times New Roman" w:cs="Calibri"/>
          <w:sz w:val="28"/>
          <w:szCs w:val="28"/>
          <w:bdr w:val="none" w:sz="0" w:space="0" w:color="auto" w:frame="1"/>
          <w:lang w:val="uk-UA" w:eastAsia="uk-UA"/>
        </w:rPr>
        <w:t xml:space="preserve"> </w:t>
      </w:r>
      <w:r w:rsidRPr="006724FC">
        <w:rPr>
          <w:rFonts w:ascii="Times New Roman" w:hAnsi="Times New Roman" w:cs="Calibri"/>
          <w:sz w:val="28"/>
          <w:szCs w:val="28"/>
          <w:bdr w:val="none" w:sz="0" w:space="0" w:color="auto" w:frame="1"/>
          <w:lang w:val="uk-UA" w:eastAsia="uk-UA"/>
        </w:rPr>
        <w:t>батькові (за наявності) та дату початку виконання ним повноважень, інформацію про затвердження положення про відокремлений підрозділ. Таке рішення не може бути датоване пізніше, ніж за два місяці до дати подання документів для проведення</w:t>
      </w:r>
      <w:r w:rsidR="00AD3EAD">
        <w:rPr>
          <w:rFonts w:ascii="Times New Roman" w:hAnsi="Times New Roman" w:cs="Calibri"/>
          <w:sz w:val="28"/>
          <w:szCs w:val="28"/>
          <w:bdr w:val="none" w:sz="0" w:space="0" w:color="auto" w:frame="1"/>
          <w:lang w:val="uk-UA" w:eastAsia="uk-UA"/>
        </w:rPr>
        <w:t xml:space="preserve"> реєстрації</w:t>
      </w:r>
      <w:r w:rsidRPr="006724FC">
        <w:rPr>
          <w:rFonts w:ascii="Times New Roman" w:hAnsi="Times New Roman" w:cs="Calibri"/>
          <w:sz w:val="28"/>
          <w:szCs w:val="28"/>
          <w:bdr w:val="none" w:sz="0" w:space="0" w:color="auto" w:frame="1"/>
          <w:lang w:val="uk-UA" w:eastAsia="uk-UA"/>
        </w:rPr>
        <w:t xml:space="preserve"> відокремленого підрозділу</w:t>
      </w:r>
      <w:r w:rsidRPr="006724FC" w:rsidDel="00B434E4">
        <w:rPr>
          <w:rFonts w:ascii="Times New Roman" w:hAnsi="Times New Roman" w:cs="Calibri"/>
          <w:sz w:val="28"/>
          <w:szCs w:val="28"/>
          <w:bdr w:val="none" w:sz="0" w:space="0" w:color="auto" w:frame="1"/>
          <w:lang w:val="uk-UA" w:eastAsia="uk-UA"/>
        </w:rPr>
        <w:t xml:space="preserve"> </w:t>
      </w:r>
      <w:r w:rsidRPr="006724FC">
        <w:rPr>
          <w:rFonts w:ascii="Times New Roman" w:hAnsi="Times New Roman" w:cs="Calibri"/>
          <w:sz w:val="28"/>
          <w:szCs w:val="28"/>
          <w:bdr w:val="none" w:sz="0" w:space="0" w:color="auto" w:frame="1"/>
          <w:lang w:val="uk-UA" w:eastAsia="uk-UA"/>
        </w:rPr>
        <w:t>іноземної юридичної особи</w:t>
      </w:r>
      <w:r w:rsidRPr="006724FC">
        <w:rPr>
          <w:rFonts w:ascii="Times New Roman" w:hAnsi="Times New Roman"/>
          <w:sz w:val="28"/>
          <w:szCs w:val="28"/>
          <w:bdr w:val="none" w:sz="0" w:space="0" w:color="auto" w:frame="1"/>
          <w:lang w:val="uk-UA" w:eastAsia="uk-UA"/>
        </w:rPr>
        <w:t>;”</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доповнити пунктом 7-1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“7-1) </w:t>
      </w:r>
      <w:r w:rsidRPr="006724FC">
        <w:rPr>
          <w:rFonts w:ascii="Times New Roman" w:hAnsi="Times New Roman" w:cs="Calibri"/>
          <w:sz w:val="28"/>
          <w:szCs w:val="28"/>
          <w:bdr w:val="none" w:sz="0" w:space="0" w:color="auto" w:frame="1"/>
          <w:lang w:val="uk-UA" w:eastAsia="uk-UA"/>
        </w:rPr>
        <w:t xml:space="preserve">рішення про припинення відокремленого підрозділу іноземної юридичної особи повинно бути оформлено з дотриманням вимог, встановлених законодавством, та повинно містити відомості про строки здійснення дій, </w:t>
      </w:r>
      <w:r w:rsidRPr="006724FC">
        <w:rPr>
          <w:rFonts w:ascii="Times New Roman" w:hAnsi="Times New Roman" w:cs="Calibri"/>
          <w:sz w:val="28"/>
          <w:szCs w:val="28"/>
          <w:bdr w:val="none" w:sz="0" w:space="0" w:color="auto" w:frame="1"/>
          <w:lang w:val="uk-UA" w:eastAsia="uk-UA"/>
        </w:rPr>
        <w:lastRenderedPageBreak/>
        <w:t xml:space="preserve">пов’язаних із припиненням відокремленого підрозділу, та порядок </w:t>
      </w:r>
      <w:r w:rsidR="00AD3EAD">
        <w:rPr>
          <w:rFonts w:ascii="Times New Roman" w:hAnsi="Times New Roman" w:cs="Calibri"/>
          <w:sz w:val="28"/>
          <w:szCs w:val="28"/>
          <w:bdr w:val="none" w:sz="0" w:space="0" w:color="auto" w:frame="1"/>
          <w:lang w:val="uk-UA" w:eastAsia="uk-UA"/>
        </w:rPr>
        <w:t>і</w:t>
      </w:r>
      <w:r w:rsidRPr="006724FC">
        <w:rPr>
          <w:rFonts w:ascii="Times New Roman" w:hAnsi="Times New Roman" w:cs="Calibri"/>
          <w:sz w:val="28"/>
          <w:szCs w:val="28"/>
          <w:bdr w:val="none" w:sz="0" w:space="0" w:color="auto" w:frame="1"/>
          <w:lang w:val="uk-UA" w:eastAsia="uk-UA"/>
        </w:rPr>
        <w:t xml:space="preserve"> строк пред’явлення кредиторами своїх вимог, про особу, уповноважену на здійснення дій, пов’язаних із припиненням відокремленого підрозділу (прізвище, ім’я, по</w:t>
      </w:r>
      <w:r w:rsidR="00486ED8">
        <w:rPr>
          <w:rFonts w:ascii="Times New Roman" w:hAnsi="Times New Roman" w:cs="Calibri"/>
          <w:sz w:val="28"/>
          <w:szCs w:val="28"/>
          <w:bdr w:val="none" w:sz="0" w:space="0" w:color="auto" w:frame="1"/>
          <w:lang w:val="uk-UA" w:eastAsia="uk-UA"/>
        </w:rPr>
        <w:t xml:space="preserve"> </w:t>
      </w:r>
      <w:r w:rsidRPr="006724FC">
        <w:rPr>
          <w:rFonts w:ascii="Times New Roman" w:hAnsi="Times New Roman" w:cs="Calibri"/>
          <w:sz w:val="28"/>
          <w:szCs w:val="28"/>
          <w:bdr w:val="none" w:sz="0" w:space="0" w:color="auto" w:frame="1"/>
          <w:lang w:val="uk-UA" w:eastAsia="uk-UA"/>
        </w:rPr>
        <w:t>батькові (за наявності), дата призначення довіреності та дані про наявність обмежень щодо представництва)</w:t>
      </w:r>
      <w:r w:rsidRPr="006724FC">
        <w:rPr>
          <w:rFonts w:ascii="Times New Roman" w:hAnsi="Times New Roman"/>
          <w:sz w:val="28"/>
          <w:szCs w:val="28"/>
          <w:bdr w:val="none" w:sz="0" w:space="0" w:color="auto" w:frame="1"/>
          <w:lang w:val="uk-UA" w:eastAsia="uk-UA"/>
        </w:rPr>
        <w:t>;”</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доповнити пунктом 9-1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“9-1) положення про відокремлений підрозділ іноземної юридичної особи викладається у письмовій формі, прошивається, пронумеровується та підписується уповноваженою  особою (особами) іноземної юридичної особи, підписи такої особи (осіб) повинні бути посвідчені відповідно до законодавства країни реєстрації (створення)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в пункті 11 після слів “, що не має статусу юридичної особи” доповнити словами “положення про відокремлений підрозділ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доповнити пунктом 13-1 такого змісту: </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“13-1) документ, що підтверджує реєстрацію іноземної юридичної особи в країні її місцезнаходження (витяг із торговельного, банківського, судового реєстру тощо) повинен бути виданий уповноваженим органом такої країни не пізніше </w:t>
      </w:r>
      <w:r w:rsidR="002415A3">
        <w:rPr>
          <w:rFonts w:ascii="Times New Roman" w:hAnsi="Times New Roman"/>
          <w:sz w:val="28"/>
          <w:szCs w:val="28"/>
          <w:bdr w:val="none" w:sz="0" w:space="0" w:color="auto" w:frame="1"/>
          <w:lang w:val="uk-UA" w:eastAsia="uk-UA"/>
        </w:rPr>
        <w:t>одного</w:t>
      </w:r>
      <w:r w:rsidRPr="006724FC">
        <w:rPr>
          <w:rFonts w:ascii="Times New Roman" w:hAnsi="Times New Roman"/>
          <w:sz w:val="28"/>
          <w:szCs w:val="28"/>
          <w:bdr w:val="none" w:sz="0" w:space="0" w:color="auto" w:frame="1"/>
          <w:lang w:val="uk-UA" w:eastAsia="uk-UA"/>
        </w:rPr>
        <w:t xml:space="preserve"> місяця до дати його подання для проведення державної реєстрації або здійснення інших реєстраційних дій;”</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7) у статті 16:</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в абзаці першому частини п’ятої після слів “юридичних осіб” додати слова “</w:t>
      </w:r>
      <w:r w:rsidR="008D44E2">
        <w:rPr>
          <w:rFonts w:ascii="Times New Roman" w:hAnsi="Times New Roman"/>
          <w:sz w:val="28"/>
          <w:szCs w:val="28"/>
          <w:bdr w:val="none" w:sz="0" w:space="0" w:color="auto" w:frame="1"/>
          <w:lang w:val="uk-UA" w:eastAsia="uk-UA"/>
        </w:rPr>
        <w:t xml:space="preserve">та їх </w:t>
      </w:r>
      <w:r w:rsidRPr="006724FC">
        <w:rPr>
          <w:rFonts w:ascii="Times New Roman" w:hAnsi="Times New Roman"/>
          <w:sz w:val="28"/>
          <w:szCs w:val="28"/>
          <w:bdr w:val="none" w:sz="0" w:space="0" w:color="auto" w:frame="1"/>
          <w:lang w:val="uk-UA" w:eastAsia="uk-UA"/>
        </w:rPr>
        <w:t>відокремлених підрозділів”;</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частині шостій доповнити абзацами другим та третім такого змісту:</w:t>
      </w:r>
    </w:p>
    <w:p w:rsidR="008F7690" w:rsidRPr="006724FC" w:rsidRDefault="008F7690" w:rsidP="000451E9">
      <w:pPr>
        <w:pStyle w:val="rvps2"/>
        <w:shd w:val="clear" w:color="auto" w:fill="FFFFFF"/>
        <w:spacing w:before="0" w:beforeAutospacing="0" w:after="0" w:afterAutospacing="0"/>
        <w:ind w:firstLine="720"/>
        <w:jc w:val="both"/>
        <w:textAlignment w:val="baseline"/>
        <w:rPr>
          <w:sz w:val="28"/>
          <w:szCs w:val="28"/>
          <w:bdr w:val="none" w:sz="0" w:space="0" w:color="auto" w:frame="1"/>
        </w:rPr>
      </w:pPr>
      <w:r w:rsidRPr="006724FC">
        <w:rPr>
          <w:sz w:val="28"/>
          <w:szCs w:val="28"/>
        </w:rPr>
        <w:t>“</w:t>
      </w:r>
      <w:r w:rsidRPr="006724FC">
        <w:rPr>
          <w:color w:val="000000"/>
          <w:sz w:val="28"/>
          <w:szCs w:val="28"/>
          <w:shd w:val="clear" w:color="auto" w:fill="FFFFFF"/>
        </w:rPr>
        <w:t xml:space="preserve">Найменування (повне, скорочене) відокремленого підрозділу іноземної юридичної особи </w:t>
      </w:r>
      <w:r w:rsidR="00645E25">
        <w:rPr>
          <w:color w:val="000000"/>
          <w:sz w:val="28"/>
          <w:szCs w:val="28"/>
          <w:shd w:val="clear" w:color="auto" w:fill="FFFFFF"/>
        </w:rPr>
        <w:t xml:space="preserve">зазначається </w:t>
      </w:r>
      <w:r w:rsidRPr="006724FC">
        <w:rPr>
          <w:color w:val="000000"/>
          <w:sz w:val="28"/>
          <w:szCs w:val="28"/>
          <w:shd w:val="clear" w:color="auto" w:fill="FFFFFF"/>
        </w:rPr>
        <w:t>у положенні про такий відокремлений підрозділ та складається з вказівки на форму відокремленого підрозділу</w:t>
      </w:r>
      <w:r w:rsidR="00A95491">
        <w:rPr>
          <w:color w:val="000000"/>
          <w:sz w:val="28"/>
          <w:szCs w:val="28"/>
          <w:shd w:val="clear" w:color="auto" w:fill="FFFFFF"/>
        </w:rPr>
        <w:t xml:space="preserve"> (філія або представництво)</w:t>
      </w:r>
      <w:r w:rsidRPr="006724FC">
        <w:rPr>
          <w:color w:val="000000"/>
          <w:sz w:val="28"/>
          <w:szCs w:val="28"/>
          <w:shd w:val="clear" w:color="auto" w:fill="FFFFFF"/>
        </w:rPr>
        <w:t>, його власної назви (за наявності) та найменування (повного, скороченого) іноземної юридичної особи, яка його створила . Найменування (повне, скорочене) іноземної юридичної особи у складі найменування її відокремленого підрозділу повинно відповідати найменуванню, вказаному у виписці з торговельного, банківського, судового або іншого реєстру країни, де іноземна юридична особа була зареєстрована або іншим чином створена у встановленому законодавством порядку. Таке найменування транслітерується українською мовою</w:t>
      </w:r>
      <w:r w:rsidRPr="006724FC">
        <w:rPr>
          <w:sz w:val="28"/>
          <w:szCs w:val="28"/>
        </w:rPr>
        <w:t>.”</w:t>
      </w:r>
    </w:p>
    <w:p w:rsidR="008F7690" w:rsidRPr="006724FC" w:rsidRDefault="008F7690" w:rsidP="00CF139A">
      <w:pPr>
        <w:pStyle w:val="a5"/>
        <w:widowControl w:val="0"/>
        <w:tabs>
          <w:tab w:val="left" w:pos="1134"/>
        </w:tabs>
        <w:spacing w:before="0" w:beforeAutospacing="0" w:after="0" w:afterAutospacing="0"/>
        <w:ind w:firstLine="720"/>
        <w:jc w:val="both"/>
        <w:rPr>
          <w:sz w:val="28"/>
          <w:szCs w:val="28"/>
          <w:bdr w:val="none" w:sz="0" w:space="0" w:color="auto" w:frame="1"/>
        </w:rPr>
      </w:pPr>
    </w:p>
    <w:p w:rsidR="008F7690" w:rsidRPr="006724FC" w:rsidRDefault="008F7690" w:rsidP="00CF139A">
      <w:pPr>
        <w:pStyle w:val="a5"/>
        <w:widowControl w:val="0"/>
        <w:tabs>
          <w:tab w:val="left" w:pos="1134"/>
        </w:tabs>
        <w:spacing w:before="0" w:beforeAutospacing="0" w:after="0" w:afterAutospacing="0"/>
        <w:ind w:firstLine="720"/>
        <w:jc w:val="both"/>
        <w:rPr>
          <w:sz w:val="28"/>
          <w:szCs w:val="28"/>
          <w:bdr w:val="none" w:sz="0" w:space="0" w:color="auto" w:frame="1"/>
        </w:rPr>
      </w:pPr>
      <w:r w:rsidRPr="006724FC">
        <w:rPr>
          <w:sz w:val="28"/>
          <w:szCs w:val="28"/>
          <w:bdr w:val="none" w:sz="0" w:space="0" w:color="auto" w:frame="1"/>
        </w:rPr>
        <w:t>частину сьому після слів “</w:t>
      </w:r>
      <w:r w:rsidRPr="006724FC">
        <w:rPr>
          <w:sz w:val="28"/>
          <w:szCs w:val="28"/>
        </w:rPr>
        <w:t>її відокремленого підрозділу”</w:t>
      </w:r>
      <w:r w:rsidRPr="006724FC">
        <w:rPr>
          <w:sz w:val="28"/>
          <w:szCs w:val="28"/>
          <w:bdr w:val="none" w:sz="0" w:space="0" w:color="auto" w:frame="1"/>
        </w:rPr>
        <w:t xml:space="preserve"> доповнити словами “</w:t>
      </w:r>
      <w:r w:rsidRPr="006724FC">
        <w:rPr>
          <w:sz w:val="28"/>
          <w:szCs w:val="28"/>
        </w:rPr>
        <w:t>найменування відокремленого підрозділу іноземної юридичної особи”</w:t>
      </w:r>
      <w:r w:rsidRPr="006724FC">
        <w:rPr>
          <w:sz w:val="28"/>
          <w:szCs w:val="28"/>
          <w:bdr w:val="none" w:sz="0" w:space="0" w:color="auto" w:frame="1"/>
        </w:rPr>
        <w:t>;</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8) доповнити статтею 22-1 такого змісту: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w:t>
      </w:r>
      <w:r w:rsidRPr="006724FC">
        <w:rPr>
          <w:rFonts w:ascii="Times New Roman" w:hAnsi="Times New Roman"/>
          <w:b/>
          <w:bCs/>
          <w:sz w:val="28"/>
          <w:szCs w:val="28"/>
          <w:bdr w:val="none" w:sz="0" w:space="0" w:color="auto" w:frame="1"/>
          <w:lang w:val="uk-UA" w:eastAsia="uk-UA"/>
        </w:rPr>
        <w:t xml:space="preserve"> </w:t>
      </w:r>
      <w:r w:rsidRPr="006724FC">
        <w:rPr>
          <w:rFonts w:ascii="Times New Roman" w:hAnsi="Times New Roman"/>
          <w:bCs/>
          <w:sz w:val="28"/>
          <w:szCs w:val="28"/>
          <w:bdr w:val="none" w:sz="0" w:space="0" w:color="auto" w:frame="1"/>
          <w:lang w:val="uk-UA" w:eastAsia="uk-UA"/>
        </w:rPr>
        <w:t>Стаття 22-1. </w:t>
      </w:r>
      <w:r w:rsidRPr="006724FC">
        <w:rPr>
          <w:rFonts w:ascii="Times New Roman" w:hAnsi="Times New Roman"/>
          <w:sz w:val="28"/>
          <w:szCs w:val="28"/>
          <w:bdr w:val="none" w:sz="0" w:space="0" w:color="auto" w:frame="1"/>
          <w:lang w:val="uk-UA" w:eastAsia="uk-UA"/>
        </w:rPr>
        <w:t xml:space="preserve"> Документи, що подаються заявником для </w:t>
      </w:r>
      <w:r w:rsidR="00314073">
        <w:rPr>
          <w:rFonts w:ascii="Times New Roman" w:hAnsi="Times New Roman"/>
          <w:sz w:val="28"/>
          <w:szCs w:val="28"/>
          <w:bdr w:val="none" w:sz="0" w:space="0" w:color="auto" w:frame="1"/>
          <w:lang w:val="uk-UA" w:eastAsia="uk-UA"/>
        </w:rPr>
        <w:t xml:space="preserve">реєстрації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1. Для державної реєстрації створення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подаються такі документи:</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1) заява  встановленого зразка про державну реєстрацію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w:t>
      </w:r>
    </w:p>
    <w:p w:rsidR="008F7690" w:rsidRPr="006724FC" w:rsidRDefault="008F7690" w:rsidP="000451E9">
      <w:pPr>
        <w:spacing w:after="0" w:line="240" w:lineRule="auto"/>
        <w:ind w:firstLine="720"/>
        <w:jc w:val="both"/>
        <w:rPr>
          <w:rFonts w:ascii="Times New Roman" w:hAnsi="Times New Roman"/>
          <w:i/>
          <w:sz w:val="28"/>
          <w:szCs w:val="28"/>
          <w:lang w:val="uk-UA" w:eastAsia="ru-RU"/>
        </w:rPr>
      </w:pPr>
      <w:r w:rsidRPr="006724FC">
        <w:rPr>
          <w:rFonts w:ascii="Times New Roman" w:hAnsi="Times New Roman"/>
          <w:sz w:val="28"/>
          <w:szCs w:val="28"/>
          <w:lang w:val="uk-UA" w:eastAsia="ru-RU"/>
        </w:rPr>
        <w:t xml:space="preserve">2) примірник оригіналу (нотаріально засвідчена копія) рішення про </w:t>
      </w:r>
      <w:r w:rsidR="005A58EC">
        <w:rPr>
          <w:rFonts w:ascii="Times New Roman" w:hAnsi="Times New Roman"/>
          <w:sz w:val="28"/>
          <w:szCs w:val="28"/>
          <w:lang w:val="uk-UA" w:eastAsia="ru-RU"/>
        </w:rPr>
        <w:t xml:space="preserve">створення </w:t>
      </w:r>
      <w:r w:rsidRPr="006724FC">
        <w:rPr>
          <w:rFonts w:ascii="Times New Roman" w:hAnsi="Times New Roman"/>
          <w:sz w:val="28"/>
          <w:szCs w:val="28"/>
          <w:lang w:val="uk-UA" w:eastAsia="ru-RU"/>
        </w:rPr>
        <w:t xml:space="preserve">відокремленого підрозділу, прийнятого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3) документ, що підтверджує реєстрацію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в країні її місцезнаходження (витяг, виписка, довідка або інших документ із торговельного, банківського, судового реєстру тощо); </w:t>
      </w:r>
    </w:p>
    <w:p w:rsidR="008F7690" w:rsidRDefault="008F7690" w:rsidP="00F128F6">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4) примірник оригіналу положення про відокремлений підрозділ, затвердженого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w:t>
      </w:r>
    </w:p>
    <w:p w:rsidR="008F7690" w:rsidRPr="006724FC" w:rsidRDefault="008F7690" w:rsidP="00F128F6">
      <w:pPr>
        <w:spacing w:after="0" w:line="240" w:lineRule="auto"/>
        <w:ind w:firstLine="720"/>
        <w:jc w:val="both"/>
        <w:rPr>
          <w:rFonts w:ascii="Times New Roman" w:hAnsi="Times New Roman"/>
          <w:sz w:val="28"/>
          <w:szCs w:val="28"/>
          <w:lang w:val="uk-UA" w:eastAsia="uk-UA"/>
        </w:rPr>
      </w:pPr>
      <w:r w:rsidRPr="006724FC">
        <w:rPr>
          <w:rFonts w:ascii="Times New Roman" w:hAnsi="Times New Roman"/>
          <w:sz w:val="28"/>
          <w:szCs w:val="28"/>
          <w:lang w:val="uk-UA"/>
        </w:rPr>
        <w:t xml:space="preserve">5) примірник оригіналу </w:t>
      </w:r>
      <w:r w:rsidRPr="006724FC">
        <w:rPr>
          <w:rFonts w:ascii="Times New Roman" w:hAnsi="Times New Roman"/>
          <w:sz w:val="28"/>
          <w:szCs w:val="28"/>
          <w:bdr w:val="none" w:sz="0" w:space="0" w:color="auto" w:frame="1"/>
          <w:lang w:val="uk-UA" w:eastAsia="uk-UA"/>
        </w:rPr>
        <w:t>(нотаріально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держави місця її видачі;</w:t>
      </w:r>
      <w:r w:rsidRPr="006724FC">
        <w:rPr>
          <w:rFonts w:ascii="Times New Roman" w:hAnsi="Times New Roman"/>
          <w:sz w:val="28"/>
          <w:szCs w:val="28"/>
          <w:lang w:val="uk-UA" w:eastAsia="uk-UA"/>
        </w:rPr>
        <w:t xml:space="preserve"> </w:t>
      </w:r>
    </w:p>
    <w:p w:rsidR="008F7690" w:rsidRPr="006724FC" w:rsidRDefault="008F7690" w:rsidP="000451E9">
      <w:pPr>
        <w:keepNext/>
        <w:keepLines/>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6)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2. Для державної реєстрації змін до відомостей</w:t>
      </w:r>
      <w:r w:rsidRPr="006724FC">
        <w:rPr>
          <w:rFonts w:ascii="Times New Roman" w:hAnsi="Times New Roman"/>
          <w:sz w:val="28"/>
          <w:szCs w:val="28"/>
          <w:bdr w:val="none" w:sz="0" w:space="0" w:color="auto" w:frame="1"/>
          <w:lang w:val="uk-UA" w:eastAsia="uk-UA"/>
        </w:rPr>
        <w:t xml:space="preserve"> про відокремлений підрозділ іноземної  юридичної особи</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подаються такі документи:</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trike/>
          <w:sz w:val="28"/>
          <w:szCs w:val="28"/>
          <w:lang w:val="uk-UA"/>
        </w:rPr>
      </w:pPr>
      <w:r w:rsidRPr="006724FC">
        <w:rPr>
          <w:rFonts w:ascii="Times New Roman" w:hAnsi="Times New Roman"/>
          <w:sz w:val="28"/>
          <w:szCs w:val="28"/>
          <w:lang w:val="uk-UA"/>
        </w:rPr>
        <w:t xml:space="preserve">1) заява встановленого зразка про державну реєстрацію змін до відомостей про 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trike/>
          <w:sz w:val="28"/>
          <w:szCs w:val="28"/>
          <w:lang w:val="uk-UA"/>
        </w:rPr>
        <w:t>;</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2) примірник оригіналу (нотаріально засвідчена копія) рішення про внесення змін до відомостей про 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прийнятого керівником відокремленого підрозділу та/або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 xml:space="preserve"> юридичної особи</w:t>
      </w:r>
      <w:r w:rsidRPr="006724FC">
        <w:rPr>
          <w:rFonts w:ascii="Times New Roman" w:hAnsi="Times New Roman"/>
          <w:sz w:val="28"/>
          <w:szCs w:val="28"/>
          <w:lang w:val="uk-UA" w:eastAsia="ru-RU"/>
        </w:rPr>
        <w:t>;</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 xml:space="preserve">3) документ, що підтверджує зміну відомостей щодо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виданий в країні, де така юридична особа була зареєстрована або іншим чином створена – у разі, якщо зміна таких відомостей тягне за собою зміну відомостей про відокремлений підрозділ такої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4) примірник оригіналу нової редакції положення про відокремлений підрозділ, затвердженого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5) примірник оригіналу</w:t>
      </w:r>
      <w:r w:rsidRPr="006724FC">
        <w:rPr>
          <w:rFonts w:ascii="Times New Roman" w:hAnsi="Times New Roman"/>
          <w:sz w:val="28"/>
          <w:szCs w:val="28"/>
          <w:bdr w:val="none" w:sz="0" w:space="0" w:color="auto" w:frame="1"/>
          <w:lang w:val="uk-UA" w:eastAsia="uk-UA"/>
        </w:rPr>
        <w:t xml:space="preserve"> (нотаріально засвідчена копія) довіреності на ім’я керівника відокремленого підрозділу іноземної юридичної особи, оформленої </w:t>
      </w:r>
      <w:r w:rsidRPr="006724FC">
        <w:rPr>
          <w:rFonts w:ascii="Times New Roman" w:hAnsi="Times New Roman"/>
          <w:sz w:val="28"/>
          <w:szCs w:val="28"/>
          <w:bdr w:val="none" w:sz="0" w:space="0" w:color="auto" w:frame="1"/>
          <w:lang w:val="uk-UA" w:eastAsia="uk-UA"/>
        </w:rPr>
        <w:lastRenderedPageBreak/>
        <w:t>відповідно до законодавства держави місця  її видачі;</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6)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trike/>
          <w:sz w:val="28"/>
          <w:szCs w:val="28"/>
          <w:bdr w:val="none" w:sz="0" w:space="0" w:color="auto" w:frame="1"/>
          <w:lang w:val="uk-UA" w:eastAsia="uk-UA"/>
        </w:rPr>
      </w:pPr>
      <w:r w:rsidRPr="006724FC">
        <w:rPr>
          <w:rFonts w:ascii="Times New Roman" w:hAnsi="Times New Roman"/>
          <w:sz w:val="28"/>
          <w:szCs w:val="28"/>
          <w:lang w:val="uk-UA" w:eastAsia="ru-RU"/>
        </w:rPr>
        <w:t xml:space="preserve">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зобов'язаний повідомити (подати документи) для здійснення державної реєстрації змін до відомостей, не пізніше </w:t>
      </w:r>
      <w:r w:rsidR="00E445E4">
        <w:rPr>
          <w:rFonts w:ascii="Times New Roman" w:hAnsi="Times New Roman"/>
          <w:sz w:val="28"/>
          <w:szCs w:val="28"/>
          <w:lang w:val="uk-UA" w:eastAsia="ru-RU"/>
        </w:rPr>
        <w:t>п’яти</w:t>
      </w:r>
      <w:r w:rsidRPr="006724FC">
        <w:rPr>
          <w:rFonts w:ascii="Times New Roman" w:hAnsi="Times New Roman"/>
          <w:sz w:val="28"/>
          <w:szCs w:val="28"/>
          <w:lang w:val="uk-UA" w:eastAsia="ru-RU"/>
        </w:rPr>
        <w:t xml:space="preserve"> робочих днів після </w:t>
      </w:r>
      <w:r w:rsidR="00E445E4">
        <w:rPr>
          <w:rFonts w:ascii="Times New Roman" w:hAnsi="Times New Roman"/>
          <w:sz w:val="28"/>
          <w:szCs w:val="28"/>
          <w:lang w:val="uk-UA" w:eastAsia="ru-RU"/>
        </w:rPr>
        <w:t>настання</w:t>
      </w:r>
      <w:r w:rsidRPr="006724FC">
        <w:rPr>
          <w:rFonts w:ascii="Times New Roman" w:hAnsi="Times New Roman"/>
          <w:sz w:val="28"/>
          <w:szCs w:val="28"/>
          <w:lang w:val="uk-UA" w:eastAsia="ru-RU"/>
        </w:rPr>
        <w:t xml:space="preserve"> таки</w:t>
      </w:r>
      <w:r w:rsidR="00E445E4">
        <w:rPr>
          <w:rFonts w:ascii="Times New Roman" w:hAnsi="Times New Roman"/>
          <w:sz w:val="28"/>
          <w:szCs w:val="28"/>
          <w:lang w:val="uk-UA" w:eastAsia="ru-RU"/>
        </w:rPr>
        <w:t>х</w:t>
      </w:r>
      <w:r w:rsidRPr="006724FC">
        <w:rPr>
          <w:rFonts w:ascii="Times New Roman" w:hAnsi="Times New Roman"/>
          <w:sz w:val="28"/>
          <w:szCs w:val="28"/>
          <w:lang w:val="uk-UA" w:eastAsia="ru-RU"/>
        </w:rPr>
        <w:t xml:space="preserve"> змін або протягом одного місяця з моменту настання змін, як</w:t>
      </w:r>
      <w:r w:rsidR="00E546A3">
        <w:rPr>
          <w:rFonts w:ascii="Times New Roman" w:hAnsi="Times New Roman"/>
          <w:sz w:val="28"/>
          <w:szCs w:val="28"/>
          <w:lang w:val="uk-UA" w:eastAsia="ru-RU"/>
        </w:rPr>
        <w:t>що</w:t>
      </w:r>
      <w:r w:rsidRPr="006724FC">
        <w:rPr>
          <w:rFonts w:ascii="Times New Roman" w:hAnsi="Times New Roman"/>
          <w:sz w:val="28"/>
          <w:szCs w:val="28"/>
          <w:lang w:val="uk-UA" w:eastAsia="ru-RU"/>
        </w:rPr>
        <w:t xml:space="preserve"> </w:t>
      </w:r>
      <w:r w:rsidR="00E546A3">
        <w:rPr>
          <w:rFonts w:ascii="Times New Roman" w:hAnsi="Times New Roman"/>
          <w:sz w:val="28"/>
          <w:szCs w:val="28"/>
          <w:lang w:val="uk-UA" w:eastAsia="ru-RU"/>
        </w:rPr>
        <w:t xml:space="preserve">змінюється інформація </w:t>
      </w:r>
      <w:r w:rsidRPr="006724FC">
        <w:rPr>
          <w:rFonts w:ascii="Times New Roman" w:hAnsi="Times New Roman"/>
          <w:sz w:val="28"/>
          <w:szCs w:val="28"/>
          <w:lang w:val="uk-UA" w:eastAsia="ru-RU"/>
        </w:rPr>
        <w:t>про іноземну</w:t>
      </w:r>
      <w:r w:rsidRPr="006724FC">
        <w:rPr>
          <w:rFonts w:ascii="Times New Roman" w:hAnsi="Times New Roman"/>
          <w:sz w:val="28"/>
          <w:szCs w:val="28"/>
          <w:bdr w:val="none" w:sz="0" w:space="0" w:color="auto" w:frame="1"/>
          <w:lang w:val="uk-UA" w:eastAsia="uk-UA"/>
        </w:rPr>
        <w:t xml:space="preserve"> юридичну особу</w:t>
      </w:r>
      <w:r w:rsidRPr="006724FC">
        <w:rPr>
          <w:rFonts w:ascii="Times New Roman" w:hAnsi="Times New Roman"/>
          <w:sz w:val="28"/>
          <w:szCs w:val="28"/>
          <w:lang w:val="uk-UA" w:eastAsia="ru-RU"/>
        </w:rPr>
        <w:t>.</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3. Для державної реєстрації рішення про припинення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прийнятого іноземною юридичною особою, а у випадках, передбачених законом – відповідним державним органом,</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подаються такі документи:</w:t>
      </w:r>
    </w:p>
    <w:p w:rsidR="008F7690" w:rsidRPr="006724FC" w:rsidRDefault="008F7690" w:rsidP="000451E9">
      <w:pPr>
        <w:keepNext/>
        <w:keepLines/>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 xml:space="preserve">1) заява встановленого зразка про державну реєстрацію рішення про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Default="008F7690" w:rsidP="00F128F6">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2) примірник оригіналу рішення про припинення відокремленого підрозділу, прийнятого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а у випадках, передбачених законом – відповідним державним органом; </w:t>
      </w:r>
    </w:p>
    <w:p w:rsidR="008F7690" w:rsidRPr="00FF2EF2" w:rsidRDefault="008F7690" w:rsidP="00FF2EF2">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3) документ, що підтверджує початок процедури ліквідації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або початок провадження у справі про банкрутство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виданий в країні, де така компанія була зареєстрована або іншим чином створена – у разі, якщо припинення відокремленого підрозділу пов’язано з ліквідацією або банкрутством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w:t>
      </w:r>
    </w:p>
    <w:p w:rsidR="008F7690" w:rsidRPr="006724FC" w:rsidRDefault="008F7690" w:rsidP="00FF2EF2">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4) примірник оригіналу</w:t>
      </w:r>
      <w:r w:rsidRPr="006724FC">
        <w:rPr>
          <w:rFonts w:ascii="Times New Roman" w:hAnsi="Times New Roman"/>
          <w:sz w:val="28"/>
          <w:szCs w:val="28"/>
          <w:bdr w:val="none" w:sz="0" w:space="0" w:color="auto" w:frame="1"/>
          <w:lang w:val="uk-UA" w:eastAsia="uk-UA"/>
        </w:rPr>
        <w:t xml:space="preserve"> (нотаріально засвідчена копія) довіреності на ім’я особи, уповноваженої на здійснення дій, пов’язаних із припиненням відокремленого підрозділу, оформленої відповідно до законодавства країни, в якій її видано;</w:t>
      </w:r>
    </w:p>
    <w:p w:rsidR="008F7690" w:rsidRPr="006724FC" w:rsidRDefault="008F7690" w:rsidP="000451E9">
      <w:pPr>
        <w:keepNext/>
        <w:keepLines/>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5)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4. Для державної реєстрації скасування рішення про припинення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прийнятого іноземною юридичною особою, а у випадках, передбачених законом – відповідним державним органом, подаються такі документи:</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1)</w:t>
      </w:r>
      <w:r w:rsidRPr="006724FC">
        <w:rPr>
          <w:rFonts w:ascii="Times New Roman" w:hAnsi="Times New Roman"/>
          <w:sz w:val="28"/>
          <w:szCs w:val="28"/>
          <w:bdr w:val="none" w:sz="0" w:space="0" w:color="auto" w:frame="1"/>
          <w:lang w:val="uk-UA" w:eastAsia="uk-UA"/>
        </w:rPr>
        <w:t xml:space="preserve"> примірник оригіналу (нотаріально засвідчена копія) рішення </w:t>
      </w:r>
      <w:r w:rsidRPr="006724FC">
        <w:rPr>
          <w:rFonts w:ascii="Times New Roman" w:hAnsi="Times New Roman"/>
          <w:sz w:val="28"/>
          <w:szCs w:val="28"/>
          <w:lang w:val="uk-UA" w:eastAsia="ru-RU"/>
        </w:rPr>
        <w:t xml:space="preserve">про скасування рішення про припинення відокремленого підрозділу, прийнятого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а у випадках, передбачених законом – відповідним державним органом; </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2) примірник оригіналу</w:t>
      </w:r>
      <w:r w:rsidRPr="006724FC">
        <w:rPr>
          <w:rFonts w:ascii="Times New Roman" w:hAnsi="Times New Roman"/>
          <w:sz w:val="28"/>
          <w:szCs w:val="28"/>
          <w:bdr w:val="none" w:sz="0" w:space="0" w:color="auto" w:frame="1"/>
          <w:lang w:val="uk-UA" w:eastAsia="uk-UA"/>
        </w:rPr>
        <w:t xml:space="preserve"> (нотаріально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країни місця  її видачі;</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3)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lastRenderedPageBreak/>
        <w:t xml:space="preserve">5. Для державної реєстрації припинення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(не раніше закінчення строку, встановленого для пред’явлення кредиторами своїх вимог)</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подаються такі документи:</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 xml:space="preserve">1) заява встановленого зразка про державну реєстрацію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Default="008F7690" w:rsidP="000451E9">
      <w:pPr>
        <w:spacing w:after="0" w:line="240" w:lineRule="auto"/>
        <w:ind w:firstLine="720"/>
        <w:jc w:val="both"/>
        <w:textAlignment w:val="baseline"/>
        <w:rPr>
          <w:rFonts w:ascii="Times New Roman" w:hAnsi="Times New Roman"/>
          <w:sz w:val="28"/>
          <w:szCs w:val="28"/>
          <w:lang w:val="uk-UA" w:eastAsia="ru-RU"/>
        </w:rPr>
      </w:pPr>
      <w:r w:rsidRPr="006724FC">
        <w:rPr>
          <w:rFonts w:ascii="Times New Roman" w:hAnsi="Times New Roman"/>
          <w:sz w:val="28"/>
          <w:szCs w:val="28"/>
          <w:lang w:val="uk-UA" w:eastAsia="ru-RU"/>
        </w:rPr>
        <w:t>2) довідка архівної установи про прийняття документів, які відповідно до закону підлягають довгостроковому зберіганню.</w:t>
      </w:r>
    </w:p>
    <w:p w:rsidR="008F7690" w:rsidRDefault="008F7690" w:rsidP="00756565">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p>
    <w:p w:rsidR="008F7690" w:rsidRPr="00756565" w:rsidRDefault="008F7690" w:rsidP="00756565">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162BA8">
        <w:rPr>
          <w:rFonts w:ascii="Times New Roman" w:hAnsi="Times New Roman"/>
          <w:sz w:val="28"/>
          <w:szCs w:val="28"/>
          <w:lang w:val="uk-UA"/>
        </w:rPr>
        <w:t xml:space="preserve">6. </w:t>
      </w:r>
      <w:r w:rsidRPr="00756565">
        <w:rPr>
          <w:rFonts w:ascii="Times New Roman" w:hAnsi="Times New Roman"/>
          <w:sz w:val="28"/>
          <w:szCs w:val="28"/>
          <w:lang w:val="uk-UA"/>
        </w:rPr>
        <w:t>Порядок реєстрації відокремлених підрозділів іноземних юридичних осіб виконавчими органами сільських, селищних та міських рад, Київською та Севастопольською міськими, районними, районними у містах Києві та Севастополі державних адміністрацій, нотаріусами визначається Кабінетом Міністрів України.</w:t>
      </w:r>
      <w:r w:rsidRPr="00634DA7">
        <w:rPr>
          <w:rFonts w:ascii="Times New Roman" w:hAnsi="Times New Roman"/>
          <w:sz w:val="28"/>
          <w:szCs w:val="28"/>
          <w:lang w:val="uk-UA"/>
        </w:rPr>
        <w:t>”</w:t>
      </w:r>
      <w:r>
        <w:rPr>
          <w:rFonts w:ascii="Times New Roman" w:hAnsi="Times New Roman"/>
          <w:sz w:val="28"/>
          <w:szCs w:val="28"/>
          <w:lang w:val="uk-UA"/>
        </w:rPr>
        <w:t>;</w:t>
      </w:r>
      <w:r w:rsidRPr="00756565">
        <w:rPr>
          <w:rFonts w:ascii="Times New Roman" w:hAnsi="Times New Roman"/>
          <w:sz w:val="28"/>
          <w:szCs w:val="28"/>
          <w:lang w:val="uk-UA"/>
        </w:rPr>
        <w:t xml:space="preserve"> </w:t>
      </w:r>
    </w:p>
    <w:p w:rsidR="008F7690" w:rsidRPr="006724FC"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p>
    <w:p w:rsidR="005C534D"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sidRPr="006724FC">
        <w:rPr>
          <w:rFonts w:ascii="Times New Roman" w:hAnsi="Times New Roman" w:cs="Times New Roman"/>
          <w:sz w:val="28"/>
          <w:szCs w:val="28"/>
          <w:bdr w:val="none" w:sz="0" w:space="0" w:color="auto" w:frame="1"/>
          <w:lang w:eastAsia="uk-UA"/>
        </w:rPr>
        <w:t xml:space="preserve">9)  </w:t>
      </w:r>
      <w:r w:rsidR="005C534D">
        <w:rPr>
          <w:rFonts w:ascii="Times New Roman" w:hAnsi="Times New Roman" w:cs="Times New Roman"/>
          <w:sz w:val="28"/>
          <w:szCs w:val="28"/>
          <w:bdr w:val="none" w:sz="0" w:space="0" w:color="auto" w:frame="1"/>
          <w:lang w:eastAsia="uk-UA"/>
        </w:rPr>
        <w:t xml:space="preserve">У </w:t>
      </w:r>
      <w:r w:rsidRPr="006724FC">
        <w:rPr>
          <w:rFonts w:ascii="Times New Roman" w:hAnsi="Times New Roman" w:cs="Times New Roman"/>
          <w:sz w:val="28"/>
          <w:szCs w:val="28"/>
          <w:bdr w:val="none" w:sz="0" w:space="0" w:color="auto" w:frame="1"/>
          <w:lang w:eastAsia="uk-UA"/>
        </w:rPr>
        <w:t>статт</w:t>
      </w:r>
      <w:r w:rsidR="005C534D">
        <w:rPr>
          <w:rFonts w:ascii="Times New Roman" w:hAnsi="Times New Roman" w:cs="Times New Roman"/>
          <w:sz w:val="28"/>
          <w:szCs w:val="28"/>
          <w:bdr w:val="none" w:sz="0" w:space="0" w:color="auto" w:frame="1"/>
          <w:lang w:eastAsia="uk-UA"/>
        </w:rPr>
        <w:t>і</w:t>
      </w:r>
      <w:r w:rsidRPr="006724FC">
        <w:rPr>
          <w:rFonts w:ascii="Times New Roman" w:hAnsi="Times New Roman" w:cs="Times New Roman"/>
          <w:sz w:val="28"/>
          <w:szCs w:val="28"/>
          <w:bdr w:val="none" w:sz="0" w:space="0" w:color="auto" w:frame="1"/>
          <w:lang w:eastAsia="uk-UA"/>
        </w:rPr>
        <w:t xml:space="preserve"> 25</w:t>
      </w:r>
      <w:r w:rsidR="005C534D">
        <w:rPr>
          <w:rFonts w:ascii="Times New Roman" w:hAnsi="Times New Roman" w:cs="Times New Roman"/>
          <w:sz w:val="28"/>
          <w:szCs w:val="28"/>
          <w:bdr w:val="none" w:sz="0" w:space="0" w:color="auto" w:frame="1"/>
          <w:lang w:eastAsia="uk-UA"/>
        </w:rPr>
        <w:t>:</w:t>
      </w:r>
      <w:r w:rsidRPr="006724FC">
        <w:rPr>
          <w:rFonts w:ascii="Times New Roman" w:hAnsi="Times New Roman" w:cs="Times New Roman"/>
          <w:sz w:val="28"/>
          <w:szCs w:val="28"/>
          <w:bdr w:val="none" w:sz="0" w:space="0" w:color="auto" w:frame="1"/>
          <w:lang w:eastAsia="uk-UA"/>
        </w:rPr>
        <w:t xml:space="preserve"> </w:t>
      </w:r>
    </w:p>
    <w:p w:rsidR="000F34A3" w:rsidRDefault="001F73AB"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у</w:t>
      </w:r>
      <w:r w:rsidR="00CF2333" w:rsidRPr="00CF2333">
        <w:rPr>
          <w:rFonts w:ascii="Times New Roman" w:hAnsi="Times New Roman" w:cs="Times New Roman"/>
          <w:sz w:val="28"/>
          <w:szCs w:val="28"/>
          <w:bdr w:val="none" w:sz="0" w:space="0" w:color="auto" w:frame="1"/>
          <w:lang w:eastAsia="uk-UA"/>
        </w:rPr>
        <w:t xml:space="preserve"> частині шостій після слів “державної реєстрації юридичних осіб, фізичних осіб – підприємців” доповнити словами “, відокремлених підрозділів іноземних юридичних осіб”</w:t>
      </w:r>
      <w:r w:rsidR="00A03411">
        <w:rPr>
          <w:rFonts w:ascii="Times New Roman" w:hAnsi="Times New Roman" w:cs="Times New Roman"/>
          <w:sz w:val="28"/>
          <w:szCs w:val="28"/>
          <w:bdr w:val="none" w:sz="0" w:space="0" w:color="auto" w:frame="1"/>
          <w:lang w:eastAsia="uk-UA"/>
        </w:rPr>
        <w:t>;</w:t>
      </w:r>
    </w:p>
    <w:p w:rsidR="00CF2333" w:rsidRDefault="00CF2333"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p>
    <w:p w:rsidR="008F7690" w:rsidRPr="006724FC"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sidRPr="006724FC">
        <w:rPr>
          <w:rFonts w:ascii="Times New Roman" w:hAnsi="Times New Roman" w:cs="Times New Roman"/>
          <w:sz w:val="28"/>
          <w:szCs w:val="28"/>
          <w:bdr w:val="none" w:sz="0" w:space="0" w:color="auto" w:frame="1"/>
          <w:lang w:eastAsia="uk-UA"/>
        </w:rPr>
        <w:t xml:space="preserve">доповнити частиною </w:t>
      </w:r>
      <w:r w:rsidR="00286768">
        <w:rPr>
          <w:rFonts w:ascii="Times New Roman" w:hAnsi="Times New Roman" w:cs="Times New Roman"/>
          <w:sz w:val="28"/>
          <w:szCs w:val="28"/>
          <w:bdr w:val="none" w:sz="0" w:space="0" w:color="auto" w:frame="1"/>
          <w:lang w:eastAsia="uk-UA"/>
        </w:rPr>
        <w:t xml:space="preserve">7 </w:t>
      </w:r>
      <w:r w:rsidRPr="006724FC">
        <w:rPr>
          <w:rFonts w:ascii="Times New Roman" w:hAnsi="Times New Roman" w:cs="Times New Roman"/>
          <w:sz w:val="28"/>
          <w:szCs w:val="28"/>
          <w:bdr w:val="none" w:sz="0" w:space="0" w:color="auto" w:frame="1"/>
          <w:lang w:eastAsia="uk-UA"/>
        </w:rPr>
        <w:t>такого змісту:</w:t>
      </w:r>
    </w:p>
    <w:p w:rsidR="008F7690" w:rsidRPr="006724FC" w:rsidRDefault="008F7690" w:rsidP="00261144">
      <w:pPr>
        <w:shd w:val="clear" w:color="auto" w:fill="FFFFFF"/>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color w:val="222222"/>
          <w:sz w:val="28"/>
          <w:szCs w:val="28"/>
          <w:bdr w:val="none" w:sz="0" w:space="0" w:color="auto" w:frame="1"/>
          <w:lang w:val="uk-UA"/>
        </w:rPr>
        <w:t xml:space="preserve">“7. Неодержання від центрального органу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відомостей, зазначених у абзаці восьмому частини шостої статті 13 цього Закону, та від Пенсійного фонду України  відомостей, зазначених у абзаці третьому частини сьомої статті 13 цього Закону, у встановлені строки є підставою для проведення державної реєстрації припинення відокремленого підрозділу іноземної юридичної особи за принципом мовчазної згоди з дати надходження документів, </w:t>
      </w:r>
      <w:r w:rsidRPr="006724FC">
        <w:rPr>
          <w:rFonts w:ascii="Times New Roman" w:hAnsi="Times New Roman"/>
          <w:sz w:val="28"/>
          <w:szCs w:val="28"/>
          <w:bdr w:val="none" w:sz="0" w:space="0" w:color="auto" w:frame="1"/>
          <w:lang w:val="uk-UA"/>
        </w:rPr>
        <w:t>передбачених частиною п’ятої статті 22-1 цього Закону.”</w:t>
      </w:r>
    </w:p>
    <w:p w:rsidR="008F7690" w:rsidRPr="006724FC" w:rsidRDefault="008F7690" w:rsidP="00261144">
      <w:pPr>
        <w:shd w:val="clear" w:color="auto" w:fill="FFFFFF"/>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sidRPr="006724FC">
        <w:rPr>
          <w:rFonts w:ascii="Times New Roman" w:hAnsi="Times New Roman" w:cs="Times New Roman"/>
          <w:sz w:val="28"/>
          <w:szCs w:val="28"/>
          <w:bdr w:val="none" w:sz="0" w:space="0" w:color="auto" w:frame="1"/>
          <w:lang w:eastAsia="uk-UA"/>
        </w:rPr>
        <w:t>10) частину першу статті 26 доповнити пунктом 10 такого змісту:</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“10) щодо відокремленого підрозділу іноземної юридичної особи - протягом десяти робочих днів з дати надходження документів для </w:t>
      </w:r>
      <w:r w:rsidR="00CC48C9">
        <w:rPr>
          <w:rFonts w:ascii="Times New Roman" w:hAnsi="Times New Roman"/>
          <w:sz w:val="28"/>
          <w:szCs w:val="28"/>
          <w:bdr w:val="none" w:sz="0" w:space="0" w:color="auto" w:frame="1"/>
          <w:lang w:val="uk-UA" w:eastAsia="uk-UA"/>
        </w:rPr>
        <w:t>реєстрації</w:t>
      </w:r>
      <w:r w:rsidR="00CC48C9" w:rsidRPr="006724FC">
        <w:rPr>
          <w:rFonts w:ascii="Times New Roman" w:hAnsi="Times New Roman"/>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такого відокремленого підрозділу;”</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11) у статті 36:</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частину першу доповнити абзацами 2-4 такого змісту:</w:t>
      </w:r>
    </w:p>
    <w:p w:rsidR="008F7690" w:rsidRPr="006724FC" w:rsidRDefault="008F7690" w:rsidP="00F364D3">
      <w:pPr>
        <w:widowControl w:val="0"/>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bdr w:val="none" w:sz="0" w:space="0" w:color="auto" w:frame="1"/>
          <w:lang w:val="uk-UA" w:eastAsia="uk-UA"/>
        </w:rPr>
        <w:t>“</w:t>
      </w:r>
      <w:r w:rsidRPr="006724FC">
        <w:rPr>
          <w:rFonts w:ascii="Times New Roman" w:hAnsi="Times New Roman"/>
          <w:sz w:val="28"/>
          <w:szCs w:val="28"/>
          <w:lang w:val="uk-UA"/>
        </w:rPr>
        <w:t xml:space="preserve"> 10 мінімальних заробітних плат – за державну реєстрацію </w:t>
      </w:r>
      <w:r w:rsidR="00F6798C">
        <w:rPr>
          <w:rFonts w:ascii="Times New Roman" w:hAnsi="Times New Roman"/>
          <w:sz w:val="28"/>
          <w:szCs w:val="28"/>
          <w:lang w:val="uk-UA"/>
        </w:rPr>
        <w:t xml:space="preserve">створення </w:t>
      </w:r>
      <w:r w:rsidRPr="006724FC">
        <w:rPr>
          <w:rFonts w:ascii="Times New Roman" w:hAnsi="Times New Roman"/>
          <w:sz w:val="28"/>
          <w:szCs w:val="28"/>
          <w:lang w:val="uk-UA"/>
        </w:rPr>
        <w:t xml:space="preserve">в Україні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 xml:space="preserve">0,5 мінімальної заробітної плати – за державну реєстрацію рішення про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lastRenderedPageBreak/>
        <w:t xml:space="preserve">0,5 мінімальної заробітної плати – за державну реєстрацію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F364D3">
      <w:pPr>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bdr w:val="none" w:sz="0" w:space="0" w:color="auto" w:frame="1"/>
          <w:lang w:val="uk-UA" w:eastAsia="uk-UA"/>
        </w:rPr>
        <w:t>У зв’язку з цим абзаци дванадцятий, тринадцятий вважати абзацами п’ятнадцять, шістнадцять;</w:t>
      </w:r>
      <w:r w:rsidRPr="006724FC">
        <w:rPr>
          <w:rFonts w:ascii="Times New Roman" w:hAnsi="Times New Roman"/>
          <w:sz w:val="28"/>
          <w:szCs w:val="28"/>
          <w:lang w:val="uk-UA" w:eastAsia="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7. У Законі України “Про правовий статус іноземців та осіб без громадянства” </w:t>
      </w:r>
      <w:r w:rsidRPr="006724FC">
        <w:rPr>
          <w:rFonts w:ascii="Times New Roman" w:hAnsi="Times New Roman"/>
          <w:bCs/>
          <w:sz w:val="28"/>
          <w:szCs w:val="28"/>
          <w:lang w:val="uk-UA"/>
        </w:rPr>
        <w:t xml:space="preserve">(Відомості Верховної Ради України, 2012 р., № 19-20, </w:t>
      </w:r>
      <w:r w:rsidRPr="006724FC">
        <w:rPr>
          <w:rFonts w:ascii="Times New Roman" w:hAnsi="Times New Roman"/>
          <w:bCs/>
          <w:sz w:val="28"/>
          <w:szCs w:val="28"/>
          <w:lang w:val="uk-UA"/>
        </w:rPr>
        <w:br/>
        <w:t>ст. 179</w:t>
      </w:r>
      <w:r>
        <w:rPr>
          <w:rFonts w:ascii="Times New Roman" w:hAnsi="Times New Roman"/>
          <w:bCs/>
          <w:sz w:val="28"/>
          <w:szCs w:val="28"/>
          <w:lang w:val="uk-UA"/>
        </w:rPr>
        <w:t xml:space="preserve"> зі змінами</w:t>
      </w:r>
      <w:r w:rsidRPr="006724FC">
        <w:rPr>
          <w:rFonts w:ascii="Times New Roman" w:hAnsi="Times New Roman"/>
          <w:bCs/>
          <w:sz w:val="28"/>
          <w:szCs w:val="28"/>
          <w:lang w:val="uk-UA"/>
        </w:rPr>
        <w:t>)</w:t>
      </w:r>
      <w:r w:rsidRPr="006724FC">
        <w:rPr>
          <w:rFonts w:ascii="Times New Roman" w:hAnsi="Times New Roman"/>
          <w:sz w:val="28"/>
          <w:szCs w:val="28"/>
          <w:lang w:val="uk-UA"/>
        </w:rPr>
        <w:t>:</w:t>
      </w: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1) у тексті закону слова “представництва (філії) іноземних підприємств, установ, організацій”, “представництво іноземного суб'єкта господарювання” </w:t>
      </w:r>
      <w:r w:rsidR="0081662B" w:rsidRPr="0081662B">
        <w:rPr>
          <w:rFonts w:ascii="Times New Roman" w:hAnsi="Times New Roman"/>
          <w:sz w:val="28"/>
          <w:szCs w:val="28"/>
          <w:lang w:val="uk-UA"/>
        </w:rPr>
        <w:t>в усіх відмінках і числах</w:t>
      </w:r>
      <w:r w:rsidR="0081662B">
        <w:rPr>
          <w:rFonts w:ascii="Times New Roman" w:hAnsi="Times New Roman"/>
          <w:sz w:val="28"/>
          <w:szCs w:val="28"/>
          <w:lang w:val="uk-UA"/>
        </w:rPr>
        <w:t xml:space="preserve"> </w:t>
      </w:r>
      <w:r w:rsidRPr="006724FC">
        <w:rPr>
          <w:rFonts w:ascii="Times New Roman" w:hAnsi="Times New Roman"/>
          <w:sz w:val="28"/>
          <w:szCs w:val="28"/>
          <w:lang w:val="uk-UA"/>
        </w:rPr>
        <w:t xml:space="preserve">замінити словами “відокремлений підрозділ іноземної юридичної особи” </w:t>
      </w:r>
      <w:r w:rsidR="00313CF9" w:rsidRPr="00313CF9">
        <w:rPr>
          <w:rFonts w:ascii="Times New Roman" w:hAnsi="Times New Roman"/>
          <w:sz w:val="28"/>
          <w:szCs w:val="28"/>
          <w:lang w:val="uk-UA"/>
        </w:rPr>
        <w:t>у відповідному відмінку і числі</w:t>
      </w:r>
      <w:r w:rsidRPr="006724FC">
        <w:rPr>
          <w:rFonts w:ascii="Times New Roman" w:hAnsi="Times New Roman"/>
          <w:sz w:val="28"/>
          <w:szCs w:val="28"/>
          <w:lang w:val="uk-UA"/>
        </w:rPr>
        <w:t>;</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2) у статті 4:</w:t>
      </w: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у частині восьмій слова “у представництвах іноземних суб’єктів господарювання в Україні зареєстрованих у встановленому порядку” замінити словами “у відокремлених підрозділах іноземних юридичних осіб в Україні</w:t>
      </w:r>
      <w:r w:rsidR="00AF470A">
        <w:rPr>
          <w:rFonts w:ascii="Times New Roman" w:hAnsi="Times New Roman"/>
          <w:sz w:val="28"/>
          <w:szCs w:val="28"/>
          <w:lang w:val="uk-UA"/>
        </w:rPr>
        <w:t xml:space="preserve"> </w:t>
      </w:r>
      <w:r w:rsidR="001F4BD1">
        <w:rPr>
          <w:rFonts w:ascii="Times New Roman" w:hAnsi="Times New Roman"/>
          <w:sz w:val="28"/>
          <w:szCs w:val="28"/>
          <w:lang w:val="uk-UA"/>
        </w:rPr>
        <w:t>зареєстрованих</w:t>
      </w:r>
      <w:r w:rsidRPr="006724FC">
        <w:rPr>
          <w:rFonts w:ascii="Times New Roman" w:hAnsi="Times New Roman"/>
          <w:sz w:val="28"/>
          <w:szCs w:val="28"/>
          <w:lang w:val="uk-UA"/>
        </w:rPr>
        <w:t xml:space="preserve"> у встановленому порядку”;</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частину дев’яту виключити;</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3) у статті 5:  </w:t>
      </w: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у частині восьмій слова “представництва іноземного суб’єкта господарювання” замінити словами “відокремленого підрозділу іноземної юридичної особи” та слова “та копія свідоцтва про реєстрацію такого представництва” виключити;</w:t>
      </w:r>
    </w:p>
    <w:p w:rsidR="008F7690" w:rsidRPr="006724FC" w:rsidRDefault="008F7690" w:rsidP="004E380B">
      <w:pPr>
        <w:spacing w:after="0" w:line="240" w:lineRule="auto"/>
        <w:ind w:firstLine="720"/>
        <w:jc w:val="both"/>
        <w:rPr>
          <w:rFonts w:ascii="Times New Roman" w:hAnsi="Times New Roman"/>
          <w:sz w:val="28"/>
          <w:szCs w:val="28"/>
          <w:highlight w:val="yellow"/>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частину дев’яту виключити;</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4) абзац дванадцятий частини першої  статті 15 виключити.</w:t>
      </w:r>
    </w:p>
    <w:p w:rsidR="008F7690" w:rsidRPr="006724FC" w:rsidRDefault="008F7690" w:rsidP="00E17397">
      <w:pPr>
        <w:widowControl w:val="0"/>
        <w:tabs>
          <w:tab w:val="left" w:pos="709"/>
        </w:tabs>
        <w:spacing w:after="0" w:line="240" w:lineRule="auto"/>
        <w:ind w:firstLine="720"/>
        <w:jc w:val="both"/>
        <w:rPr>
          <w:rFonts w:ascii="Times New Roman" w:hAnsi="Times New Roman"/>
          <w:sz w:val="28"/>
          <w:szCs w:val="28"/>
          <w:lang w:val="uk-UA" w:eastAsia="uk-UA"/>
        </w:rPr>
      </w:pPr>
    </w:p>
    <w:p w:rsidR="008F7690" w:rsidRPr="006724FC" w:rsidRDefault="008F7690" w:rsidP="00CF139A">
      <w:pPr>
        <w:spacing w:after="0" w:line="240" w:lineRule="auto"/>
        <w:ind w:firstLine="720"/>
        <w:jc w:val="both"/>
        <w:rPr>
          <w:rFonts w:ascii="Times New Roman" w:hAnsi="Times New Roman"/>
          <w:sz w:val="28"/>
          <w:szCs w:val="28"/>
          <w:lang w:val="uk-UA"/>
        </w:rPr>
      </w:pPr>
      <w:bookmarkStart w:id="2" w:name="n4"/>
      <w:bookmarkStart w:id="3" w:name="n5"/>
      <w:bookmarkStart w:id="4" w:name="n880"/>
      <w:bookmarkStart w:id="5" w:name="n881"/>
      <w:bookmarkStart w:id="6" w:name="n17"/>
      <w:bookmarkStart w:id="7" w:name="n126"/>
      <w:bookmarkStart w:id="8" w:name="n466"/>
      <w:bookmarkStart w:id="9" w:name="n850"/>
      <w:bookmarkEnd w:id="2"/>
      <w:bookmarkEnd w:id="3"/>
      <w:bookmarkEnd w:id="4"/>
      <w:bookmarkEnd w:id="5"/>
      <w:bookmarkEnd w:id="6"/>
      <w:bookmarkEnd w:id="7"/>
      <w:bookmarkEnd w:id="8"/>
      <w:bookmarkEnd w:id="9"/>
      <w:r w:rsidRPr="006724FC">
        <w:rPr>
          <w:rFonts w:ascii="Times New Roman" w:hAnsi="Times New Roman"/>
          <w:sz w:val="28"/>
          <w:szCs w:val="28"/>
          <w:lang w:val="uk-UA"/>
        </w:rPr>
        <w:t xml:space="preserve">8. У Законі України “Про зайнятість населення” </w:t>
      </w:r>
      <w:r w:rsidRPr="006724FC">
        <w:rPr>
          <w:rFonts w:ascii="Times New Roman" w:hAnsi="Times New Roman"/>
          <w:bCs/>
          <w:sz w:val="28"/>
          <w:szCs w:val="28"/>
          <w:lang w:val="uk-UA"/>
        </w:rPr>
        <w:t>(Відомості Верховної Ради України, 2013 р., № 24, ст. 243</w:t>
      </w:r>
      <w:r>
        <w:rPr>
          <w:rFonts w:ascii="Times New Roman" w:hAnsi="Times New Roman"/>
          <w:bCs/>
          <w:sz w:val="28"/>
          <w:szCs w:val="28"/>
          <w:lang w:val="uk-UA"/>
        </w:rPr>
        <w:t xml:space="preserve"> зі змінами</w:t>
      </w:r>
      <w:r w:rsidRPr="006724FC">
        <w:rPr>
          <w:rFonts w:ascii="Times New Roman" w:hAnsi="Times New Roman"/>
          <w:bCs/>
          <w:sz w:val="28"/>
          <w:szCs w:val="28"/>
          <w:lang w:val="uk-UA"/>
        </w:rPr>
        <w:t>)</w:t>
      </w:r>
      <w:r w:rsidRPr="006724FC">
        <w:rPr>
          <w:rFonts w:ascii="Times New Roman" w:hAnsi="Times New Roman"/>
          <w:sz w:val="28"/>
          <w:szCs w:val="28"/>
          <w:lang w:val="uk-UA"/>
        </w:rPr>
        <w:t>:</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статтю 1 доповнити частиною третьою такого змісту:</w:t>
      </w: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“3. Терміни “іноземна юридична особа”, “відокремлений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вживаються у значеннях, наведених у Законі України “Про державну реєстрацію юридичних осіб, фізичних осіб-підприємців та громадських формувань”;</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lastRenderedPageBreak/>
        <w:t xml:space="preserve">2) у статті 42: </w:t>
      </w:r>
    </w:p>
    <w:p w:rsidR="008F7690" w:rsidRPr="006724FC" w:rsidRDefault="008F7690" w:rsidP="00050B04">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у частині першій слова “Підприємства, установи та організації” замінити словами “Юридичні особи” та слова “на строк до одного року” виключити;</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абзац перший частини шостої викласти в такій редакції: </w:t>
      </w: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“6. Без передбаченого цією статтею дозволу здійснюється застосування на території України праці:” </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пункт 8 частини 6 викласти в такій редакції: </w:t>
      </w: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“8) іноземців та осіб без громадянства, які працюють у відокремлених підрозділах іноземних </w:t>
      </w:r>
      <w:r w:rsidRPr="006724FC">
        <w:rPr>
          <w:rFonts w:ascii="Times New Roman" w:hAnsi="Times New Roman"/>
          <w:sz w:val="28"/>
          <w:szCs w:val="28"/>
          <w:bdr w:val="none" w:sz="0" w:space="0" w:color="auto" w:frame="1"/>
          <w:lang w:val="uk-UA" w:eastAsia="uk-UA"/>
        </w:rPr>
        <w:t>юридичних осіб</w:t>
      </w:r>
      <w:r w:rsidRPr="006724FC">
        <w:rPr>
          <w:rFonts w:ascii="Times New Roman" w:hAnsi="Times New Roman"/>
          <w:sz w:val="28"/>
          <w:szCs w:val="28"/>
          <w:lang w:val="uk-UA"/>
        </w:rPr>
        <w:t xml:space="preserve"> в Україні, а також іноземців та осіб без громадянства, які є працівниками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та направляються нею у відрядження в Україну для виконання певних робіт у її відокремленому підрозділі, але не довше, ніж на шість місяців у будь-якому </w:t>
      </w:r>
      <w:proofErr w:type="spellStart"/>
      <w:r w:rsidRPr="006724FC">
        <w:rPr>
          <w:rFonts w:ascii="Times New Roman" w:hAnsi="Times New Roman"/>
          <w:sz w:val="28"/>
          <w:szCs w:val="28"/>
          <w:lang w:val="uk-UA"/>
        </w:rPr>
        <w:t>дванадцятимісячному</w:t>
      </w:r>
      <w:proofErr w:type="spellEnd"/>
      <w:r w:rsidRPr="006724FC">
        <w:rPr>
          <w:rFonts w:ascii="Times New Roman" w:hAnsi="Times New Roman"/>
          <w:sz w:val="28"/>
          <w:szCs w:val="28"/>
          <w:lang w:val="uk-UA"/>
        </w:rPr>
        <w:t xml:space="preserve"> періоді;” </w:t>
      </w:r>
    </w:p>
    <w:p w:rsidR="008F7690" w:rsidRDefault="008F7690" w:rsidP="00817AE7">
      <w:pPr>
        <w:spacing w:after="0" w:line="240" w:lineRule="auto"/>
        <w:ind w:firstLine="720"/>
        <w:jc w:val="both"/>
        <w:rPr>
          <w:rFonts w:ascii="Times New Roman" w:hAnsi="Times New Roman"/>
          <w:sz w:val="28"/>
          <w:szCs w:val="28"/>
          <w:lang w:val="uk-UA"/>
        </w:rPr>
      </w:pPr>
    </w:p>
    <w:p w:rsidR="008F7690" w:rsidRPr="00817AE7" w:rsidRDefault="008F7690" w:rsidP="00817AE7">
      <w:pPr>
        <w:spacing w:after="0" w:line="240" w:lineRule="auto"/>
        <w:ind w:firstLine="720"/>
        <w:jc w:val="both"/>
        <w:rPr>
          <w:rFonts w:ascii="Times New Roman" w:hAnsi="Times New Roman"/>
          <w:sz w:val="28"/>
          <w:szCs w:val="28"/>
          <w:lang w:val="uk-UA"/>
        </w:rPr>
      </w:pPr>
      <w:r w:rsidRPr="00817AE7">
        <w:rPr>
          <w:rFonts w:ascii="Times New Roman" w:hAnsi="Times New Roman"/>
          <w:sz w:val="28"/>
          <w:szCs w:val="28"/>
          <w:lang w:val="uk-UA"/>
        </w:rPr>
        <w:t>ПРИКІНЦЕВІ ТА ПЕРЕХІДНІ ПОЛОЖЕННЯ</w:t>
      </w:r>
    </w:p>
    <w:p w:rsidR="008F7690" w:rsidRPr="00817AE7" w:rsidRDefault="008F7690" w:rsidP="00817AE7">
      <w:pPr>
        <w:spacing w:after="0" w:line="240" w:lineRule="auto"/>
        <w:ind w:firstLine="720"/>
        <w:jc w:val="both"/>
        <w:rPr>
          <w:rFonts w:ascii="Times New Roman" w:hAnsi="Times New Roman"/>
          <w:sz w:val="28"/>
          <w:szCs w:val="28"/>
          <w:lang w:val="uk-UA"/>
        </w:rPr>
      </w:pP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 xml:space="preserve">1. Цей Закон набирає чинності з дня наступного за днем його опублікування крім пункту 4 розділу І цього Закону, який набирає чинності з </w:t>
      </w:r>
      <w:r>
        <w:rPr>
          <w:rFonts w:ascii="Times New Roman" w:hAnsi="Times New Roman"/>
          <w:sz w:val="28"/>
          <w:szCs w:val="28"/>
          <w:lang w:val="uk-UA"/>
        </w:rPr>
        <w:br/>
      </w:r>
      <w:r w:rsidRPr="00817AE7">
        <w:rPr>
          <w:rFonts w:ascii="Times New Roman" w:hAnsi="Times New Roman"/>
          <w:sz w:val="28"/>
          <w:szCs w:val="28"/>
          <w:lang w:val="uk-UA"/>
        </w:rPr>
        <w:t>1 січня 2018 року.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2. Кабінету Міністрів України з моменту набрання чинності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1) прийняти нормативно-правові акти, необхідні для реалізації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2) привести свої нормативно-правові акти у відповідність до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3) забезпечити перегляд та приведення міністерствами та іншими центральними органами виконавчої влади своїх нормативно-правових актів у відповідність до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3. До 31 грудня 2017 року державну реєстрацію відокремлених підрозділів іноземних юридичних осіб та функції щодо ведення Реєстру відокремлених підрозділів іноземних юридичних осіб в Україні здійснює центральний орган виконавчої влади, що забезпечує формування та реалізацію державної політики у сфері економічного розвитку.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 xml:space="preserve">4. З 1 січня 2018 року  державна реєстрація відокремлених підрозділів іноземних юридичних осіб здійснюється виконавчими органами сільських, селищних та міських рад, Київської та Севастопольської міської, районних, </w:t>
      </w:r>
      <w:r w:rsidRPr="00817AE7">
        <w:rPr>
          <w:rFonts w:ascii="Times New Roman" w:hAnsi="Times New Roman"/>
          <w:sz w:val="28"/>
          <w:szCs w:val="28"/>
          <w:lang w:val="uk-UA"/>
        </w:rPr>
        <w:lastRenderedPageBreak/>
        <w:t>районних у містах Києві та Севастополі державними адміністраціями, нотаріусами.</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5. Адміністратор</w:t>
      </w:r>
      <w:r>
        <w:rPr>
          <w:rFonts w:ascii="Times New Roman" w:hAnsi="Times New Roman"/>
          <w:sz w:val="28"/>
          <w:szCs w:val="28"/>
          <w:lang w:val="uk-UA"/>
        </w:rPr>
        <w:t>у</w:t>
      </w:r>
      <w:r w:rsidRPr="00817AE7">
        <w:rPr>
          <w:rFonts w:ascii="Times New Roman" w:hAnsi="Times New Roman"/>
          <w:sz w:val="28"/>
          <w:szCs w:val="28"/>
          <w:lang w:val="uk-UA"/>
        </w:rPr>
        <w:t xml:space="preserve"> Єдиного державного реєстру юридичних осіб, фізичних осіб-підприємців та громадських формувань (Міністерство юстиції України) та центральному органу виконавчої влади, що забезпечує формування та реалізацію державної політики у сфері економічного розвитку починаючи з 1 січня 2018 року здійснити всі необхідні заходи без залучення організацій щодо передачі відомостей про відокремлені підрозділи іноземних юридичних осіб та реєстраційних справ з Реєстру представництв іноземних юридичних осіб України до Єдиного державного реєстру юридичних осіб, фізичних осіб-підприємців та громадських формувань.</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 xml:space="preserve">6. Відокремлені підрозділи іноземних юридичних осіб, які були зареєстровані як представництва іноземних суб’єктів господарської діяльності відповідно до статті 5 Закону України “Про зовнішньоекономічну діяльність” (в редакції Закону України від </w:t>
      </w:r>
      <w:r>
        <w:rPr>
          <w:rFonts w:ascii="Times New Roman" w:hAnsi="Times New Roman"/>
          <w:sz w:val="28"/>
          <w:szCs w:val="28"/>
          <w:lang w:val="uk-UA"/>
        </w:rPr>
        <w:t>20</w:t>
      </w:r>
      <w:r w:rsidRPr="00817AE7">
        <w:rPr>
          <w:rFonts w:ascii="Times New Roman" w:hAnsi="Times New Roman"/>
          <w:sz w:val="28"/>
          <w:szCs w:val="28"/>
          <w:lang w:val="uk-UA"/>
        </w:rPr>
        <w:t>.12.201</w:t>
      </w:r>
      <w:r>
        <w:rPr>
          <w:rFonts w:ascii="Times New Roman" w:hAnsi="Times New Roman"/>
          <w:sz w:val="28"/>
          <w:szCs w:val="28"/>
          <w:lang w:val="uk-UA"/>
        </w:rPr>
        <w:t>6</w:t>
      </w:r>
      <w:r w:rsidRPr="00817AE7">
        <w:rPr>
          <w:rFonts w:ascii="Times New Roman" w:hAnsi="Times New Roman"/>
          <w:sz w:val="28"/>
          <w:szCs w:val="28"/>
          <w:lang w:val="uk-UA"/>
        </w:rPr>
        <w:t xml:space="preserve"> №</w:t>
      </w:r>
      <w:r>
        <w:rPr>
          <w:rFonts w:ascii="Times New Roman" w:hAnsi="Times New Roman"/>
          <w:sz w:val="28"/>
          <w:szCs w:val="28"/>
          <w:lang w:val="uk-UA"/>
        </w:rPr>
        <w:t xml:space="preserve"> 1792</w:t>
      </w:r>
      <w:r w:rsidRPr="00817AE7">
        <w:rPr>
          <w:rFonts w:ascii="Times New Roman" w:hAnsi="Times New Roman"/>
          <w:sz w:val="28"/>
          <w:szCs w:val="28"/>
          <w:lang w:val="uk-UA"/>
        </w:rPr>
        <w:t xml:space="preserve">-VIII), вважаються </w:t>
      </w:r>
      <w:r w:rsidR="00074AC0">
        <w:rPr>
          <w:rFonts w:ascii="Times New Roman" w:hAnsi="Times New Roman"/>
          <w:sz w:val="28"/>
          <w:szCs w:val="28"/>
          <w:lang w:val="uk-UA"/>
        </w:rPr>
        <w:t>зареєстрованими</w:t>
      </w:r>
      <w:r w:rsidR="00074AC0" w:rsidRPr="00817AE7">
        <w:rPr>
          <w:rFonts w:ascii="Times New Roman" w:hAnsi="Times New Roman"/>
          <w:sz w:val="28"/>
          <w:szCs w:val="28"/>
          <w:lang w:val="uk-UA"/>
        </w:rPr>
        <w:t xml:space="preserve"> </w:t>
      </w:r>
      <w:r w:rsidRPr="00817AE7">
        <w:rPr>
          <w:rFonts w:ascii="Times New Roman" w:hAnsi="Times New Roman"/>
          <w:sz w:val="28"/>
          <w:szCs w:val="28"/>
          <w:lang w:val="uk-UA"/>
        </w:rPr>
        <w:t>та не підлягають перереєстрації.</w:t>
      </w:r>
    </w:p>
    <w:p w:rsidR="008F7690" w:rsidRPr="006724FC" w:rsidRDefault="008F7690" w:rsidP="00817AE7">
      <w:pPr>
        <w:ind w:firstLine="720"/>
        <w:jc w:val="both"/>
        <w:rPr>
          <w:rFonts w:ascii="Times New Roman" w:hAnsi="Times New Roman"/>
          <w:sz w:val="28"/>
          <w:szCs w:val="28"/>
          <w:lang w:val="uk-UA"/>
        </w:rPr>
      </w:pPr>
    </w:p>
    <w:sectPr w:rsidR="008F7690" w:rsidRPr="006724FC" w:rsidSect="005A0884">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2B" w:rsidRDefault="00D3252B" w:rsidP="00C13D05">
      <w:pPr>
        <w:spacing w:after="0" w:line="240" w:lineRule="auto"/>
      </w:pPr>
      <w:r>
        <w:separator/>
      </w:r>
    </w:p>
  </w:endnote>
  <w:endnote w:type="continuationSeparator" w:id="0">
    <w:p w:rsidR="00D3252B" w:rsidRDefault="00D3252B" w:rsidP="00C1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2B" w:rsidRDefault="00D3252B" w:rsidP="00C13D05">
      <w:pPr>
        <w:spacing w:after="0" w:line="240" w:lineRule="auto"/>
      </w:pPr>
      <w:r>
        <w:separator/>
      </w:r>
    </w:p>
  </w:footnote>
  <w:footnote w:type="continuationSeparator" w:id="0">
    <w:p w:rsidR="00D3252B" w:rsidRDefault="00D3252B" w:rsidP="00C1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0" w:rsidRPr="00F32635" w:rsidRDefault="008F7690">
    <w:pPr>
      <w:pStyle w:val="af2"/>
      <w:jc w:val="center"/>
      <w:rPr>
        <w:rFonts w:ascii="Times New Roman" w:hAnsi="Times New Roman"/>
        <w:sz w:val="24"/>
        <w:szCs w:val="24"/>
      </w:rPr>
    </w:pPr>
    <w:r w:rsidRPr="00F32635">
      <w:rPr>
        <w:rFonts w:ascii="Times New Roman" w:hAnsi="Times New Roman"/>
        <w:sz w:val="24"/>
        <w:szCs w:val="24"/>
      </w:rPr>
      <w:fldChar w:fldCharType="begin"/>
    </w:r>
    <w:r w:rsidRPr="00F32635">
      <w:rPr>
        <w:rFonts w:ascii="Times New Roman" w:hAnsi="Times New Roman"/>
        <w:sz w:val="24"/>
        <w:szCs w:val="24"/>
      </w:rPr>
      <w:instrText xml:space="preserve"> PAGE   \* MERGEFORMAT </w:instrText>
    </w:r>
    <w:r w:rsidRPr="00F32635">
      <w:rPr>
        <w:rFonts w:ascii="Times New Roman" w:hAnsi="Times New Roman"/>
        <w:sz w:val="24"/>
        <w:szCs w:val="24"/>
      </w:rPr>
      <w:fldChar w:fldCharType="separate"/>
    </w:r>
    <w:r w:rsidR="00706A7A">
      <w:rPr>
        <w:rFonts w:ascii="Times New Roman" w:hAnsi="Times New Roman"/>
        <w:noProof/>
        <w:sz w:val="24"/>
        <w:szCs w:val="24"/>
      </w:rPr>
      <w:t>8</w:t>
    </w:r>
    <w:r w:rsidRPr="00F32635">
      <w:rPr>
        <w:rFonts w:ascii="Times New Roman" w:hAnsi="Times New Roman"/>
        <w:sz w:val="24"/>
        <w:szCs w:val="24"/>
      </w:rPr>
      <w:fldChar w:fldCharType="end"/>
    </w:r>
  </w:p>
  <w:p w:rsidR="008F7690" w:rsidRDefault="008F769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2F6"/>
    <w:multiLevelType w:val="hybridMultilevel"/>
    <w:tmpl w:val="85080D38"/>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133258"/>
    <w:multiLevelType w:val="hybridMultilevel"/>
    <w:tmpl w:val="42F4F71C"/>
    <w:lvl w:ilvl="0" w:tplc="97E22C3C">
      <w:start w:val="1"/>
      <w:numFmt w:val="decimal"/>
      <w:lvlText w:val="%1."/>
      <w:lvlJc w:val="left"/>
      <w:pPr>
        <w:ind w:left="1700" w:hanging="99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 w15:restartNumberingAfterBreak="0">
    <w:nsid w:val="10541D19"/>
    <w:multiLevelType w:val="hybridMultilevel"/>
    <w:tmpl w:val="A2729B1E"/>
    <w:lvl w:ilvl="0" w:tplc="915E5250">
      <w:start w:val="1"/>
      <w:numFmt w:val="russianLower"/>
      <w:lvlText w:val="%1."/>
      <w:lvlJc w:val="left"/>
      <w:pPr>
        <w:ind w:left="1786" w:hanging="360"/>
      </w:pPr>
      <w:rPr>
        <w:rFonts w:cs="Times New Roman"/>
      </w:rPr>
    </w:lvl>
    <w:lvl w:ilvl="1" w:tplc="E28CB5DE">
      <w:start w:val="1"/>
      <w:numFmt w:val="russianLow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17D20DF"/>
    <w:multiLevelType w:val="hybridMultilevel"/>
    <w:tmpl w:val="5E58BEDE"/>
    <w:lvl w:ilvl="0" w:tplc="9FD88E16">
      <w:start w:val="10"/>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B04C99"/>
    <w:multiLevelType w:val="hybridMultilevel"/>
    <w:tmpl w:val="E66074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BD27BEB"/>
    <w:multiLevelType w:val="hybridMultilevel"/>
    <w:tmpl w:val="3198F2F8"/>
    <w:lvl w:ilvl="0" w:tplc="041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841D3D"/>
    <w:multiLevelType w:val="hybridMultilevel"/>
    <w:tmpl w:val="04F0ADEA"/>
    <w:lvl w:ilvl="0" w:tplc="868291E8">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21506F"/>
    <w:multiLevelType w:val="hybridMultilevel"/>
    <w:tmpl w:val="0B5C33A6"/>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F95323A"/>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30544C3E"/>
    <w:multiLevelType w:val="hybridMultilevel"/>
    <w:tmpl w:val="8CEA5C20"/>
    <w:lvl w:ilvl="0" w:tplc="4F3646C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31C758DC"/>
    <w:multiLevelType w:val="hybridMultilevel"/>
    <w:tmpl w:val="7FF8F22E"/>
    <w:lvl w:ilvl="0" w:tplc="658E642A">
      <w:start w:val="1"/>
      <w:numFmt w:val="decimal"/>
      <w:lvlText w:val="%1."/>
      <w:lvlJc w:val="left"/>
      <w:pPr>
        <w:ind w:left="2125" w:hanging="990"/>
      </w:pPr>
      <w:rPr>
        <w:rFonts w:ascii="Times New Roman" w:hAnsi="Times New Roman"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1" w15:restartNumberingAfterBreak="0">
    <w:nsid w:val="33933BD5"/>
    <w:multiLevelType w:val="multilevel"/>
    <w:tmpl w:val="1F8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B3109"/>
    <w:multiLevelType w:val="multilevel"/>
    <w:tmpl w:val="2C1A276C"/>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3" w15:restartNumberingAfterBreak="0">
    <w:nsid w:val="41575A3F"/>
    <w:multiLevelType w:val="hybridMultilevel"/>
    <w:tmpl w:val="CB6EEB9C"/>
    <w:lvl w:ilvl="0" w:tplc="6592FCC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A56343"/>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15:restartNumberingAfterBreak="0">
    <w:nsid w:val="46765249"/>
    <w:multiLevelType w:val="hybridMultilevel"/>
    <w:tmpl w:val="BBE4B3D0"/>
    <w:lvl w:ilvl="0" w:tplc="D26E728A">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15:restartNumberingAfterBreak="0">
    <w:nsid w:val="4E2B0024"/>
    <w:multiLevelType w:val="hybridMultilevel"/>
    <w:tmpl w:val="A322CD96"/>
    <w:lvl w:ilvl="0" w:tplc="D73A54EE">
      <w:start w:val="1"/>
      <w:numFmt w:val="decimal"/>
      <w:lvlText w:val="%1)"/>
      <w:lvlJc w:val="left"/>
      <w:pPr>
        <w:ind w:left="1494" w:hanging="36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17" w15:restartNumberingAfterBreak="0">
    <w:nsid w:val="4FFA0077"/>
    <w:multiLevelType w:val="hybridMultilevel"/>
    <w:tmpl w:val="901AD07C"/>
    <w:lvl w:ilvl="0" w:tplc="1B2829B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00470F5"/>
    <w:multiLevelType w:val="hybridMultilevel"/>
    <w:tmpl w:val="B7364B16"/>
    <w:lvl w:ilvl="0" w:tplc="D7407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511C538B"/>
    <w:multiLevelType w:val="hybridMultilevel"/>
    <w:tmpl w:val="E5CC7CB0"/>
    <w:lvl w:ilvl="0" w:tplc="E23E0CB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55F615DB"/>
    <w:multiLevelType w:val="hybridMultilevel"/>
    <w:tmpl w:val="EDFA4BD6"/>
    <w:lvl w:ilvl="0" w:tplc="CB8E9F02">
      <w:start w:val="1"/>
      <w:numFmt w:val="decimal"/>
      <w:lvlText w:val="%1."/>
      <w:lvlJc w:val="left"/>
      <w:pPr>
        <w:ind w:left="1633" w:hanging="1065"/>
      </w:pPr>
      <w:rPr>
        <w:rFonts w:ascii="Times New Roman" w:eastAsia="SimSun" w:hAnsi="Times New Roman" w:cs="Times New Roman"/>
        <w:b w:val="0"/>
        <w:i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1" w15:restartNumberingAfterBreak="0">
    <w:nsid w:val="5C4C0D9F"/>
    <w:multiLevelType w:val="hybridMultilevel"/>
    <w:tmpl w:val="D3A040FE"/>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62692006"/>
    <w:multiLevelType w:val="hybridMultilevel"/>
    <w:tmpl w:val="E670DFF8"/>
    <w:lvl w:ilvl="0" w:tplc="CD22349E">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3" w15:restartNumberingAfterBreak="0">
    <w:nsid w:val="63E9205D"/>
    <w:multiLevelType w:val="hybridMultilevel"/>
    <w:tmpl w:val="E670DFF8"/>
    <w:lvl w:ilvl="0" w:tplc="CD22349E">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4" w15:restartNumberingAfterBreak="0">
    <w:nsid w:val="6AD06A15"/>
    <w:multiLevelType w:val="hybridMultilevel"/>
    <w:tmpl w:val="5CA82976"/>
    <w:lvl w:ilvl="0" w:tplc="041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D55243E"/>
    <w:multiLevelType w:val="hybridMultilevel"/>
    <w:tmpl w:val="0B5C33A6"/>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DD319D2"/>
    <w:multiLevelType w:val="hybridMultilevel"/>
    <w:tmpl w:val="8B00E52E"/>
    <w:lvl w:ilvl="0" w:tplc="04220011">
      <w:start w:val="1"/>
      <w:numFmt w:val="decimal"/>
      <w:lvlText w:val="%1)"/>
      <w:lvlJc w:val="left"/>
      <w:pPr>
        <w:ind w:left="1429" w:hanging="360"/>
      </w:pPr>
      <w:rPr>
        <w:rFonts w:cs="Times New Roman"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7" w15:restartNumberingAfterBreak="0">
    <w:nsid w:val="6FFD0660"/>
    <w:multiLevelType w:val="hybridMultilevel"/>
    <w:tmpl w:val="9138818A"/>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726568A5"/>
    <w:multiLevelType w:val="hybridMultilevel"/>
    <w:tmpl w:val="387C74E0"/>
    <w:lvl w:ilvl="0" w:tplc="38CA0E76">
      <w:start w:val="1"/>
      <w:numFmt w:val="decimal"/>
      <w:lvlText w:val="%1)"/>
      <w:lvlJc w:val="left"/>
      <w:pPr>
        <w:ind w:left="1352" w:hanging="360"/>
      </w:pPr>
      <w:rPr>
        <w:rFonts w:cs="Times New Roman" w:hint="default"/>
      </w:rPr>
    </w:lvl>
    <w:lvl w:ilvl="1" w:tplc="04220019" w:tentative="1">
      <w:start w:val="1"/>
      <w:numFmt w:val="lowerLetter"/>
      <w:lvlText w:val="%2."/>
      <w:lvlJc w:val="left"/>
      <w:pPr>
        <w:ind w:left="2072" w:hanging="360"/>
      </w:pPr>
      <w:rPr>
        <w:rFonts w:cs="Times New Roman"/>
      </w:rPr>
    </w:lvl>
    <w:lvl w:ilvl="2" w:tplc="0422001B" w:tentative="1">
      <w:start w:val="1"/>
      <w:numFmt w:val="lowerRoman"/>
      <w:lvlText w:val="%3."/>
      <w:lvlJc w:val="right"/>
      <w:pPr>
        <w:ind w:left="2792" w:hanging="180"/>
      </w:pPr>
      <w:rPr>
        <w:rFonts w:cs="Times New Roman"/>
      </w:rPr>
    </w:lvl>
    <w:lvl w:ilvl="3" w:tplc="0422000F" w:tentative="1">
      <w:start w:val="1"/>
      <w:numFmt w:val="decimal"/>
      <w:lvlText w:val="%4."/>
      <w:lvlJc w:val="left"/>
      <w:pPr>
        <w:ind w:left="3512" w:hanging="360"/>
      </w:pPr>
      <w:rPr>
        <w:rFonts w:cs="Times New Roman"/>
      </w:rPr>
    </w:lvl>
    <w:lvl w:ilvl="4" w:tplc="04220019" w:tentative="1">
      <w:start w:val="1"/>
      <w:numFmt w:val="lowerLetter"/>
      <w:lvlText w:val="%5."/>
      <w:lvlJc w:val="left"/>
      <w:pPr>
        <w:ind w:left="4232" w:hanging="360"/>
      </w:pPr>
      <w:rPr>
        <w:rFonts w:cs="Times New Roman"/>
      </w:rPr>
    </w:lvl>
    <w:lvl w:ilvl="5" w:tplc="0422001B" w:tentative="1">
      <w:start w:val="1"/>
      <w:numFmt w:val="lowerRoman"/>
      <w:lvlText w:val="%6."/>
      <w:lvlJc w:val="right"/>
      <w:pPr>
        <w:ind w:left="4952" w:hanging="180"/>
      </w:pPr>
      <w:rPr>
        <w:rFonts w:cs="Times New Roman"/>
      </w:rPr>
    </w:lvl>
    <w:lvl w:ilvl="6" w:tplc="0422000F" w:tentative="1">
      <w:start w:val="1"/>
      <w:numFmt w:val="decimal"/>
      <w:lvlText w:val="%7."/>
      <w:lvlJc w:val="left"/>
      <w:pPr>
        <w:ind w:left="5672" w:hanging="360"/>
      </w:pPr>
      <w:rPr>
        <w:rFonts w:cs="Times New Roman"/>
      </w:rPr>
    </w:lvl>
    <w:lvl w:ilvl="7" w:tplc="04220019" w:tentative="1">
      <w:start w:val="1"/>
      <w:numFmt w:val="lowerLetter"/>
      <w:lvlText w:val="%8."/>
      <w:lvlJc w:val="left"/>
      <w:pPr>
        <w:ind w:left="6392" w:hanging="360"/>
      </w:pPr>
      <w:rPr>
        <w:rFonts w:cs="Times New Roman"/>
      </w:rPr>
    </w:lvl>
    <w:lvl w:ilvl="8" w:tplc="0422001B" w:tentative="1">
      <w:start w:val="1"/>
      <w:numFmt w:val="lowerRoman"/>
      <w:lvlText w:val="%9."/>
      <w:lvlJc w:val="right"/>
      <w:pPr>
        <w:ind w:left="7112" w:hanging="180"/>
      </w:pPr>
      <w:rPr>
        <w:rFonts w:cs="Times New Roman"/>
      </w:rPr>
    </w:lvl>
  </w:abstractNum>
  <w:abstractNum w:abstractNumId="29" w15:restartNumberingAfterBreak="0">
    <w:nsid w:val="77C1782C"/>
    <w:multiLevelType w:val="hybridMultilevel"/>
    <w:tmpl w:val="298E81B8"/>
    <w:lvl w:ilvl="0" w:tplc="B34639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92B2D84"/>
    <w:multiLevelType w:val="hybridMultilevel"/>
    <w:tmpl w:val="F354A096"/>
    <w:lvl w:ilvl="0" w:tplc="C8982208">
      <w:start w:val="19"/>
      <w:numFmt w:val="decimal"/>
      <w:lvlText w:val="%1)"/>
      <w:lvlJc w:val="left"/>
      <w:pPr>
        <w:ind w:left="744" w:hanging="38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7DFC78FE"/>
    <w:multiLevelType w:val="hybridMultilevel"/>
    <w:tmpl w:val="9B82669C"/>
    <w:lvl w:ilvl="0" w:tplc="51AEDA12">
      <w:start w:val="1"/>
      <w:numFmt w:val="decimal"/>
      <w:lvlText w:val="%1."/>
      <w:lvlJc w:val="left"/>
      <w:pPr>
        <w:ind w:left="1805" w:hanging="1095"/>
      </w:pPr>
      <w:rPr>
        <w:rFonts w:cs="Times New Roman" w:hint="default"/>
      </w:rPr>
    </w:lvl>
    <w:lvl w:ilvl="1" w:tplc="04220019">
      <w:start w:val="1"/>
      <w:numFmt w:val="lowerLetter"/>
      <w:lvlText w:val="%2."/>
      <w:lvlJc w:val="left"/>
      <w:pPr>
        <w:ind w:left="1790" w:hanging="360"/>
      </w:pPr>
      <w:rPr>
        <w:rFonts w:cs="Times New Roman"/>
      </w:rPr>
    </w:lvl>
    <w:lvl w:ilvl="2" w:tplc="0422001B">
      <w:start w:val="1"/>
      <w:numFmt w:val="lowerRoman"/>
      <w:lvlText w:val="%3."/>
      <w:lvlJc w:val="right"/>
      <w:pPr>
        <w:ind w:left="2510" w:hanging="180"/>
      </w:pPr>
      <w:rPr>
        <w:rFonts w:cs="Times New Roman"/>
      </w:rPr>
    </w:lvl>
    <w:lvl w:ilvl="3" w:tplc="0422000F">
      <w:start w:val="1"/>
      <w:numFmt w:val="decimal"/>
      <w:lvlText w:val="%4."/>
      <w:lvlJc w:val="left"/>
      <w:pPr>
        <w:ind w:left="3230" w:hanging="360"/>
      </w:pPr>
      <w:rPr>
        <w:rFonts w:cs="Times New Roman"/>
      </w:rPr>
    </w:lvl>
    <w:lvl w:ilvl="4" w:tplc="04220019">
      <w:start w:val="1"/>
      <w:numFmt w:val="lowerLetter"/>
      <w:lvlText w:val="%5."/>
      <w:lvlJc w:val="left"/>
      <w:pPr>
        <w:ind w:left="3950" w:hanging="360"/>
      </w:pPr>
      <w:rPr>
        <w:rFonts w:cs="Times New Roman"/>
      </w:rPr>
    </w:lvl>
    <w:lvl w:ilvl="5" w:tplc="0422001B">
      <w:start w:val="1"/>
      <w:numFmt w:val="lowerRoman"/>
      <w:lvlText w:val="%6."/>
      <w:lvlJc w:val="right"/>
      <w:pPr>
        <w:ind w:left="4670" w:hanging="180"/>
      </w:pPr>
      <w:rPr>
        <w:rFonts w:cs="Times New Roman"/>
      </w:rPr>
    </w:lvl>
    <w:lvl w:ilvl="6" w:tplc="0422000F">
      <w:start w:val="1"/>
      <w:numFmt w:val="decimal"/>
      <w:lvlText w:val="%7."/>
      <w:lvlJc w:val="left"/>
      <w:pPr>
        <w:ind w:left="5390" w:hanging="360"/>
      </w:pPr>
      <w:rPr>
        <w:rFonts w:cs="Times New Roman"/>
      </w:rPr>
    </w:lvl>
    <w:lvl w:ilvl="7" w:tplc="04220019">
      <w:start w:val="1"/>
      <w:numFmt w:val="lowerLetter"/>
      <w:lvlText w:val="%8."/>
      <w:lvlJc w:val="left"/>
      <w:pPr>
        <w:ind w:left="6110" w:hanging="360"/>
      </w:pPr>
      <w:rPr>
        <w:rFonts w:cs="Times New Roman"/>
      </w:rPr>
    </w:lvl>
    <w:lvl w:ilvl="8" w:tplc="0422001B">
      <w:start w:val="1"/>
      <w:numFmt w:val="lowerRoman"/>
      <w:lvlText w:val="%9."/>
      <w:lvlJc w:val="right"/>
      <w:pPr>
        <w:ind w:left="6830" w:hanging="180"/>
      </w:pPr>
      <w:rPr>
        <w:rFonts w:cs="Times New Roman"/>
      </w:rPr>
    </w:lvl>
  </w:abstractNum>
  <w:abstractNum w:abstractNumId="32" w15:restartNumberingAfterBreak="0">
    <w:nsid w:val="7EF26B31"/>
    <w:multiLevelType w:val="hybridMultilevel"/>
    <w:tmpl w:val="18F271AC"/>
    <w:lvl w:ilvl="0" w:tplc="AF643C4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16"/>
  </w:num>
  <w:num w:numId="3">
    <w:abstractNumId w:val="31"/>
  </w:num>
  <w:num w:numId="4">
    <w:abstractNumId w:val="10"/>
  </w:num>
  <w:num w:numId="5">
    <w:abstractNumId w:val="1"/>
  </w:num>
  <w:num w:numId="6">
    <w:abstractNumId w:val="28"/>
  </w:num>
  <w:num w:numId="7">
    <w:abstractNumId w:val="26"/>
  </w:num>
  <w:num w:numId="8">
    <w:abstractNumId w:val="30"/>
  </w:num>
  <w:num w:numId="9">
    <w:abstractNumId w:val="14"/>
  </w:num>
  <w:num w:numId="10">
    <w:abstractNumId w:val="15"/>
  </w:num>
  <w:num w:numId="11">
    <w:abstractNumId w:val="9"/>
  </w:num>
  <w:num w:numId="12">
    <w:abstractNumId w:val="32"/>
  </w:num>
  <w:num w:numId="13">
    <w:abstractNumId w:val="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22"/>
  </w:num>
  <w:num w:numId="20">
    <w:abstractNumId w:val="18"/>
  </w:num>
  <w:num w:numId="21">
    <w:abstractNumId w:val="8"/>
  </w:num>
  <w:num w:numId="22">
    <w:abstractNumId w:val="19"/>
  </w:num>
  <w:num w:numId="23">
    <w:abstractNumId w:val="4"/>
  </w:num>
  <w:num w:numId="24">
    <w:abstractNumId w:val="29"/>
  </w:num>
  <w:num w:numId="25">
    <w:abstractNumId w:val="3"/>
  </w:num>
  <w:num w:numId="26">
    <w:abstractNumId w:val="27"/>
  </w:num>
  <w:num w:numId="27">
    <w:abstractNumId w:val="2"/>
  </w:num>
  <w:num w:numId="28">
    <w:abstractNumId w:val="0"/>
  </w:num>
  <w:num w:numId="29">
    <w:abstractNumId w:val="25"/>
  </w:num>
  <w:num w:numId="30">
    <w:abstractNumId w:val="7"/>
  </w:num>
  <w:num w:numId="31">
    <w:abstractNumId w:val="21"/>
  </w:num>
  <w:num w:numId="32">
    <w:abstractNumId w:val="13"/>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78"/>
    <w:rsid w:val="00000C65"/>
    <w:rsid w:val="00004333"/>
    <w:rsid w:val="000063BB"/>
    <w:rsid w:val="000067E6"/>
    <w:rsid w:val="00006C45"/>
    <w:rsid w:val="00016E40"/>
    <w:rsid w:val="000175F4"/>
    <w:rsid w:val="00017656"/>
    <w:rsid w:val="00020881"/>
    <w:rsid w:val="00020D99"/>
    <w:rsid w:val="0002246D"/>
    <w:rsid w:val="00022832"/>
    <w:rsid w:val="0002391E"/>
    <w:rsid w:val="00032EDE"/>
    <w:rsid w:val="00034F81"/>
    <w:rsid w:val="00035C49"/>
    <w:rsid w:val="00037AE2"/>
    <w:rsid w:val="00037FB7"/>
    <w:rsid w:val="000442D2"/>
    <w:rsid w:val="000451E9"/>
    <w:rsid w:val="000508C3"/>
    <w:rsid w:val="00050B04"/>
    <w:rsid w:val="000511BB"/>
    <w:rsid w:val="0005125B"/>
    <w:rsid w:val="000538B2"/>
    <w:rsid w:val="00055C56"/>
    <w:rsid w:val="000563CB"/>
    <w:rsid w:val="00064D8E"/>
    <w:rsid w:val="00066CEC"/>
    <w:rsid w:val="00074AC0"/>
    <w:rsid w:val="00074FA9"/>
    <w:rsid w:val="00076FB5"/>
    <w:rsid w:val="000805BB"/>
    <w:rsid w:val="0008352F"/>
    <w:rsid w:val="00083A09"/>
    <w:rsid w:val="000866A6"/>
    <w:rsid w:val="000940F0"/>
    <w:rsid w:val="000946AC"/>
    <w:rsid w:val="00096BC7"/>
    <w:rsid w:val="000A1A1C"/>
    <w:rsid w:val="000A1A54"/>
    <w:rsid w:val="000A30FF"/>
    <w:rsid w:val="000B7102"/>
    <w:rsid w:val="000C431D"/>
    <w:rsid w:val="000C6559"/>
    <w:rsid w:val="000C68B6"/>
    <w:rsid w:val="000D1A73"/>
    <w:rsid w:val="000D26DF"/>
    <w:rsid w:val="000D7963"/>
    <w:rsid w:val="000E1B43"/>
    <w:rsid w:val="000F34A3"/>
    <w:rsid w:val="000F5187"/>
    <w:rsid w:val="00102AD8"/>
    <w:rsid w:val="00105146"/>
    <w:rsid w:val="00110DF7"/>
    <w:rsid w:val="00116789"/>
    <w:rsid w:val="00117041"/>
    <w:rsid w:val="001216C5"/>
    <w:rsid w:val="001228C7"/>
    <w:rsid w:val="001232B3"/>
    <w:rsid w:val="00124EA3"/>
    <w:rsid w:val="00124FCD"/>
    <w:rsid w:val="00127102"/>
    <w:rsid w:val="00130326"/>
    <w:rsid w:val="00130FBB"/>
    <w:rsid w:val="00134967"/>
    <w:rsid w:val="001432EA"/>
    <w:rsid w:val="00146674"/>
    <w:rsid w:val="00150E47"/>
    <w:rsid w:val="00157F5A"/>
    <w:rsid w:val="0016111A"/>
    <w:rsid w:val="00162BA8"/>
    <w:rsid w:val="0016452D"/>
    <w:rsid w:val="001653B9"/>
    <w:rsid w:val="00165EDF"/>
    <w:rsid w:val="0016647D"/>
    <w:rsid w:val="00170603"/>
    <w:rsid w:val="00173294"/>
    <w:rsid w:val="00180F65"/>
    <w:rsid w:val="00182883"/>
    <w:rsid w:val="001975DE"/>
    <w:rsid w:val="00197A6B"/>
    <w:rsid w:val="001A3430"/>
    <w:rsid w:val="001A4562"/>
    <w:rsid w:val="001A6639"/>
    <w:rsid w:val="001A76ED"/>
    <w:rsid w:val="001B1F25"/>
    <w:rsid w:val="001C1EF3"/>
    <w:rsid w:val="001C5C55"/>
    <w:rsid w:val="001C61C9"/>
    <w:rsid w:val="001C6214"/>
    <w:rsid w:val="001C7976"/>
    <w:rsid w:val="001C7F03"/>
    <w:rsid w:val="001D2380"/>
    <w:rsid w:val="001E4EED"/>
    <w:rsid w:val="001E724A"/>
    <w:rsid w:val="001F4994"/>
    <w:rsid w:val="001F4BD1"/>
    <w:rsid w:val="001F73AB"/>
    <w:rsid w:val="00220CE9"/>
    <w:rsid w:val="0023071B"/>
    <w:rsid w:val="0023224A"/>
    <w:rsid w:val="00233A1C"/>
    <w:rsid w:val="00235E3D"/>
    <w:rsid w:val="00237F73"/>
    <w:rsid w:val="002415A3"/>
    <w:rsid w:val="00246497"/>
    <w:rsid w:val="002502F7"/>
    <w:rsid w:val="00252352"/>
    <w:rsid w:val="002526B2"/>
    <w:rsid w:val="00255611"/>
    <w:rsid w:val="00255641"/>
    <w:rsid w:val="00261144"/>
    <w:rsid w:val="00263857"/>
    <w:rsid w:val="00267909"/>
    <w:rsid w:val="00267F35"/>
    <w:rsid w:val="00274F14"/>
    <w:rsid w:val="0027565E"/>
    <w:rsid w:val="0028173F"/>
    <w:rsid w:val="0028228E"/>
    <w:rsid w:val="00286768"/>
    <w:rsid w:val="00287EE8"/>
    <w:rsid w:val="00291C48"/>
    <w:rsid w:val="00295D22"/>
    <w:rsid w:val="002A0D51"/>
    <w:rsid w:val="002A1F11"/>
    <w:rsid w:val="002A407D"/>
    <w:rsid w:val="002B2CDA"/>
    <w:rsid w:val="002C5861"/>
    <w:rsid w:val="002C6EEB"/>
    <w:rsid w:val="002D0284"/>
    <w:rsid w:val="002D217C"/>
    <w:rsid w:val="002D3C7E"/>
    <w:rsid w:val="002D51DA"/>
    <w:rsid w:val="002D543F"/>
    <w:rsid w:val="002D70F3"/>
    <w:rsid w:val="002E18AB"/>
    <w:rsid w:val="002E1F40"/>
    <w:rsid w:val="002E665E"/>
    <w:rsid w:val="002E6C00"/>
    <w:rsid w:val="002F04AE"/>
    <w:rsid w:val="002F1596"/>
    <w:rsid w:val="002F3C58"/>
    <w:rsid w:val="002F4C47"/>
    <w:rsid w:val="00313659"/>
    <w:rsid w:val="00313CF9"/>
    <w:rsid w:val="00314073"/>
    <w:rsid w:val="003232D6"/>
    <w:rsid w:val="003245FD"/>
    <w:rsid w:val="003275C7"/>
    <w:rsid w:val="003346EF"/>
    <w:rsid w:val="00337020"/>
    <w:rsid w:val="0034327A"/>
    <w:rsid w:val="00345488"/>
    <w:rsid w:val="00352DFD"/>
    <w:rsid w:val="00353B7E"/>
    <w:rsid w:val="003541B5"/>
    <w:rsid w:val="003561C6"/>
    <w:rsid w:val="003608E9"/>
    <w:rsid w:val="00361D5F"/>
    <w:rsid w:val="003629C4"/>
    <w:rsid w:val="00363099"/>
    <w:rsid w:val="00384917"/>
    <w:rsid w:val="00385F33"/>
    <w:rsid w:val="003900BD"/>
    <w:rsid w:val="003925A2"/>
    <w:rsid w:val="00395535"/>
    <w:rsid w:val="00396924"/>
    <w:rsid w:val="00397147"/>
    <w:rsid w:val="003979CC"/>
    <w:rsid w:val="003A3EA9"/>
    <w:rsid w:val="003A4917"/>
    <w:rsid w:val="003A4942"/>
    <w:rsid w:val="003B4576"/>
    <w:rsid w:val="003C1905"/>
    <w:rsid w:val="003C1EF3"/>
    <w:rsid w:val="003C2EE6"/>
    <w:rsid w:val="003C386A"/>
    <w:rsid w:val="003C66EC"/>
    <w:rsid w:val="003D38D5"/>
    <w:rsid w:val="003D55D4"/>
    <w:rsid w:val="003E14F7"/>
    <w:rsid w:val="003E2136"/>
    <w:rsid w:val="003E4647"/>
    <w:rsid w:val="003F1374"/>
    <w:rsid w:val="003F44E5"/>
    <w:rsid w:val="003F4970"/>
    <w:rsid w:val="003F7021"/>
    <w:rsid w:val="004108EE"/>
    <w:rsid w:val="004162A0"/>
    <w:rsid w:val="00434904"/>
    <w:rsid w:val="00444A84"/>
    <w:rsid w:val="004536ED"/>
    <w:rsid w:val="00456317"/>
    <w:rsid w:val="004565F7"/>
    <w:rsid w:val="004614B6"/>
    <w:rsid w:val="00462175"/>
    <w:rsid w:val="00462672"/>
    <w:rsid w:val="0046489C"/>
    <w:rsid w:val="00467568"/>
    <w:rsid w:val="004678B2"/>
    <w:rsid w:val="00470620"/>
    <w:rsid w:val="004773EA"/>
    <w:rsid w:val="004814A6"/>
    <w:rsid w:val="00481D58"/>
    <w:rsid w:val="00486ED8"/>
    <w:rsid w:val="00494C3C"/>
    <w:rsid w:val="004974A6"/>
    <w:rsid w:val="004A1F50"/>
    <w:rsid w:val="004C0CE5"/>
    <w:rsid w:val="004C1BC7"/>
    <w:rsid w:val="004C37B5"/>
    <w:rsid w:val="004C3847"/>
    <w:rsid w:val="004D2079"/>
    <w:rsid w:val="004D441D"/>
    <w:rsid w:val="004E1511"/>
    <w:rsid w:val="004E380B"/>
    <w:rsid w:val="004E5949"/>
    <w:rsid w:val="004E65B2"/>
    <w:rsid w:val="004E783A"/>
    <w:rsid w:val="004F0F0D"/>
    <w:rsid w:val="004F1699"/>
    <w:rsid w:val="004F19C7"/>
    <w:rsid w:val="00500830"/>
    <w:rsid w:val="00503E6F"/>
    <w:rsid w:val="00506520"/>
    <w:rsid w:val="00513412"/>
    <w:rsid w:val="005153BD"/>
    <w:rsid w:val="00524A94"/>
    <w:rsid w:val="005268C6"/>
    <w:rsid w:val="00527928"/>
    <w:rsid w:val="00527D2F"/>
    <w:rsid w:val="005310B3"/>
    <w:rsid w:val="00531E86"/>
    <w:rsid w:val="00533510"/>
    <w:rsid w:val="00541128"/>
    <w:rsid w:val="00547838"/>
    <w:rsid w:val="00553289"/>
    <w:rsid w:val="0055429B"/>
    <w:rsid w:val="0056657C"/>
    <w:rsid w:val="00571C24"/>
    <w:rsid w:val="00584774"/>
    <w:rsid w:val="005929B1"/>
    <w:rsid w:val="005933F6"/>
    <w:rsid w:val="00595503"/>
    <w:rsid w:val="00595EB0"/>
    <w:rsid w:val="005A0884"/>
    <w:rsid w:val="005A2A1F"/>
    <w:rsid w:val="005A3864"/>
    <w:rsid w:val="005A3CCD"/>
    <w:rsid w:val="005A414C"/>
    <w:rsid w:val="005A45E8"/>
    <w:rsid w:val="005A4E87"/>
    <w:rsid w:val="005A58EC"/>
    <w:rsid w:val="005A63F8"/>
    <w:rsid w:val="005B06B2"/>
    <w:rsid w:val="005B0ABB"/>
    <w:rsid w:val="005C534D"/>
    <w:rsid w:val="005D0CC9"/>
    <w:rsid w:val="005D31C6"/>
    <w:rsid w:val="005E10BC"/>
    <w:rsid w:val="005E1856"/>
    <w:rsid w:val="005E3063"/>
    <w:rsid w:val="005E424A"/>
    <w:rsid w:val="005E6E77"/>
    <w:rsid w:val="005F0F0C"/>
    <w:rsid w:val="006033A5"/>
    <w:rsid w:val="0060372B"/>
    <w:rsid w:val="006115E0"/>
    <w:rsid w:val="00622A47"/>
    <w:rsid w:val="0063217F"/>
    <w:rsid w:val="00633A2D"/>
    <w:rsid w:val="00634DA7"/>
    <w:rsid w:val="00637455"/>
    <w:rsid w:val="00643C69"/>
    <w:rsid w:val="00645D3E"/>
    <w:rsid w:val="00645E25"/>
    <w:rsid w:val="006469EB"/>
    <w:rsid w:val="00652A44"/>
    <w:rsid w:val="00655466"/>
    <w:rsid w:val="006635EC"/>
    <w:rsid w:val="00665E4F"/>
    <w:rsid w:val="006724FC"/>
    <w:rsid w:val="00676C02"/>
    <w:rsid w:val="00676F0E"/>
    <w:rsid w:val="00683F11"/>
    <w:rsid w:val="00695CCA"/>
    <w:rsid w:val="006A0DAF"/>
    <w:rsid w:val="006A1D64"/>
    <w:rsid w:val="006A3B3E"/>
    <w:rsid w:val="006A7199"/>
    <w:rsid w:val="006B51AF"/>
    <w:rsid w:val="006B57F4"/>
    <w:rsid w:val="006B5ED8"/>
    <w:rsid w:val="006B6FDB"/>
    <w:rsid w:val="006D0A00"/>
    <w:rsid w:val="006D3288"/>
    <w:rsid w:val="006D3C59"/>
    <w:rsid w:val="006D4C71"/>
    <w:rsid w:val="006D5EF7"/>
    <w:rsid w:val="006D61AA"/>
    <w:rsid w:val="006D72A5"/>
    <w:rsid w:val="006D7B1C"/>
    <w:rsid w:val="006E2B1A"/>
    <w:rsid w:val="006E4515"/>
    <w:rsid w:val="006E6D69"/>
    <w:rsid w:val="006F3DDB"/>
    <w:rsid w:val="006F5264"/>
    <w:rsid w:val="007039AD"/>
    <w:rsid w:val="00706A24"/>
    <w:rsid w:val="00706A7A"/>
    <w:rsid w:val="00707F58"/>
    <w:rsid w:val="00713A94"/>
    <w:rsid w:val="00715ECC"/>
    <w:rsid w:val="0072329E"/>
    <w:rsid w:val="00726A07"/>
    <w:rsid w:val="00727399"/>
    <w:rsid w:val="0073012A"/>
    <w:rsid w:val="00733083"/>
    <w:rsid w:val="00736340"/>
    <w:rsid w:val="0074271B"/>
    <w:rsid w:val="00750803"/>
    <w:rsid w:val="00751C1F"/>
    <w:rsid w:val="0075364B"/>
    <w:rsid w:val="00756565"/>
    <w:rsid w:val="00762AB3"/>
    <w:rsid w:val="0076432C"/>
    <w:rsid w:val="007662EA"/>
    <w:rsid w:val="007717BC"/>
    <w:rsid w:val="007738ED"/>
    <w:rsid w:val="00775D78"/>
    <w:rsid w:val="00775FC8"/>
    <w:rsid w:val="00787FD9"/>
    <w:rsid w:val="007927FD"/>
    <w:rsid w:val="00794B52"/>
    <w:rsid w:val="007A1291"/>
    <w:rsid w:val="007A1A6A"/>
    <w:rsid w:val="007A3689"/>
    <w:rsid w:val="007A5544"/>
    <w:rsid w:val="007A7021"/>
    <w:rsid w:val="007B183A"/>
    <w:rsid w:val="007B23D1"/>
    <w:rsid w:val="007B64B1"/>
    <w:rsid w:val="007C07A8"/>
    <w:rsid w:val="007D14FC"/>
    <w:rsid w:val="007D24B7"/>
    <w:rsid w:val="007E0087"/>
    <w:rsid w:val="007E30A9"/>
    <w:rsid w:val="007E51C0"/>
    <w:rsid w:val="007E572E"/>
    <w:rsid w:val="007E7095"/>
    <w:rsid w:val="007F089F"/>
    <w:rsid w:val="007F35C9"/>
    <w:rsid w:val="007F3ACF"/>
    <w:rsid w:val="007F4022"/>
    <w:rsid w:val="007F5B91"/>
    <w:rsid w:val="00800CFA"/>
    <w:rsid w:val="00804889"/>
    <w:rsid w:val="00812E5E"/>
    <w:rsid w:val="0081396B"/>
    <w:rsid w:val="0081662B"/>
    <w:rsid w:val="0081759D"/>
    <w:rsid w:val="00817AE7"/>
    <w:rsid w:val="00824921"/>
    <w:rsid w:val="00831FB7"/>
    <w:rsid w:val="008403D2"/>
    <w:rsid w:val="00841377"/>
    <w:rsid w:val="00844D17"/>
    <w:rsid w:val="00847044"/>
    <w:rsid w:val="00847276"/>
    <w:rsid w:val="00850120"/>
    <w:rsid w:val="008534FB"/>
    <w:rsid w:val="00857142"/>
    <w:rsid w:val="008626DE"/>
    <w:rsid w:val="008659B5"/>
    <w:rsid w:val="008677D0"/>
    <w:rsid w:val="00874E87"/>
    <w:rsid w:val="008804CB"/>
    <w:rsid w:val="00880CE5"/>
    <w:rsid w:val="00880F2D"/>
    <w:rsid w:val="008853E5"/>
    <w:rsid w:val="00890F30"/>
    <w:rsid w:val="008910D6"/>
    <w:rsid w:val="0089659B"/>
    <w:rsid w:val="008A111F"/>
    <w:rsid w:val="008A402C"/>
    <w:rsid w:val="008B4B49"/>
    <w:rsid w:val="008B6F68"/>
    <w:rsid w:val="008C1199"/>
    <w:rsid w:val="008C2CC3"/>
    <w:rsid w:val="008D44E2"/>
    <w:rsid w:val="008D4F99"/>
    <w:rsid w:val="008D5C19"/>
    <w:rsid w:val="008E0F08"/>
    <w:rsid w:val="008E3C61"/>
    <w:rsid w:val="008E625C"/>
    <w:rsid w:val="008F6C3D"/>
    <w:rsid w:val="008F7690"/>
    <w:rsid w:val="00901E46"/>
    <w:rsid w:val="0090577B"/>
    <w:rsid w:val="00906718"/>
    <w:rsid w:val="009068C2"/>
    <w:rsid w:val="00907B0D"/>
    <w:rsid w:val="00912352"/>
    <w:rsid w:val="00912AD7"/>
    <w:rsid w:val="00912DD2"/>
    <w:rsid w:val="00912E32"/>
    <w:rsid w:val="00916D13"/>
    <w:rsid w:val="009240B3"/>
    <w:rsid w:val="00926F04"/>
    <w:rsid w:val="0093349D"/>
    <w:rsid w:val="009334E2"/>
    <w:rsid w:val="009338DA"/>
    <w:rsid w:val="00933992"/>
    <w:rsid w:val="009352C2"/>
    <w:rsid w:val="0094299C"/>
    <w:rsid w:val="00942D95"/>
    <w:rsid w:val="0095562D"/>
    <w:rsid w:val="00956173"/>
    <w:rsid w:val="00957C01"/>
    <w:rsid w:val="00961EFA"/>
    <w:rsid w:val="00970276"/>
    <w:rsid w:val="00980221"/>
    <w:rsid w:val="00981C19"/>
    <w:rsid w:val="0098632A"/>
    <w:rsid w:val="0099557A"/>
    <w:rsid w:val="009961A3"/>
    <w:rsid w:val="009A6E11"/>
    <w:rsid w:val="009B1159"/>
    <w:rsid w:val="009C1437"/>
    <w:rsid w:val="009C7DF7"/>
    <w:rsid w:val="009D03D9"/>
    <w:rsid w:val="009D2A7A"/>
    <w:rsid w:val="009E13FE"/>
    <w:rsid w:val="009E3FC3"/>
    <w:rsid w:val="009E6C14"/>
    <w:rsid w:val="009F1888"/>
    <w:rsid w:val="009F3E66"/>
    <w:rsid w:val="00A03411"/>
    <w:rsid w:val="00A05759"/>
    <w:rsid w:val="00A12D43"/>
    <w:rsid w:val="00A21D4E"/>
    <w:rsid w:val="00A263B8"/>
    <w:rsid w:val="00A31E6B"/>
    <w:rsid w:val="00A42C97"/>
    <w:rsid w:val="00A467CF"/>
    <w:rsid w:val="00A53541"/>
    <w:rsid w:val="00A55F90"/>
    <w:rsid w:val="00A577F7"/>
    <w:rsid w:val="00A60321"/>
    <w:rsid w:val="00A6788C"/>
    <w:rsid w:val="00A70B7E"/>
    <w:rsid w:val="00A71050"/>
    <w:rsid w:val="00A756AA"/>
    <w:rsid w:val="00A80557"/>
    <w:rsid w:val="00A8397A"/>
    <w:rsid w:val="00A86FBE"/>
    <w:rsid w:val="00A922AF"/>
    <w:rsid w:val="00A95491"/>
    <w:rsid w:val="00AA121F"/>
    <w:rsid w:val="00AA1D0F"/>
    <w:rsid w:val="00AA5FB4"/>
    <w:rsid w:val="00AB6506"/>
    <w:rsid w:val="00AB68FE"/>
    <w:rsid w:val="00AD3EAD"/>
    <w:rsid w:val="00AE2030"/>
    <w:rsid w:val="00AF470A"/>
    <w:rsid w:val="00AF4EDE"/>
    <w:rsid w:val="00AF68B5"/>
    <w:rsid w:val="00B07A21"/>
    <w:rsid w:val="00B10AA9"/>
    <w:rsid w:val="00B127C1"/>
    <w:rsid w:val="00B30D9F"/>
    <w:rsid w:val="00B42E8C"/>
    <w:rsid w:val="00B434E4"/>
    <w:rsid w:val="00B43E55"/>
    <w:rsid w:val="00B449F7"/>
    <w:rsid w:val="00B45EC8"/>
    <w:rsid w:val="00B46472"/>
    <w:rsid w:val="00B47989"/>
    <w:rsid w:val="00B500AC"/>
    <w:rsid w:val="00B5499D"/>
    <w:rsid w:val="00B55751"/>
    <w:rsid w:val="00B6032A"/>
    <w:rsid w:val="00B613AF"/>
    <w:rsid w:val="00B63258"/>
    <w:rsid w:val="00B75A72"/>
    <w:rsid w:val="00B85EDC"/>
    <w:rsid w:val="00B94627"/>
    <w:rsid w:val="00B94A73"/>
    <w:rsid w:val="00BA084A"/>
    <w:rsid w:val="00BA2662"/>
    <w:rsid w:val="00BA4CDD"/>
    <w:rsid w:val="00BA7B89"/>
    <w:rsid w:val="00BA7E12"/>
    <w:rsid w:val="00BB1BFB"/>
    <w:rsid w:val="00BB5092"/>
    <w:rsid w:val="00BB6C79"/>
    <w:rsid w:val="00BC24C3"/>
    <w:rsid w:val="00BD7E43"/>
    <w:rsid w:val="00BE2455"/>
    <w:rsid w:val="00BF0343"/>
    <w:rsid w:val="00C00457"/>
    <w:rsid w:val="00C02A76"/>
    <w:rsid w:val="00C0300C"/>
    <w:rsid w:val="00C0376F"/>
    <w:rsid w:val="00C04AF6"/>
    <w:rsid w:val="00C0772E"/>
    <w:rsid w:val="00C139E4"/>
    <w:rsid w:val="00C13D05"/>
    <w:rsid w:val="00C2021B"/>
    <w:rsid w:val="00C30D5E"/>
    <w:rsid w:val="00C32FB7"/>
    <w:rsid w:val="00C350F8"/>
    <w:rsid w:val="00C35A2D"/>
    <w:rsid w:val="00C435B2"/>
    <w:rsid w:val="00C51762"/>
    <w:rsid w:val="00C574ED"/>
    <w:rsid w:val="00C625B2"/>
    <w:rsid w:val="00C66055"/>
    <w:rsid w:val="00C67905"/>
    <w:rsid w:val="00C723B0"/>
    <w:rsid w:val="00C7306D"/>
    <w:rsid w:val="00C93C48"/>
    <w:rsid w:val="00CA18C9"/>
    <w:rsid w:val="00CA1BC1"/>
    <w:rsid w:val="00CA3A0D"/>
    <w:rsid w:val="00CB52EB"/>
    <w:rsid w:val="00CB6B23"/>
    <w:rsid w:val="00CC33C0"/>
    <w:rsid w:val="00CC48C9"/>
    <w:rsid w:val="00CC4E98"/>
    <w:rsid w:val="00CC5365"/>
    <w:rsid w:val="00CD0CC8"/>
    <w:rsid w:val="00CD12A5"/>
    <w:rsid w:val="00CD21DD"/>
    <w:rsid w:val="00CD7AD2"/>
    <w:rsid w:val="00CE1F22"/>
    <w:rsid w:val="00CE35A8"/>
    <w:rsid w:val="00CE4E8A"/>
    <w:rsid w:val="00CF139A"/>
    <w:rsid w:val="00CF2333"/>
    <w:rsid w:val="00CF44B7"/>
    <w:rsid w:val="00CF77E5"/>
    <w:rsid w:val="00D022EE"/>
    <w:rsid w:val="00D032E3"/>
    <w:rsid w:val="00D07C90"/>
    <w:rsid w:val="00D14B92"/>
    <w:rsid w:val="00D158AA"/>
    <w:rsid w:val="00D24BDB"/>
    <w:rsid w:val="00D3252B"/>
    <w:rsid w:val="00D330E5"/>
    <w:rsid w:val="00D36161"/>
    <w:rsid w:val="00D36311"/>
    <w:rsid w:val="00D40988"/>
    <w:rsid w:val="00D40F99"/>
    <w:rsid w:val="00D41637"/>
    <w:rsid w:val="00D46BD0"/>
    <w:rsid w:val="00D50967"/>
    <w:rsid w:val="00D649AD"/>
    <w:rsid w:val="00D658E4"/>
    <w:rsid w:val="00D6720C"/>
    <w:rsid w:val="00D73E96"/>
    <w:rsid w:val="00D9386D"/>
    <w:rsid w:val="00DA0464"/>
    <w:rsid w:val="00DA5A4C"/>
    <w:rsid w:val="00DB6A4F"/>
    <w:rsid w:val="00DC0A07"/>
    <w:rsid w:val="00DC14A3"/>
    <w:rsid w:val="00DC16C9"/>
    <w:rsid w:val="00DC36A3"/>
    <w:rsid w:val="00DC66BD"/>
    <w:rsid w:val="00DD0A4B"/>
    <w:rsid w:val="00DD1CD9"/>
    <w:rsid w:val="00DE2F9D"/>
    <w:rsid w:val="00DE67A5"/>
    <w:rsid w:val="00DF1530"/>
    <w:rsid w:val="00DF3246"/>
    <w:rsid w:val="00DF7DA8"/>
    <w:rsid w:val="00E06613"/>
    <w:rsid w:val="00E10FCA"/>
    <w:rsid w:val="00E136B4"/>
    <w:rsid w:val="00E14FFC"/>
    <w:rsid w:val="00E164C0"/>
    <w:rsid w:val="00E17397"/>
    <w:rsid w:val="00E208CF"/>
    <w:rsid w:val="00E209D8"/>
    <w:rsid w:val="00E21A49"/>
    <w:rsid w:val="00E26416"/>
    <w:rsid w:val="00E26F1C"/>
    <w:rsid w:val="00E27B8A"/>
    <w:rsid w:val="00E3569A"/>
    <w:rsid w:val="00E36A91"/>
    <w:rsid w:val="00E37664"/>
    <w:rsid w:val="00E445E4"/>
    <w:rsid w:val="00E449C2"/>
    <w:rsid w:val="00E46CFD"/>
    <w:rsid w:val="00E53051"/>
    <w:rsid w:val="00E53450"/>
    <w:rsid w:val="00E546A3"/>
    <w:rsid w:val="00E54A32"/>
    <w:rsid w:val="00E66550"/>
    <w:rsid w:val="00E7016C"/>
    <w:rsid w:val="00E70351"/>
    <w:rsid w:val="00E75C8F"/>
    <w:rsid w:val="00E771FB"/>
    <w:rsid w:val="00E83851"/>
    <w:rsid w:val="00E925C0"/>
    <w:rsid w:val="00E94DBA"/>
    <w:rsid w:val="00E964A9"/>
    <w:rsid w:val="00E9709E"/>
    <w:rsid w:val="00E972E8"/>
    <w:rsid w:val="00EA3EF2"/>
    <w:rsid w:val="00EB5689"/>
    <w:rsid w:val="00EC04BF"/>
    <w:rsid w:val="00EC2246"/>
    <w:rsid w:val="00EC652D"/>
    <w:rsid w:val="00EC6C57"/>
    <w:rsid w:val="00ED4F19"/>
    <w:rsid w:val="00EE694A"/>
    <w:rsid w:val="00EF3813"/>
    <w:rsid w:val="00EF4A02"/>
    <w:rsid w:val="00EF4E64"/>
    <w:rsid w:val="00EF5808"/>
    <w:rsid w:val="00F02DB0"/>
    <w:rsid w:val="00F05D3B"/>
    <w:rsid w:val="00F128F6"/>
    <w:rsid w:val="00F1325C"/>
    <w:rsid w:val="00F148EA"/>
    <w:rsid w:val="00F16664"/>
    <w:rsid w:val="00F2447F"/>
    <w:rsid w:val="00F24A62"/>
    <w:rsid w:val="00F32635"/>
    <w:rsid w:val="00F3333D"/>
    <w:rsid w:val="00F33B47"/>
    <w:rsid w:val="00F364D3"/>
    <w:rsid w:val="00F37293"/>
    <w:rsid w:val="00F50A41"/>
    <w:rsid w:val="00F6798C"/>
    <w:rsid w:val="00F74423"/>
    <w:rsid w:val="00F75894"/>
    <w:rsid w:val="00F7643C"/>
    <w:rsid w:val="00F824FC"/>
    <w:rsid w:val="00F828E9"/>
    <w:rsid w:val="00F85515"/>
    <w:rsid w:val="00F86870"/>
    <w:rsid w:val="00F944DF"/>
    <w:rsid w:val="00F95A8E"/>
    <w:rsid w:val="00FA43D0"/>
    <w:rsid w:val="00FB550F"/>
    <w:rsid w:val="00FB6794"/>
    <w:rsid w:val="00FC13EA"/>
    <w:rsid w:val="00FC72E5"/>
    <w:rsid w:val="00FD701F"/>
    <w:rsid w:val="00FD7B9F"/>
    <w:rsid w:val="00FE0511"/>
    <w:rsid w:val="00FE3400"/>
    <w:rsid w:val="00FF2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6BD3EA-334B-41DE-954A-CE2F6BB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2EA"/>
    <w:pPr>
      <w:spacing w:after="160" w:line="259" w:lineRule="auto"/>
    </w:pPr>
    <w:rPr>
      <w:lang w:val="en-US" w:eastAsia="en-US"/>
    </w:rPr>
  </w:style>
  <w:style w:type="paragraph" w:styleId="2">
    <w:name w:val="heading 2"/>
    <w:basedOn w:val="a"/>
    <w:link w:val="20"/>
    <w:uiPriority w:val="99"/>
    <w:qFormat/>
    <w:rsid w:val="00775D78"/>
    <w:pPr>
      <w:spacing w:before="100" w:beforeAutospacing="1" w:after="100" w:afterAutospacing="1" w:line="240" w:lineRule="auto"/>
      <w:outlineLvl w:val="1"/>
    </w:pPr>
    <w:rPr>
      <w:rFonts w:ascii="Times New Roman" w:hAnsi="Times New Roman"/>
      <w:b/>
      <w:sz w:val="36"/>
      <w:szCs w:val="20"/>
      <w:lang w:val="uk-UA" w:eastAsia="uk-UA"/>
    </w:rPr>
  </w:style>
  <w:style w:type="paragraph" w:styleId="3">
    <w:name w:val="heading 3"/>
    <w:basedOn w:val="a"/>
    <w:next w:val="a"/>
    <w:link w:val="30"/>
    <w:uiPriority w:val="99"/>
    <w:qFormat/>
    <w:rsid w:val="00775D78"/>
    <w:pPr>
      <w:keepNext/>
      <w:keepLines/>
      <w:spacing w:before="40" w:after="0"/>
      <w:outlineLvl w:val="2"/>
    </w:pPr>
    <w:rPr>
      <w:rFonts w:ascii="Calibri Light" w:hAnsi="Calibri Light"/>
      <w:color w:val="1F4D78"/>
      <w:sz w:val="24"/>
      <w:szCs w:val="20"/>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75D78"/>
    <w:rPr>
      <w:rFonts w:ascii="Times New Roman" w:hAnsi="Times New Roman"/>
      <w:b/>
      <w:sz w:val="36"/>
      <w:lang w:val="uk-UA" w:eastAsia="uk-UA"/>
    </w:rPr>
  </w:style>
  <w:style w:type="character" w:customStyle="1" w:styleId="30">
    <w:name w:val="Заголовок 3 Знак"/>
    <w:basedOn w:val="a0"/>
    <w:link w:val="3"/>
    <w:uiPriority w:val="99"/>
    <w:locked/>
    <w:rsid w:val="00775D78"/>
    <w:rPr>
      <w:rFonts w:ascii="Calibri Light" w:hAnsi="Calibri Light"/>
      <w:color w:val="1F4D78"/>
      <w:sz w:val="24"/>
    </w:rPr>
  </w:style>
  <w:style w:type="paragraph" w:customStyle="1" w:styleId="msonormal0">
    <w:name w:val="msonormal"/>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3">
    <w:name w:val="Hyperlink"/>
    <w:basedOn w:val="a0"/>
    <w:uiPriority w:val="99"/>
    <w:rsid w:val="00775D78"/>
    <w:rPr>
      <w:rFonts w:cs="Times New Roman"/>
      <w:color w:val="0000FF"/>
      <w:u w:val="single"/>
    </w:rPr>
  </w:style>
  <w:style w:type="character" w:styleId="a4">
    <w:name w:val="FollowedHyperlink"/>
    <w:basedOn w:val="a0"/>
    <w:uiPriority w:val="99"/>
    <w:semiHidden/>
    <w:rsid w:val="00775D78"/>
    <w:rPr>
      <w:rFonts w:cs="Times New Roman"/>
      <w:color w:val="800080"/>
      <w:u w:val="single"/>
    </w:rPr>
  </w:style>
  <w:style w:type="character" w:customStyle="1" w:styleId="apple-converted-space">
    <w:name w:val="apple-converted-space"/>
    <w:uiPriority w:val="99"/>
    <w:rsid w:val="00775D78"/>
  </w:style>
  <w:style w:type="paragraph" w:styleId="a5">
    <w:name w:val="Normal (Web)"/>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uiPriority w:val="99"/>
    <w:rsid w:val="00775D78"/>
  </w:style>
  <w:style w:type="paragraph" w:customStyle="1" w:styleId="rvps7">
    <w:name w:val="rvps7"/>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7">
    <w:name w:val="rvps17"/>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8">
    <w:name w:val="rvts78"/>
    <w:uiPriority w:val="99"/>
    <w:rsid w:val="00775D78"/>
  </w:style>
  <w:style w:type="paragraph" w:customStyle="1" w:styleId="rvps6">
    <w:name w:val="rvps6"/>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uiPriority w:val="99"/>
    <w:rsid w:val="00775D78"/>
  </w:style>
  <w:style w:type="character" w:customStyle="1" w:styleId="rvts44">
    <w:name w:val="rvts44"/>
    <w:uiPriority w:val="99"/>
    <w:rsid w:val="00775D78"/>
  </w:style>
  <w:style w:type="paragraph" w:customStyle="1" w:styleId="rvps18">
    <w:name w:val="rvps18"/>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uiPriority w:val="99"/>
    <w:rsid w:val="00775D78"/>
  </w:style>
  <w:style w:type="character" w:customStyle="1" w:styleId="rvts9">
    <w:name w:val="rvts9"/>
    <w:uiPriority w:val="99"/>
    <w:rsid w:val="00775D78"/>
  </w:style>
  <w:style w:type="paragraph" w:customStyle="1" w:styleId="rvps4">
    <w:name w:val="rvps4"/>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5">
    <w:name w:val="rvps15"/>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6">
    <w:name w:val="Нормальний текст"/>
    <w:basedOn w:val="a"/>
    <w:link w:val="a7"/>
    <w:uiPriority w:val="99"/>
    <w:rsid w:val="00775D78"/>
    <w:pPr>
      <w:spacing w:before="120" w:after="0" w:line="240" w:lineRule="auto"/>
      <w:ind w:firstLine="567"/>
      <w:jc w:val="both"/>
    </w:pPr>
    <w:rPr>
      <w:rFonts w:ascii="Antiqua" w:eastAsia="SimSun" w:hAnsi="Antiqua"/>
      <w:sz w:val="20"/>
      <w:szCs w:val="20"/>
      <w:lang w:val="ru-RU" w:eastAsia="ru-RU"/>
    </w:rPr>
  </w:style>
  <w:style w:type="paragraph" w:styleId="a8">
    <w:name w:val="List Paragraph"/>
    <w:basedOn w:val="a"/>
    <w:uiPriority w:val="99"/>
    <w:qFormat/>
    <w:rsid w:val="00775D78"/>
    <w:pPr>
      <w:spacing w:after="200" w:line="276" w:lineRule="auto"/>
      <w:ind w:left="720"/>
    </w:pPr>
    <w:rPr>
      <w:rFonts w:eastAsia="SimSun" w:cs="Calibri"/>
      <w:lang w:val="uk-UA"/>
    </w:rPr>
  </w:style>
  <w:style w:type="character" w:customStyle="1" w:styleId="a7">
    <w:name w:val="Нормальний текст Знак"/>
    <w:link w:val="a6"/>
    <w:uiPriority w:val="99"/>
    <w:locked/>
    <w:rsid w:val="00775D78"/>
    <w:rPr>
      <w:rFonts w:ascii="Antiqua" w:eastAsia="SimSun" w:hAnsi="Antiqua"/>
      <w:sz w:val="20"/>
      <w:lang w:val="ru-RU" w:eastAsia="ru-RU"/>
    </w:rPr>
  </w:style>
  <w:style w:type="table" w:styleId="a9">
    <w:name w:val="Table Grid"/>
    <w:basedOn w:val="a1"/>
    <w:uiPriority w:val="99"/>
    <w:rsid w:val="00775D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7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ий HTML Знак"/>
    <w:basedOn w:val="a0"/>
    <w:link w:val="HTML"/>
    <w:uiPriority w:val="99"/>
    <w:locked/>
    <w:rsid w:val="00775D78"/>
    <w:rPr>
      <w:rFonts w:ascii="Courier New" w:hAnsi="Courier New"/>
      <w:sz w:val="20"/>
      <w:lang w:val="uk-UA" w:eastAsia="uk-UA"/>
    </w:rPr>
  </w:style>
  <w:style w:type="paragraph" w:styleId="aa">
    <w:name w:val="endnote text"/>
    <w:basedOn w:val="a"/>
    <w:link w:val="ab"/>
    <w:uiPriority w:val="99"/>
    <w:semiHidden/>
    <w:rsid w:val="00775D78"/>
    <w:pPr>
      <w:spacing w:after="0" w:line="240" w:lineRule="auto"/>
    </w:pPr>
    <w:rPr>
      <w:sz w:val="20"/>
      <w:szCs w:val="20"/>
      <w:lang w:val="uk-UA" w:eastAsia="ja-JP"/>
    </w:rPr>
  </w:style>
  <w:style w:type="character" w:customStyle="1" w:styleId="ab">
    <w:name w:val="Текст кінцевої виноски Знак"/>
    <w:basedOn w:val="a0"/>
    <w:link w:val="aa"/>
    <w:uiPriority w:val="99"/>
    <w:semiHidden/>
    <w:locked/>
    <w:rsid w:val="00775D78"/>
    <w:rPr>
      <w:sz w:val="20"/>
    </w:rPr>
  </w:style>
  <w:style w:type="character" w:styleId="ac">
    <w:name w:val="endnote reference"/>
    <w:basedOn w:val="a0"/>
    <w:uiPriority w:val="99"/>
    <w:semiHidden/>
    <w:rsid w:val="00775D78"/>
    <w:rPr>
      <w:rFonts w:cs="Times New Roman"/>
      <w:vertAlign w:val="superscript"/>
    </w:rPr>
  </w:style>
  <w:style w:type="paragraph" w:styleId="ad">
    <w:name w:val="footnote text"/>
    <w:basedOn w:val="a"/>
    <w:link w:val="ae"/>
    <w:uiPriority w:val="99"/>
    <w:semiHidden/>
    <w:rsid w:val="00775D78"/>
    <w:pPr>
      <w:spacing w:after="0" w:line="240" w:lineRule="auto"/>
    </w:pPr>
    <w:rPr>
      <w:sz w:val="20"/>
      <w:szCs w:val="20"/>
      <w:lang w:val="uk-UA" w:eastAsia="ja-JP"/>
    </w:rPr>
  </w:style>
  <w:style w:type="character" w:customStyle="1" w:styleId="ae">
    <w:name w:val="Текст виноски Знак"/>
    <w:basedOn w:val="a0"/>
    <w:link w:val="ad"/>
    <w:uiPriority w:val="99"/>
    <w:semiHidden/>
    <w:locked/>
    <w:rsid w:val="00775D78"/>
    <w:rPr>
      <w:sz w:val="20"/>
    </w:rPr>
  </w:style>
  <w:style w:type="character" w:styleId="af">
    <w:name w:val="footnote reference"/>
    <w:basedOn w:val="a0"/>
    <w:uiPriority w:val="99"/>
    <w:semiHidden/>
    <w:rsid w:val="00775D78"/>
    <w:rPr>
      <w:rFonts w:cs="Times New Roman"/>
      <w:vertAlign w:val="superscript"/>
    </w:rPr>
  </w:style>
  <w:style w:type="paragraph" w:styleId="af0">
    <w:name w:val="Balloon Text"/>
    <w:basedOn w:val="a"/>
    <w:link w:val="af1"/>
    <w:uiPriority w:val="99"/>
    <w:semiHidden/>
    <w:rsid w:val="00775D78"/>
    <w:pPr>
      <w:spacing w:after="0" w:line="240" w:lineRule="auto"/>
    </w:pPr>
    <w:rPr>
      <w:rFonts w:ascii="Segoe UI" w:hAnsi="Segoe UI"/>
      <w:sz w:val="18"/>
      <w:szCs w:val="20"/>
      <w:lang w:val="uk-UA" w:eastAsia="ja-JP"/>
    </w:rPr>
  </w:style>
  <w:style w:type="character" w:customStyle="1" w:styleId="af1">
    <w:name w:val="Текст у виносці Знак"/>
    <w:basedOn w:val="a0"/>
    <w:link w:val="af0"/>
    <w:uiPriority w:val="99"/>
    <w:semiHidden/>
    <w:locked/>
    <w:rsid w:val="00775D78"/>
    <w:rPr>
      <w:rFonts w:ascii="Segoe UI" w:hAnsi="Segoe UI"/>
      <w:sz w:val="18"/>
    </w:rPr>
  </w:style>
  <w:style w:type="character" w:customStyle="1" w:styleId="rvts52">
    <w:name w:val="rvts52"/>
    <w:uiPriority w:val="99"/>
    <w:rsid w:val="00775D78"/>
  </w:style>
  <w:style w:type="paragraph" w:customStyle="1" w:styleId="Default">
    <w:name w:val="Default"/>
    <w:uiPriority w:val="99"/>
    <w:rsid w:val="00E66550"/>
    <w:pPr>
      <w:autoSpaceDE w:val="0"/>
      <w:autoSpaceDN w:val="0"/>
      <w:adjustRightInd w:val="0"/>
    </w:pPr>
    <w:rPr>
      <w:rFonts w:ascii="Times New Roman" w:hAnsi="Times New Roman"/>
      <w:color w:val="000000"/>
      <w:sz w:val="24"/>
      <w:szCs w:val="24"/>
    </w:rPr>
  </w:style>
  <w:style w:type="paragraph" w:styleId="af2">
    <w:name w:val="header"/>
    <w:basedOn w:val="a"/>
    <w:link w:val="af3"/>
    <w:uiPriority w:val="99"/>
    <w:rsid w:val="00C13D05"/>
    <w:pPr>
      <w:tabs>
        <w:tab w:val="center" w:pos="4677"/>
        <w:tab w:val="right" w:pos="9355"/>
      </w:tabs>
      <w:spacing w:after="0" w:line="240" w:lineRule="auto"/>
    </w:pPr>
  </w:style>
  <w:style w:type="character" w:customStyle="1" w:styleId="af3">
    <w:name w:val="Верхній колонтитул Знак"/>
    <w:basedOn w:val="a0"/>
    <w:link w:val="af2"/>
    <w:uiPriority w:val="99"/>
    <w:locked/>
    <w:rsid w:val="00C13D05"/>
    <w:rPr>
      <w:sz w:val="22"/>
      <w:lang w:val="en-US" w:eastAsia="en-US"/>
    </w:rPr>
  </w:style>
  <w:style w:type="paragraph" w:styleId="af4">
    <w:name w:val="footer"/>
    <w:basedOn w:val="a"/>
    <w:link w:val="af5"/>
    <w:uiPriority w:val="99"/>
    <w:semiHidden/>
    <w:rsid w:val="00C13D05"/>
    <w:pPr>
      <w:tabs>
        <w:tab w:val="center" w:pos="4677"/>
        <w:tab w:val="right" w:pos="9355"/>
      </w:tabs>
      <w:spacing w:after="0" w:line="240" w:lineRule="auto"/>
    </w:pPr>
  </w:style>
  <w:style w:type="character" w:customStyle="1" w:styleId="af5">
    <w:name w:val="Нижній колонтитул Знак"/>
    <w:basedOn w:val="a0"/>
    <w:link w:val="af4"/>
    <w:uiPriority w:val="99"/>
    <w:semiHidden/>
    <w:locked/>
    <w:rsid w:val="00C13D0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8767">
      <w:marLeft w:val="0"/>
      <w:marRight w:val="0"/>
      <w:marTop w:val="0"/>
      <w:marBottom w:val="0"/>
      <w:divBdr>
        <w:top w:val="none" w:sz="0" w:space="0" w:color="auto"/>
        <w:left w:val="none" w:sz="0" w:space="0" w:color="auto"/>
        <w:bottom w:val="none" w:sz="0" w:space="0" w:color="auto"/>
        <w:right w:val="none" w:sz="0" w:space="0" w:color="auto"/>
      </w:divBdr>
    </w:div>
    <w:div w:id="1213928768">
      <w:marLeft w:val="0"/>
      <w:marRight w:val="0"/>
      <w:marTop w:val="0"/>
      <w:marBottom w:val="0"/>
      <w:divBdr>
        <w:top w:val="none" w:sz="0" w:space="0" w:color="auto"/>
        <w:left w:val="none" w:sz="0" w:space="0" w:color="auto"/>
        <w:bottom w:val="none" w:sz="0" w:space="0" w:color="auto"/>
        <w:right w:val="none" w:sz="0" w:space="0" w:color="auto"/>
      </w:divBdr>
    </w:div>
    <w:div w:id="1213928769">
      <w:marLeft w:val="0"/>
      <w:marRight w:val="0"/>
      <w:marTop w:val="0"/>
      <w:marBottom w:val="0"/>
      <w:divBdr>
        <w:top w:val="none" w:sz="0" w:space="0" w:color="auto"/>
        <w:left w:val="none" w:sz="0" w:space="0" w:color="auto"/>
        <w:bottom w:val="none" w:sz="0" w:space="0" w:color="auto"/>
        <w:right w:val="none" w:sz="0" w:space="0" w:color="auto"/>
      </w:divBdr>
    </w:div>
    <w:div w:id="1213928770">
      <w:marLeft w:val="0"/>
      <w:marRight w:val="0"/>
      <w:marTop w:val="0"/>
      <w:marBottom w:val="0"/>
      <w:divBdr>
        <w:top w:val="none" w:sz="0" w:space="0" w:color="auto"/>
        <w:left w:val="none" w:sz="0" w:space="0" w:color="auto"/>
        <w:bottom w:val="none" w:sz="0" w:space="0" w:color="auto"/>
        <w:right w:val="none" w:sz="0" w:space="0" w:color="auto"/>
      </w:divBdr>
    </w:div>
    <w:div w:id="1213928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15</Pages>
  <Words>19778</Words>
  <Characters>11275</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проект</vt:lpstr>
      <vt:lpstr>        6) документ про сплату адміністративного збору;</vt:lpstr>
      <vt:lpstr>        1) заява встановленого зразка про державну реєстрацію змін до відомостей про від</vt:lpstr>
      <vt:lpstr>        3) документ, що підтверджує зміну відомостей щодо іноземної юридичної особи, вид</vt:lpstr>
      <vt:lpstr>        5) примірник оригіналу (нотаріально засвідчена копія) довіреності на ім’я керівн</vt:lpstr>
      <vt:lpstr>        6) документ про сплату адміністративного збору;</vt:lpstr>
      <vt:lpstr>        1) заява встановленого зразка про державну реєстрацію рішення про припинення від</vt:lpstr>
      <vt:lpstr>        5) документ про сплату адміністративного збору;</vt:lpstr>
      <vt:lpstr>        2) примірник оригіналу (нотаріально засвідчена копія) довіреності на ім’я керівн</vt:lpstr>
      <vt:lpstr>        3) документ про сплату адміністративного збору;</vt:lpstr>
      <vt:lpstr>        1) заява встановленого зразка про державну реєстрацію припинення відокремленого </vt:lpstr>
      <vt:lpstr>        </vt:lpstr>
      <vt:lpstr>        6. Порядок реєстрації відокремлених підрозділів іноземних юридичних осіб виконав</vt:lpstr>
    </vt:vector>
  </TitlesOfParts>
  <Company>Microsoft</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костянтин карчевський</dc:creator>
  <cp:keywords/>
  <dc:description/>
  <cp:lastModifiedBy>СЕРГІЄНКО Олександр Юрійович</cp:lastModifiedBy>
  <cp:revision>7</cp:revision>
  <cp:lastPrinted>2017-02-02T09:15:00Z</cp:lastPrinted>
  <dcterms:created xsi:type="dcterms:W3CDTF">2017-04-06T19:13:00Z</dcterms:created>
  <dcterms:modified xsi:type="dcterms:W3CDTF">2017-04-07T16:11:00Z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