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1170"/>
        <w:gridCol w:w="4410"/>
      </w:tblGrid>
      <w:tr w:rsidR="00333018" w:rsidRPr="00644808" w:rsidTr="00807D3B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44808">
              <w:rPr>
                <w:rFonts w:ascii="Times New Roman" w:hAnsi="Times New Roman" w:cs="Times New Roman"/>
                <w:b/>
              </w:rPr>
              <w:t xml:space="preserve">№ 17 – </w:t>
            </w:r>
          </w:p>
          <w:p w:rsidR="00333018" w:rsidRPr="00644808" w:rsidRDefault="002A5FB6" w:rsidP="002A5F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BD3191" w:rsidRPr="0064480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вересня </w:t>
            </w:r>
            <w:r w:rsidR="00333018" w:rsidRPr="00644808">
              <w:rPr>
                <w:rFonts w:ascii="Times New Roman" w:hAnsi="Times New Roman" w:cs="Times New Roman"/>
                <w:b/>
              </w:rPr>
              <w:t>201</w:t>
            </w:r>
            <w:r w:rsidR="00AE4826" w:rsidRPr="00644808">
              <w:rPr>
                <w:rFonts w:ascii="Times New Roman" w:hAnsi="Times New Roman" w:cs="Times New Roman"/>
                <w:b/>
              </w:rPr>
              <w:t>7</w:t>
            </w:r>
            <w:r w:rsidR="00333018" w:rsidRPr="00644808"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462D2" w:rsidRPr="00644808" w:rsidRDefault="000462D2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84CB3" w:rsidRPr="00644808" w:rsidRDefault="00484CB3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33018" w:rsidRPr="00644808" w:rsidRDefault="00333018" w:rsidP="00E439F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4CB3" w:rsidRPr="00807D3B" w:rsidRDefault="002A7D9F" w:rsidP="00484CB3">
            <w:pPr>
              <w:shd w:val="clear" w:color="auto" w:fill="FFFFFF" w:themeFill="background1"/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807D3B">
              <w:rPr>
                <w:rFonts w:ascii="Times New Roman" w:hAnsi="Times New Roman" w:cs="Times New Roman"/>
                <w:b/>
                <w:shd w:val="clear" w:color="auto" w:fill="FFFF00"/>
              </w:rPr>
              <w:t>В.о. Голови правління ПАТ «Укрзалізниця»</w:t>
            </w:r>
          </w:p>
          <w:p w:rsidR="002A7D9F" w:rsidRPr="00644808" w:rsidRDefault="002A7D9F" w:rsidP="00484CB3">
            <w:pPr>
              <w:shd w:val="clear" w:color="auto" w:fill="FFFFFF" w:themeFill="background1"/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  <w:r w:rsidRPr="00807D3B">
              <w:rPr>
                <w:rFonts w:ascii="Times New Roman" w:hAnsi="Times New Roman" w:cs="Times New Roman"/>
                <w:b/>
                <w:shd w:val="clear" w:color="auto" w:fill="FFFF00"/>
              </w:rPr>
              <w:t>Кравцову Є.П.</w:t>
            </w:r>
          </w:p>
          <w:p w:rsidR="00484CB3" w:rsidRPr="00644808" w:rsidRDefault="00484CB3" w:rsidP="00484CB3">
            <w:pPr>
              <w:ind w:left="-115"/>
              <w:rPr>
                <w:rFonts w:ascii="Times New Roman" w:hAnsi="Times New Roman" w:cs="Times New Roman"/>
                <w:b/>
                <w:shd w:val="clear" w:color="auto" w:fill="FFFF00"/>
              </w:rPr>
            </w:pPr>
          </w:p>
          <w:p w:rsidR="00333018" w:rsidRPr="00644808" w:rsidRDefault="00333018" w:rsidP="002A7D9F">
            <w:pPr>
              <w:ind w:left="-115"/>
              <w:rPr>
                <w:rFonts w:ascii="Times New Roman" w:hAnsi="Times New Roman" w:cs="Times New Roman"/>
                <w:b/>
              </w:rPr>
            </w:pPr>
          </w:p>
        </w:tc>
      </w:tr>
    </w:tbl>
    <w:p w:rsidR="00AE4826" w:rsidRPr="00644808" w:rsidRDefault="00AE4826" w:rsidP="00333018">
      <w:pPr>
        <w:jc w:val="both"/>
        <w:rPr>
          <w:rFonts w:ascii="Times New Roman" w:hAnsi="Times New Roman" w:cs="Times New Roman"/>
          <w:i/>
        </w:rPr>
      </w:pPr>
    </w:p>
    <w:p w:rsidR="008533A8" w:rsidRPr="00644808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2A7D9F" w:rsidRDefault="002A7D9F" w:rsidP="002A7D9F">
      <w:pPr>
        <w:spacing w:line="276" w:lineRule="auto"/>
        <w:rPr>
          <w:rFonts w:ascii="Times New Roman" w:hAnsi="Times New Roman" w:cs="Times New Roman"/>
          <w:i/>
          <w:lang w:val="en-US"/>
        </w:rPr>
      </w:pPr>
      <w:r w:rsidRPr="002A7D9F">
        <w:rPr>
          <w:rFonts w:ascii="Times New Roman" w:hAnsi="Times New Roman" w:cs="Times New Roman"/>
          <w:i/>
        </w:rPr>
        <w:t xml:space="preserve">Щодо вжиття заходів для повернення </w:t>
      </w:r>
    </w:p>
    <w:p w:rsidR="002A7D9F" w:rsidRPr="002A7D9F" w:rsidRDefault="002A7D9F" w:rsidP="002A7D9F">
      <w:pPr>
        <w:spacing w:line="276" w:lineRule="auto"/>
        <w:rPr>
          <w:rFonts w:ascii="Times New Roman" w:hAnsi="Times New Roman" w:cs="Times New Roman"/>
          <w:i/>
        </w:rPr>
      </w:pPr>
      <w:r w:rsidRPr="002A7D9F">
        <w:rPr>
          <w:rFonts w:ascii="Times New Roman" w:hAnsi="Times New Roman" w:cs="Times New Roman"/>
          <w:i/>
        </w:rPr>
        <w:t>залізничного рухомого складу</w:t>
      </w:r>
    </w:p>
    <w:p w:rsidR="008533A8" w:rsidRPr="00644808" w:rsidRDefault="008533A8" w:rsidP="00D55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8533A8" w:rsidRPr="00644808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i/>
        </w:rPr>
      </w:pPr>
      <w:r w:rsidRPr="00644808">
        <w:rPr>
          <w:rFonts w:ascii="Times New Roman" w:hAnsi="Times New Roman" w:cs="Times New Roman"/>
          <w:b/>
          <w:i/>
        </w:rPr>
        <w:t xml:space="preserve">Шановний </w:t>
      </w:r>
      <w:r w:rsidR="002A7D9F">
        <w:rPr>
          <w:rFonts w:ascii="Times New Roman" w:hAnsi="Times New Roman" w:cs="Times New Roman"/>
          <w:b/>
          <w:i/>
        </w:rPr>
        <w:t>Євгенію Павловичу</w:t>
      </w:r>
      <w:r w:rsidRPr="00644808">
        <w:rPr>
          <w:rFonts w:ascii="Times New Roman" w:hAnsi="Times New Roman" w:cs="Times New Roman"/>
          <w:b/>
          <w:i/>
        </w:rPr>
        <w:t>!</w:t>
      </w:r>
    </w:p>
    <w:p w:rsidR="008533A8" w:rsidRPr="00644808" w:rsidRDefault="008533A8" w:rsidP="00853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</w:p>
    <w:p w:rsidR="00AE7C34" w:rsidRPr="00644808" w:rsidRDefault="00AE7C34" w:rsidP="002A5FB6">
      <w:pPr>
        <w:spacing w:after="120"/>
        <w:ind w:firstLine="426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>Від імені Ради директорів Американської торгівельної палати в Україні</w:t>
      </w:r>
      <w:r w:rsidR="00313296" w:rsidRPr="00644808">
        <w:rPr>
          <w:rFonts w:ascii="Times New Roman" w:hAnsi="Times New Roman" w:cs="Times New Roman"/>
        </w:rPr>
        <w:t xml:space="preserve"> (</w:t>
      </w:r>
      <w:r w:rsidR="002A5FB6">
        <w:rPr>
          <w:rFonts w:ascii="Times New Roman" w:hAnsi="Times New Roman" w:cs="Times New Roman"/>
        </w:rPr>
        <w:t xml:space="preserve">далі – Палата) </w:t>
      </w:r>
      <w:r w:rsidRPr="00644808">
        <w:rPr>
          <w:rFonts w:ascii="Times New Roman" w:hAnsi="Times New Roman" w:cs="Times New Roman"/>
        </w:rPr>
        <w:t>та компаній-членів засвідчуємо Вам свою глибоку повагу та звертаємося з наступним.</w:t>
      </w:r>
    </w:p>
    <w:p w:rsidR="00654604" w:rsidRDefault="002A5FB6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 xml:space="preserve">Експерти компаній-членів Палати хотіли б звернути Вашу увагу на ситуацію, яка склалася із залізничним рухомим складом, який знаходиться на непідконтрольній території України. </w:t>
      </w:r>
      <w:r>
        <w:rPr>
          <w:rFonts w:ascii="Times New Roman" w:hAnsi="Times New Roman" w:cs="Times New Roman"/>
        </w:rPr>
        <w:t xml:space="preserve">05.07.2017 Палата звернулась </w:t>
      </w:r>
      <w:r w:rsidRPr="00654604">
        <w:rPr>
          <w:rFonts w:ascii="Times New Roman" w:hAnsi="Times New Roman" w:cs="Times New Roman"/>
        </w:rPr>
        <w:t xml:space="preserve">до Голови правління ПАТ «Укрзалізниця» </w:t>
      </w:r>
      <w:proofErr w:type="spellStart"/>
      <w:r w:rsidRPr="00654604">
        <w:rPr>
          <w:rFonts w:ascii="Times New Roman" w:hAnsi="Times New Roman" w:cs="Times New Roman"/>
        </w:rPr>
        <w:t>Войцеха</w:t>
      </w:r>
      <w:proofErr w:type="spellEnd"/>
      <w:r w:rsidRPr="00654604">
        <w:rPr>
          <w:rFonts w:ascii="Times New Roman" w:hAnsi="Times New Roman" w:cs="Times New Roman"/>
        </w:rPr>
        <w:t xml:space="preserve"> </w:t>
      </w:r>
      <w:proofErr w:type="spellStart"/>
      <w:r w:rsidRPr="00654604">
        <w:rPr>
          <w:rFonts w:ascii="Times New Roman" w:hAnsi="Times New Roman" w:cs="Times New Roman"/>
        </w:rPr>
        <w:t>Балчуна</w:t>
      </w:r>
      <w:proofErr w:type="spellEnd"/>
      <w:r w:rsidRPr="00654604">
        <w:rPr>
          <w:rFonts w:ascii="Times New Roman" w:hAnsi="Times New Roman" w:cs="Times New Roman"/>
        </w:rPr>
        <w:t xml:space="preserve">, Секретаря </w:t>
      </w:r>
      <w:r>
        <w:rPr>
          <w:rFonts w:ascii="Times New Roman" w:hAnsi="Times New Roman" w:cs="Times New Roman"/>
        </w:rPr>
        <w:t>Р</w:t>
      </w:r>
      <w:r w:rsidRPr="00654604">
        <w:rPr>
          <w:rFonts w:ascii="Times New Roman" w:hAnsi="Times New Roman" w:cs="Times New Roman"/>
        </w:rPr>
        <w:t xml:space="preserve">ади </w:t>
      </w:r>
      <w:r>
        <w:rPr>
          <w:rFonts w:ascii="Times New Roman" w:hAnsi="Times New Roman" w:cs="Times New Roman"/>
        </w:rPr>
        <w:t>Н</w:t>
      </w:r>
      <w:r w:rsidRPr="00654604">
        <w:rPr>
          <w:rFonts w:ascii="Times New Roman" w:hAnsi="Times New Roman" w:cs="Times New Roman"/>
        </w:rPr>
        <w:t xml:space="preserve">аціональної </w:t>
      </w:r>
      <w:r>
        <w:rPr>
          <w:rFonts w:ascii="Times New Roman" w:hAnsi="Times New Roman" w:cs="Times New Roman"/>
        </w:rPr>
        <w:t>Б</w:t>
      </w:r>
      <w:r w:rsidRPr="00654604">
        <w:rPr>
          <w:rFonts w:ascii="Times New Roman" w:hAnsi="Times New Roman" w:cs="Times New Roman"/>
        </w:rPr>
        <w:t xml:space="preserve">езпеки й </w:t>
      </w:r>
      <w:r>
        <w:rPr>
          <w:rFonts w:ascii="Times New Roman" w:hAnsi="Times New Roman" w:cs="Times New Roman"/>
        </w:rPr>
        <w:t>О</w:t>
      </w:r>
      <w:r w:rsidRPr="00654604">
        <w:rPr>
          <w:rFonts w:ascii="Times New Roman" w:hAnsi="Times New Roman" w:cs="Times New Roman"/>
        </w:rPr>
        <w:t xml:space="preserve">борони України </w:t>
      </w:r>
      <w:r>
        <w:rPr>
          <w:rFonts w:ascii="Times New Roman" w:hAnsi="Times New Roman" w:cs="Times New Roman"/>
        </w:rPr>
        <w:t>Турчинова О.</w:t>
      </w:r>
      <w:r w:rsidRPr="00654604">
        <w:rPr>
          <w:rFonts w:ascii="Times New Roman" w:hAnsi="Times New Roman" w:cs="Times New Roman"/>
        </w:rPr>
        <w:t>В., Голови Сл</w:t>
      </w:r>
      <w:r>
        <w:rPr>
          <w:rFonts w:ascii="Times New Roman" w:hAnsi="Times New Roman" w:cs="Times New Roman"/>
        </w:rPr>
        <w:t>ужби безпеки України Грицака В.</w:t>
      </w:r>
      <w:r w:rsidRPr="00654604">
        <w:rPr>
          <w:rFonts w:ascii="Times New Roman" w:hAnsi="Times New Roman" w:cs="Times New Roman"/>
        </w:rPr>
        <w:t>С., та Міністра інфр</w:t>
      </w:r>
      <w:r>
        <w:rPr>
          <w:rFonts w:ascii="Times New Roman" w:hAnsi="Times New Roman" w:cs="Times New Roman"/>
        </w:rPr>
        <w:t>аструктури України Омеляна В.В.</w:t>
      </w:r>
      <w:r w:rsidRPr="006546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 </w:t>
      </w:r>
      <w:r w:rsidR="00654604">
        <w:rPr>
          <w:rFonts w:ascii="Times New Roman" w:hAnsi="Times New Roman" w:cs="Times New Roman"/>
        </w:rPr>
        <w:t>лист</w:t>
      </w:r>
      <w:r>
        <w:rPr>
          <w:rFonts w:ascii="Times New Roman" w:hAnsi="Times New Roman" w:cs="Times New Roman"/>
        </w:rPr>
        <w:t>ом</w:t>
      </w:r>
      <w:r w:rsidR="00654604">
        <w:rPr>
          <w:rFonts w:ascii="Times New Roman" w:hAnsi="Times New Roman" w:cs="Times New Roman"/>
        </w:rPr>
        <w:t xml:space="preserve"> №17-373 щодо вжиття заходів для повернення залізничного рухомого складу, </w:t>
      </w:r>
      <w:r w:rsidR="00654604" w:rsidRPr="00654604">
        <w:rPr>
          <w:rFonts w:ascii="Times New Roman" w:hAnsi="Times New Roman" w:cs="Times New Roman"/>
        </w:rPr>
        <w:t>який перебуває у власності підприємств, котрі ведуть свою діяльність відпов</w:t>
      </w:r>
      <w:r w:rsidR="00654604">
        <w:rPr>
          <w:rFonts w:ascii="Times New Roman" w:hAnsi="Times New Roman" w:cs="Times New Roman"/>
        </w:rPr>
        <w:t xml:space="preserve">ідно до законодавства України, </w:t>
      </w:r>
      <w:r>
        <w:rPr>
          <w:rFonts w:ascii="Times New Roman" w:hAnsi="Times New Roman" w:cs="Times New Roman"/>
        </w:rPr>
        <w:t xml:space="preserve">з </w:t>
      </w:r>
      <w:r w:rsidR="00654604" w:rsidRPr="00654604">
        <w:rPr>
          <w:rFonts w:ascii="Times New Roman" w:hAnsi="Times New Roman" w:cs="Times New Roman"/>
        </w:rPr>
        <w:t>непідконтрольн</w:t>
      </w:r>
      <w:r>
        <w:rPr>
          <w:rFonts w:ascii="Times New Roman" w:hAnsi="Times New Roman" w:cs="Times New Roman"/>
        </w:rPr>
        <w:t>ої</w:t>
      </w:r>
      <w:r w:rsidR="00654604" w:rsidRPr="00654604">
        <w:rPr>
          <w:rFonts w:ascii="Times New Roman" w:hAnsi="Times New Roman" w:cs="Times New Roman"/>
        </w:rPr>
        <w:t xml:space="preserve"> території України</w:t>
      </w:r>
      <w:r>
        <w:rPr>
          <w:rFonts w:ascii="Times New Roman" w:hAnsi="Times New Roman" w:cs="Times New Roman"/>
        </w:rPr>
        <w:t>.</w:t>
      </w:r>
      <w:r w:rsidR="00654604">
        <w:rPr>
          <w:rFonts w:ascii="Times New Roman" w:hAnsi="Times New Roman" w:cs="Times New Roman"/>
        </w:rPr>
        <w:t xml:space="preserve"> </w:t>
      </w:r>
    </w:p>
    <w:p w:rsidR="00654604" w:rsidRPr="00654604" w:rsidRDefault="00654604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654604">
        <w:rPr>
          <w:rFonts w:ascii="Times New Roman" w:hAnsi="Times New Roman" w:cs="Times New Roman"/>
        </w:rPr>
        <w:t xml:space="preserve">Відповідно до даних ПАТ «Укрзалізниця» на непідконтрольній Україні територіях Донецької та Луганської областей знаходиться 29 375 вантажних вагонів, а знос вагонного парку вже складає понад 90%. </w:t>
      </w:r>
    </w:p>
    <w:p w:rsidR="00654604" w:rsidRPr="00654604" w:rsidRDefault="00654604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654604">
        <w:rPr>
          <w:rFonts w:ascii="Times New Roman" w:hAnsi="Times New Roman" w:cs="Times New Roman"/>
        </w:rPr>
        <w:t>а офіційному сайті Служби безпеки України</w:t>
      </w:r>
      <w:r>
        <w:rPr>
          <w:rFonts w:ascii="Times New Roman" w:hAnsi="Times New Roman" w:cs="Times New Roman"/>
        </w:rPr>
        <w:t xml:space="preserve"> </w:t>
      </w:r>
      <w:r w:rsidRPr="00654604">
        <w:rPr>
          <w:rFonts w:ascii="Times New Roman" w:hAnsi="Times New Roman" w:cs="Times New Roman"/>
        </w:rPr>
        <w:t xml:space="preserve">оприлюднено Наказ Першого заступника керівника Антитерористичного Центру при </w:t>
      </w:r>
      <w:r>
        <w:rPr>
          <w:rFonts w:ascii="Times New Roman" w:hAnsi="Times New Roman" w:cs="Times New Roman"/>
        </w:rPr>
        <w:t>С</w:t>
      </w:r>
      <w:r w:rsidR="002A5FB6">
        <w:rPr>
          <w:rFonts w:ascii="Times New Roman" w:hAnsi="Times New Roman" w:cs="Times New Roman"/>
        </w:rPr>
        <w:t>лужбі безпеки України</w:t>
      </w:r>
      <w:r w:rsidRPr="00654604">
        <w:rPr>
          <w:rFonts w:ascii="Times New Roman" w:hAnsi="Times New Roman" w:cs="Times New Roman"/>
        </w:rPr>
        <w:t xml:space="preserve"> (керівника Антитерористичної операції на території Донецької та Луганської областей) </w:t>
      </w:r>
      <w:proofErr w:type="spellStart"/>
      <w:r w:rsidRPr="00654604">
        <w:rPr>
          <w:rFonts w:ascii="Times New Roman" w:hAnsi="Times New Roman" w:cs="Times New Roman"/>
        </w:rPr>
        <w:t>Локоти</w:t>
      </w:r>
      <w:proofErr w:type="spellEnd"/>
      <w:r w:rsidRPr="00654604">
        <w:rPr>
          <w:rFonts w:ascii="Times New Roman" w:hAnsi="Times New Roman" w:cs="Times New Roman"/>
        </w:rPr>
        <w:t xml:space="preserve"> О.Д. № 649-ог від 06.09.2017 року «Про затвердження Порядку повернення транспортних засобів з території окремих районів Донецької та Луганської областей» (далі – Порядок), яким передбачено здійснення перепускного режиму на контрольних постах та контрольних пунктах в’їзду – виїзду на залізничному транспорті у межах Донецької та Луганської областей.</w:t>
      </w:r>
    </w:p>
    <w:p w:rsidR="00654604" w:rsidRPr="00654604" w:rsidRDefault="00654604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654604">
        <w:rPr>
          <w:rFonts w:ascii="Times New Roman" w:hAnsi="Times New Roman" w:cs="Times New Roman"/>
        </w:rPr>
        <w:t>Повернення транспортних засобів здійснюється виключно через транспортні коридори, на яких визначені контрольні пункти в’їзду – виїзду на залізничному транспорті (Додаток 2 до Порядку) та шляхом узгодження з ПАТ «Укрзалізниця» порядку та організації повернення транспортних засобів.</w:t>
      </w:r>
    </w:p>
    <w:p w:rsidR="002A5FB6" w:rsidRPr="00644808" w:rsidRDefault="002A5FB6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</w:rPr>
        <w:t>Виходячи з вищезазначеного та враховуючи нагальну необхідність вирішення питання, експерти компаній-членів Палати звертаються до Вас</w:t>
      </w:r>
      <w:r>
        <w:rPr>
          <w:rFonts w:ascii="Times New Roman" w:hAnsi="Times New Roman" w:cs="Times New Roman"/>
        </w:rPr>
        <w:t xml:space="preserve">, шановний Євгене Павловичу, </w:t>
      </w:r>
      <w:r w:rsidRPr="00644808">
        <w:rPr>
          <w:rFonts w:ascii="Times New Roman" w:hAnsi="Times New Roman" w:cs="Times New Roman"/>
        </w:rPr>
        <w:t xml:space="preserve">з проханням розробити комплекс заходів та механізмів </w:t>
      </w:r>
      <w:r>
        <w:rPr>
          <w:rFonts w:ascii="Times New Roman" w:hAnsi="Times New Roman" w:cs="Times New Roman"/>
        </w:rPr>
        <w:t xml:space="preserve">організації </w:t>
      </w:r>
      <w:r w:rsidRPr="00644808">
        <w:rPr>
          <w:rFonts w:ascii="Times New Roman" w:hAnsi="Times New Roman" w:cs="Times New Roman"/>
        </w:rPr>
        <w:t>повернення залізничного рухомого складу, який перебуває у власності підприємств, котрі ведуть свою діяльність відповідно до законодавства України, з непідконтрольної території України. Водночас, експерти компаній-членів Палати готові долучитися до напрацювання зазначеного комплексу заходів.</w:t>
      </w:r>
    </w:p>
    <w:p w:rsidR="002A5FB6" w:rsidRDefault="002A5FB6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</w:p>
    <w:p w:rsidR="002A5FB6" w:rsidRDefault="002A5FB6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</w:p>
    <w:p w:rsidR="002A5FB6" w:rsidRDefault="002A5FB6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</w:p>
    <w:p w:rsidR="002A5FB6" w:rsidRDefault="002A5FB6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</w:p>
    <w:p w:rsidR="00333018" w:rsidRPr="00644808" w:rsidRDefault="00654604" w:rsidP="002A5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426"/>
        <w:jc w:val="both"/>
        <w:rPr>
          <w:rFonts w:ascii="Times New Roman" w:hAnsi="Times New Roman" w:cs="Times New Roman"/>
        </w:rPr>
      </w:pPr>
      <w:r w:rsidRPr="00654604">
        <w:rPr>
          <w:rFonts w:ascii="Times New Roman" w:hAnsi="Times New Roman" w:cs="Times New Roman"/>
        </w:rPr>
        <w:lastRenderedPageBreak/>
        <w:t xml:space="preserve"> </w:t>
      </w:r>
      <w:r w:rsidR="00BD3191" w:rsidRPr="00644808">
        <w:rPr>
          <w:rFonts w:ascii="Times New Roman" w:hAnsi="Times New Roman" w:cs="Times New Roman"/>
        </w:rPr>
        <w:t>З метою реалізації вищезазначеного просимо визначити відповідальну особу, як</w:t>
      </w:r>
      <w:r w:rsidR="00524F83" w:rsidRPr="00644808">
        <w:rPr>
          <w:rFonts w:ascii="Times New Roman" w:hAnsi="Times New Roman" w:cs="Times New Roman"/>
        </w:rPr>
        <w:t>а</w:t>
      </w:r>
      <w:r w:rsidR="00BD3191" w:rsidRPr="00644808">
        <w:rPr>
          <w:rFonts w:ascii="Times New Roman" w:hAnsi="Times New Roman" w:cs="Times New Roman"/>
        </w:rPr>
        <w:t xml:space="preserve"> могла б зв’язатися з нами за телефоном 490-5800 та електронною </w:t>
      </w:r>
      <w:proofErr w:type="spellStart"/>
      <w:r w:rsidR="00BD3191" w:rsidRPr="00644808">
        <w:rPr>
          <w:rFonts w:ascii="Times New Roman" w:hAnsi="Times New Roman" w:cs="Times New Roman"/>
        </w:rPr>
        <w:t>адресою</w:t>
      </w:r>
      <w:proofErr w:type="spellEnd"/>
      <w:r w:rsidR="00BD3191" w:rsidRPr="00644808">
        <w:rPr>
          <w:rFonts w:ascii="Times New Roman" w:hAnsi="Times New Roman" w:cs="Times New Roman"/>
        </w:rPr>
        <w:t xml:space="preserve"> </w:t>
      </w:r>
      <w:proofErr w:type="spellStart"/>
      <w:r w:rsidR="002A5FB6">
        <w:rPr>
          <w:rFonts w:ascii="Times New Roman" w:hAnsi="Times New Roman" w:cs="Times New Roman"/>
          <w:lang w:val="en-US"/>
        </w:rPr>
        <w:t>bivaniuk</w:t>
      </w:r>
      <w:proofErr w:type="spellEnd"/>
      <w:r w:rsidR="00BD3191" w:rsidRPr="00644808">
        <w:rPr>
          <w:rFonts w:ascii="Times New Roman" w:hAnsi="Times New Roman" w:cs="Times New Roman"/>
        </w:rPr>
        <w:t xml:space="preserve">@chamber.ua (контактна особа – </w:t>
      </w:r>
      <w:r w:rsidR="002A5FB6">
        <w:rPr>
          <w:rFonts w:ascii="Times New Roman" w:hAnsi="Times New Roman" w:cs="Times New Roman"/>
        </w:rPr>
        <w:t>Богдан Іванюк</w:t>
      </w:r>
      <w:r w:rsidR="00BD3191" w:rsidRPr="00644808">
        <w:rPr>
          <w:rFonts w:ascii="Times New Roman" w:hAnsi="Times New Roman" w:cs="Times New Roman"/>
        </w:rPr>
        <w:t>, менеджер з п</w:t>
      </w:r>
      <w:r w:rsidR="002A5FB6">
        <w:rPr>
          <w:rFonts w:ascii="Times New Roman" w:hAnsi="Times New Roman" w:cs="Times New Roman"/>
        </w:rPr>
        <w:t>итань стратегічного розвитку</w:t>
      </w:r>
      <w:r w:rsidR="00BD3191" w:rsidRPr="00644808">
        <w:rPr>
          <w:rFonts w:ascii="Times New Roman" w:hAnsi="Times New Roman" w:cs="Times New Roman"/>
        </w:rPr>
        <w:t>).</w:t>
      </w:r>
    </w:p>
    <w:p w:rsidR="00700A09" w:rsidRPr="00644808" w:rsidRDefault="00700A09" w:rsidP="006865DC">
      <w:pPr>
        <w:spacing w:after="120"/>
        <w:ind w:firstLine="432"/>
        <w:jc w:val="both"/>
        <w:rPr>
          <w:rFonts w:ascii="Times New Roman" w:hAnsi="Times New Roman" w:cs="Times New Roman"/>
          <w:b/>
        </w:rPr>
      </w:pPr>
    </w:p>
    <w:p w:rsidR="00B52833" w:rsidRPr="00644808" w:rsidRDefault="00B52833" w:rsidP="006865DC">
      <w:pPr>
        <w:spacing w:after="120"/>
        <w:jc w:val="both"/>
        <w:rPr>
          <w:rFonts w:ascii="Times New Roman" w:hAnsi="Times New Roman" w:cs="Times New Roman"/>
          <w:b/>
        </w:rPr>
      </w:pPr>
    </w:p>
    <w:p w:rsidR="00333018" w:rsidRPr="00644808" w:rsidRDefault="00333018" w:rsidP="006865DC">
      <w:pPr>
        <w:spacing w:after="120"/>
        <w:jc w:val="both"/>
        <w:rPr>
          <w:rFonts w:ascii="Times New Roman" w:hAnsi="Times New Roman" w:cs="Times New Roman"/>
          <w:b/>
        </w:rPr>
      </w:pPr>
      <w:r w:rsidRPr="00644808">
        <w:rPr>
          <w:rFonts w:ascii="Times New Roman" w:hAnsi="Times New Roman" w:cs="Times New Roman"/>
          <w:b/>
        </w:rPr>
        <w:t>З повагою,</w:t>
      </w:r>
    </w:p>
    <w:p w:rsidR="00E72754" w:rsidRPr="00644808" w:rsidRDefault="00333018" w:rsidP="006865DC">
      <w:pPr>
        <w:spacing w:after="120"/>
        <w:jc w:val="both"/>
        <w:rPr>
          <w:rFonts w:ascii="Times New Roman" w:hAnsi="Times New Roman" w:cs="Times New Roman"/>
        </w:rPr>
      </w:pPr>
      <w:r w:rsidRPr="00644808">
        <w:rPr>
          <w:rFonts w:ascii="Times New Roman" w:hAnsi="Times New Roman" w:cs="Times New Roman"/>
          <w:b/>
        </w:rPr>
        <w:t>Президент</w:t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="00C67D56"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  <w:t xml:space="preserve">           </w:t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="006865DC"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</w:r>
      <w:r w:rsidRPr="00644808">
        <w:rPr>
          <w:rFonts w:ascii="Times New Roman" w:hAnsi="Times New Roman" w:cs="Times New Roman"/>
          <w:b/>
        </w:rPr>
        <w:tab/>
        <w:t xml:space="preserve">Андрій </w:t>
      </w:r>
      <w:proofErr w:type="spellStart"/>
      <w:r w:rsidRPr="00644808">
        <w:rPr>
          <w:rFonts w:ascii="Times New Roman" w:hAnsi="Times New Roman" w:cs="Times New Roman"/>
          <w:b/>
        </w:rPr>
        <w:t>Гундер</w:t>
      </w:r>
      <w:proofErr w:type="spellEnd"/>
    </w:p>
    <w:sectPr w:rsidR="00E72754" w:rsidRPr="00644808" w:rsidSect="00644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70" w:right="85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75" w:rsidRDefault="00B21875" w:rsidP="00282D82">
      <w:r>
        <w:separator/>
      </w:r>
    </w:p>
  </w:endnote>
  <w:endnote w:type="continuationSeparator" w:id="0">
    <w:p w:rsidR="00B21875" w:rsidRDefault="00B21875" w:rsidP="002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282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75" w:rsidRDefault="00B21875" w:rsidP="00282D82">
      <w:r>
        <w:separator/>
      </w:r>
    </w:p>
  </w:footnote>
  <w:footnote w:type="continuationSeparator" w:id="0">
    <w:p w:rsidR="00B21875" w:rsidRDefault="00B21875" w:rsidP="0028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B218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7" o:spid="_x0000_s2050" type="#_x0000_t136" style="position:absolute;margin-left:0;margin-top:0;width:447.45pt;height:26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B218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8" o:spid="_x0000_s2051" type="#_x0000_t136" style="position:absolute;margin-left:0;margin-top:0;width:447.45pt;height:26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82" w:rsidRDefault="00B218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28906" o:spid="_x0000_s2049" type="#_x0000_t136" style="position:absolute;margin-left:0;margin-top:0;width:447.45pt;height:268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C6E"/>
    <w:multiLevelType w:val="multilevel"/>
    <w:tmpl w:val="44C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AF112C"/>
    <w:multiLevelType w:val="hybridMultilevel"/>
    <w:tmpl w:val="04D82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18"/>
    <w:rsid w:val="000462D2"/>
    <w:rsid w:val="000D7EB3"/>
    <w:rsid w:val="00150DD4"/>
    <w:rsid w:val="001D0FB6"/>
    <w:rsid w:val="00282ADA"/>
    <w:rsid w:val="00282D82"/>
    <w:rsid w:val="002A5FB6"/>
    <w:rsid w:val="002A7D9F"/>
    <w:rsid w:val="002B2D36"/>
    <w:rsid w:val="002C2806"/>
    <w:rsid w:val="002E1728"/>
    <w:rsid w:val="002E6CA2"/>
    <w:rsid w:val="00313296"/>
    <w:rsid w:val="00333018"/>
    <w:rsid w:val="00351D82"/>
    <w:rsid w:val="00427FDD"/>
    <w:rsid w:val="00484CB3"/>
    <w:rsid w:val="00524F83"/>
    <w:rsid w:val="00581B08"/>
    <w:rsid w:val="0060681E"/>
    <w:rsid w:val="00644808"/>
    <w:rsid w:val="00654604"/>
    <w:rsid w:val="00681878"/>
    <w:rsid w:val="006865DC"/>
    <w:rsid w:val="006D61E5"/>
    <w:rsid w:val="00700A09"/>
    <w:rsid w:val="00807D3B"/>
    <w:rsid w:val="008533A8"/>
    <w:rsid w:val="00883DFA"/>
    <w:rsid w:val="009541A0"/>
    <w:rsid w:val="00957006"/>
    <w:rsid w:val="00963BBA"/>
    <w:rsid w:val="0097694E"/>
    <w:rsid w:val="00A076A4"/>
    <w:rsid w:val="00A5238E"/>
    <w:rsid w:val="00A6774B"/>
    <w:rsid w:val="00AE4826"/>
    <w:rsid w:val="00AE7C34"/>
    <w:rsid w:val="00AF460C"/>
    <w:rsid w:val="00B1603A"/>
    <w:rsid w:val="00B21875"/>
    <w:rsid w:val="00B52833"/>
    <w:rsid w:val="00BB190C"/>
    <w:rsid w:val="00BD3191"/>
    <w:rsid w:val="00C67D56"/>
    <w:rsid w:val="00CA3507"/>
    <w:rsid w:val="00D22118"/>
    <w:rsid w:val="00D272B7"/>
    <w:rsid w:val="00D40A27"/>
    <w:rsid w:val="00D44BAD"/>
    <w:rsid w:val="00D55375"/>
    <w:rsid w:val="00D91DDE"/>
    <w:rsid w:val="00DC401C"/>
    <w:rsid w:val="00E020E5"/>
    <w:rsid w:val="00E55BC9"/>
    <w:rsid w:val="00E72754"/>
    <w:rsid w:val="00ED5F6A"/>
    <w:rsid w:val="00EF255E"/>
    <w:rsid w:val="00F635ED"/>
    <w:rsid w:val="00F91E4C"/>
    <w:rsid w:val="00FE0BEB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018"/>
    <w:rPr>
      <w:color w:val="0066CC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a">
    <w:name w:val="Знак"/>
    <w:basedOn w:val="Normal"/>
    <w:rsid w:val="00D55375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0">
    <w:name w:val="Знак"/>
    <w:basedOn w:val="Normal"/>
    <w:rsid w:val="00484CB3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3018"/>
    <w:rPr>
      <w:color w:val="0066CC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D7EB3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7EB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282D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D82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853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a">
    <w:name w:val="Знак"/>
    <w:basedOn w:val="Normal"/>
    <w:rsid w:val="00D55375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0">
    <w:name w:val="Знак"/>
    <w:basedOn w:val="Normal"/>
    <w:rsid w:val="00484CB3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1AD13-510F-420D-BF7E-23055880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1844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Gotvianska</dc:creator>
  <cp:lastModifiedBy>Olga Pidluzhna</cp:lastModifiedBy>
  <cp:revision>2</cp:revision>
  <cp:lastPrinted>2017-06-16T09:56:00Z</cp:lastPrinted>
  <dcterms:created xsi:type="dcterms:W3CDTF">2017-10-03T07:33:00Z</dcterms:created>
  <dcterms:modified xsi:type="dcterms:W3CDTF">2017-10-03T07:33:00Z</dcterms:modified>
</cp:coreProperties>
</file>