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EBB" w:rsidRPr="00341EBB" w:rsidRDefault="00341EBB" w:rsidP="00341E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341EBB" w:rsidRPr="00341EBB" w:rsidRDefault="00341EBB" w:rsidP="00341E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64"/>
        <w:tblOverlap w:val="never"/>
        <w:tblW w:w="11031" w:type="dxa"/>
        <w:tblLook w:val="04A0" w:firstRow="1" w:lastRow="0" w:firstColumn="1" w:lastColumn="0" w:noHBand="0" w:noVBand="1"/>
      </w:tblPr>
      <w:tblGrid>
        <w:gridCol w:w="3767"/>
        <w:gridCol w:w="2314"/>
        <w:gridCol w:w="4950"/>
      </w:tblGrid>
      <w:tr w:rsidR="00341EBB" w:rsidRPr="00341EBB" w:rsidTr="00D37A70">
        <w:trPr>
          <w:trHeight w:val="582"/>
        </w:trPr>
        <w:tc>
          <w:tcPr>
            <w:tcW w:w="3798" w:type="dxa"/>
          </w:tcPr>
          <w:p w:rsidR="00341EBB" w:rsidRPr="00341EBB" w:rsidRDefault="00341EBB" w:rsidP="00D37A7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1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 17 - </w:t>
            </w:r>
          </w:p>
          <w:p w:rsidR="00341EBB" w:rsidRPr="00341EBB" w:rsidRDefault="00B5700D" w:rsidP="00D37A7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 </w:t>
            </w:r>
            <w:r w:rsidR="00583A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серпня</w:t>
            </w:r>
            <w:r w:rsidR="00341EBB" w:rsidRPr="00341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2017 року </w:t>
            </w:r>
          </w:p>
          <w:p w:rsidR="00341EBB" w:rsidRPr="00341EBB" w:rsidRDefault="00341EBB" w:rsidP="00D37A70">
            <w:pPr>
              <w:spacing w:after="0" w:line="240" w:lineRule="auto"/>
              <w:ind w:left="720" w:hanging="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50" w:type="dxa"/>
          </w:tcPr>
          <w:p w:rsidR="00341EBB" w:rsidRPr="00341EBB" w:rsidRDefault="00341EBB" w:rsidP="00D37A70">
            <w:pPr>
              <w:spacing w:after="0" w:line="240" w:lineRule="auto"/>
              <w:ind w:left="720" w:hanging="1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41EBB" w:rsidRPr="00341EBB" w:rsidRDefault="00341EBB" w:rsidP="00D37A70">
            <w:pPr>
              <w:spacing w:after="0" w:line="240" w:lineRule="auto"/>
              <w:ind w:left="720" w:hanging="1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83A9D" w:rsidRDefault="00583A9D" w:rsidP="00D37A70">
            <w:pPr>
              <w:spacing w:after="0" w:line="240" w:lineRule="auto"/>
              <w:ind w:left="1214" w:hanging="1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17046" w:rsidRDefault="00217046" w:rsidP="00D37A70">
            <w:pPr>
              <w:spacing w:after="0" w:line="240" w:lineRule="auto"/>
              <w:ind w:left="1214" w:hanging="1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41EBB" w:rsidRPr="00341EBB" w:rsidRDefault="00583A9D" w:rsidP="00D37A70">
            <w:pPr>
              <w:spacing w:after="0" w:line="240" w:lineRule="auto"/>
              <w:ind w:left="1214" w:hanging="1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КОПІЯ:</w:t>
            </w:r>
          </w:p>
        </w:tc>
        <w:tc>
          <w:tcPr>
            <w:tcW w:w="4983" w:type="dxa"/>
          </w:tcPr>
          <w:p w:rsidR="00583A9D" w:rsidRDefault="00583A9D" w:rsidP="00D37A70">
            <w:pPr>
              <w:tabs>
                <w:tab w:val="left" w:pos="-72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3A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Міністр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r w:rsidRPr="00583A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bookmarkStart w:id="1" w:name="_Hlk490840680"/>
            <w:r w:rsidRPr="00583A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енергетики та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угільної промисловості України</w:t>
            </w:r>
          </w:p>
          <w:bookmarkEnd w:id="1"/>
          <w:p w:rsidR="00583A9D" w:rsidRDefault="00583A9D" w:rsidP="00D37A70">
            <w:pPr>
              <w:tabs>
                <w:tab w:val="left" w:pos="-72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3A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Насалик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r w:rsidRPr="00583A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С.</w:t>
            </w:r>
          </w:p>
          <w:p w:rsidR="00217046" w:rsidRDefault="00217046" w:rsidP="00D37A70">
            <w:pPr>
              <w:tabs>
                <w:tab w:val="left" w:pos="-72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41EBB" w:rsidRPr="00341EBB" w:rsidRDefault="00341EBB" w:rsidP="00D37A70">
            <w:pPr>
              <w:tabs>
                <w:tab w:val="left" w:pos="-72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1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Міністру інфраструктури України</w:t>
            </w:r>
          </w:p>
          <w:p w:rsidR="00341EBB" w:rsidRPr="00341EBB" w:rsidRDefault="00341EBB" w:rsidP="00D37A70">
            <w:pPr>
              <w:tabs>
                <w:tab w:val="left" w:pos="-72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1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Омеляну В.В.</w:t>
            </w:r>
          </w:p>
          <w:p w:rsidR="00341EBB" w:rsidRPr="00341EBB" w:rsidRDefault="00341EBB" w:rsidP="00341EBB">
            <w:pPr>
              <w:tabs>
                <w:tab w:val="left" w:pos="-72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1EBB" w:rsidRPr="00341EBB" w:rsidTr="00D37A70">
        <w:trPr>
          <w:trHeight w:val="582"/>
        </w:trPr>
        <w:tc>
          <w:tcPr>
            <w:tcW w:w="3798" w:type="dxa"/>
          </w:tcPr>
          <w:p w:rsidR="00341EBB" w:rsidRPr="00341EBB" w:rsidRDefault="00341EBB" w:rsidP="00D37A70">
            <w:pPr>
              <w:spacing w:after="0" w:line="240" w:lineRule="auto"/>
              <w:ind w:left="720" w:hanging="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50" w:type="dxa"/>
          </w:tcPr>
          <w:p w:rsidR="00341EBB" w:rsidRPr="00341EBB" w:rsidRDefault="00341EBB" w:rsidP="00D37A70">
            <w:pPr>
              <w:spacing w:after="0" w:line="240" w:lineRule="auto"/>
              <w:ind w:left="720" w:hanging="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983" w:type="dxa"/>
          </w:tcPr>
          <w:p w:rsidR="00341EBB" w:rsidRPr="00341EBB" w:rsidRDefault="00341EBB" w:rsidP="00D37A70">
            <w:pPr>
              <w:tabs>
                <w:tab w:val="left" w:pos="-724"/>
              </w:tabs>
              <w:spacing w:after="0" w:line="240" w:lineRule="auto"/>
              <w:ind w:left="30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583A9D" w:rsidRPr="00583A9D" w:rsidRDefault="00341EBB" w:rsidP="00583A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41EBB">
        <w:rPr>
          <w:rFonts w:ascii="Times New Roman" w:hAnsi="Times New Roman" w:cs="Times New Roman"/>
          <w:i/>
          <w:sz w:val="24"/>
          <w:szCs w:val="24"/>
          <w:lang w:val="uk-UA"/>
        </w:rPr>
        <w:t xml:space="preserve">Щодо </w:t>
      </w:r>
      <w:r w:rsidR="00583A9D" w:rsidRPr="00583A9D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прийому та перевалки </w:t>
      </w:r>
    </w:p>
    <w:p w:rsidR="00341EBB" w:rsidRPr="00341EBB" w:rsidRDefault="00583A9D" w:rsidP="00583A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83A9D">
        <w:rPr>
          <w:rFonts w:ascii="Times New Roman" w:hAnsi="Times New Roman" w:cs="Times New Roman"/>
          <w:i/>
          <w:sz w:val="24"/>
          <w:szCs w:val="24"/>
          <w:lang w:val="uk-UA"/>
        </w:rPr>
        <w:t>імпортного енергетичного вугілля</w:t>
      </w:r>
    </w:p>
    <w:p w:rsidR="00341EBB" w:rsidRPr="00341EBB" w:rsidRDefault="00341EBB" w:rsidP="00341E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41EBB" w:rsidRPr="00341EBB" w:rsidRDefault="00341EBB" w:rsidP="00F072EE">
      <w:pPr>
        <w:spacing w:after="0" w:line="240" w:lineRule="auto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</w:p>
    <w:p w:rsidR="00341EBB" w:rsidRPr="00341EBB" w:rsidRDefault="00341EBB" w:rsidP="00341EB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41E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Шановний </w:t>
      </w:r>
      <w:r w:rsidR="00583A9D">
        <w:rPr>
          <w:rFonts w:ascii="Times New Roman" w:hAnsi="Times New Roman" w:cs="Times New Roman"/>
          <w:b/>
          <w:sz w:val="24"/>
          <w:szCs w:val="24"/>
          <w:lang w:val="uk-UA"/>
        </w:rPr>
        <w:t>Ігоре Степановичу</w:t>
      </w:r>
      <w:r w:rsidRPr="00341EBB">
        <w:rPr>
          <w:rFonts w:ascii="Times New Roman" w:hAnsi="Times New Roman" w:cs="Times New Roman"/>
          <w:sz w:val="24"/>
          <w:szCs w:val="24"/>
          <w:lang w:val="uk-UA"/>
        </w:rPr>
        <w:t>!</w:t>
      </w:r>
    </w:p>
    <w:p w:rsidR="00341EBB" w:rsidRPr="00B14036" w:rsidRDefault="00341EBB" w:rsidP="00B14036">
      <w:pPr>
        <w:spacing w:after="120" w:line="240" w:lineRule="auto"/>
        <w:ind w:firstLine="4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4036">
        <w:rPr>
          <w:rFonts w:ascii="Times New Roman" w:hAnsi="Times New Roman" w:cs="Times New Roman"/>
          <w:sz w:val="24"/>
          <w:szCs w:val="24"/>
          <w:lang w:val="uk-UA"/>
        </w:rPr>
        <w:t xml:space="preserve">Від імені Ради директорів Американської торгівельної палати в Україні (надалі </w:t>
      </w:r>
      <w:r w:rsidR="00464FCE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B140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4FCE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B14036">
        <w:rPr>
          <w:rFonts w:ascii="Times New Roman" w:hAnsi="Times New Roman" w:cs="Times New Roman"/>
          <w:sz w:val="24"/>
          <w:szCs w:val="24"/>
          <w:lang w:val="uk-UA"/>
        </w:rPr>
        <w:t>Палата</w:t>
      </w:r>
      <w:r w:rsidR="00464FC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B14036">
        <w:rPr>
          <w:rFonts w:ascii="Times New Roman" w:hAnsi="Times New Roman" w:cs="Times New Roman"/>
          <w:sz w:val="24"/>
          <w:szCs w:val="24"/>
          <w:lang w:val="uk-UA"/>
        </w:rPr>
        <w:t>) та компаній-членів засвідчуємо Вам глибоку повагу та звертаємось із наступним.</w:t>
      </w:r>
    </w:p>
    <w:p w:rsidR="00583A9D" w:rsidRPr="00B14036" w:rsidRDefault="00583A9D" w:rsidP="00B14036">
      <w:pPr>
        <w:ind w:firstLine="4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4036">
        <w:rPr>
          <w:rFonts w:ascii="Times New Roman" w:hAnsi="Times New Roman" w:cs="Times New Roman"/>
          <w:sz w:val="24"/>
          <w:szCs w:val="24"/>
          <w:lang w:val="uk-UA"/>
        </w:rPr>
        <w:t>Експерти компаній-членів Палати хотіли б подякувати за проведену зустріч</w:t>
      </w:r>
      <w:r w:rsidR="003432DC">
        <w:rPr>
          <w:rFonts w:ascii="Times New Roman" w:hAnsi="Times New Roman" w:cs="Times New Roman"/>
          <w:sz w:val="24"/>
          <w:szCs w:val="24"/>
          <w:lang w:val="uk-UA"/>
        </w:rPr>
        <w:t xml:space="preserve">, яка відбулася </w:t>
      </w:r>
      <w:r w:rsidR="003432DC" w:rsidRPr="003432DC">
        <w:rPr>
          <w:rFonts w:ascii="Times New Roman" w:hAnsi="Times New Roman" w:cs="Times New Roman"/>
          <w:sz w:val="24"/>
          <w:szCs w:val="24"/>
          <w:lang w:val="uk-UA"/>
        </w:rPr>
        <w:t xml:space="preserve">16 </w:t>
      </w:r>
      <w:r w:rsidR="003432DC">
        <w:rPr>
          <w:rFonts w:ascii="Times New Roman" w:hAnsi="Times New Roman" w:cs="Times New Roman"/>
          <w:sz w:val="24"/>
          <w:szCs w:val="24"/>
          <w:lang w:val="uk-UA"/>
        </w:rPr>
        <w:t xml:space="preserve">серпня 2017 року в рамках Меморандуму про співробітництво між Міністерством </w:t>
      </w:r>
      <w:r w:rsidR="003432DC" w:rsidRPr="003432DC">
        <w:rPr>
          <w:rFonts w:ascii="Times New Roman" w:hAnsi="Times New Roman" w:cs="Times New Roman"/>
          <w:sz w:val="24"/>
          <w:szCs w:val="24"/>
          <w:lang w:val="uk-UA"/>
        </w:rPr>
        <w:t>енергетики та вугільної промисловості України</w:t>
      </w:r>
      <w:r w:rsidR="003432DC">
        <w:rPr>
          <w:rFonts w:ascii="Times New Roman" w:hAnsi="Times New Roman" w:cs="Times New Roman"/>
          <w:sz w:val="24"/>
          <w:szCs w:val="24"/>
          <w:lang w:val="uk-UA"/>
        </w:rPr>
        <w:t xml:space="preserve">, Американською торгівельною палатою в Україні та Європейською Бізнес Асоціацією щодо механізму оперативного реагування на проблемні питання </w:t>
      </w:r>
      <w:r w:rsidR="00464FCE">
        <w:rPr>
          <w:rFonts w:ascii="Times New Roman" w:hAnsi="Times New Roman" w:cs="Times New Roman"/>
          <w:sz w:val="24"/>
          <w:szCs w:val="24"/>
          <w:lang w:val="uk-UA"/>
        </w:rPr>
        <w:t>пов’язані</w:t>
      </w:r>
      <w:r w:rsidR="003432DC">
        <w:rPr>
          <w:rFonts w:ascii="Times New Roman" w:hAnsi="Times New Roman" w:cs="Times New Roman"/>
          <w:sz w:val="24"/>
          <w:szCs w:val="24"/>
          <w:lang w:val="uk-UA"/>
        </w:rPr>
        <w:t xml:space="preserve"> з діяльніст</w:t>
      </w:r>
      <w:r w:rsidR="00046598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3432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4FCE">
        <w:rPr>
          <w:rFonts w:ascii="Times New Roman" w:hAnsi="Times New Roman" w:cs="Times New Roman"/>
          <w:sz w:val="24"/>
          <w:szCs w:val="24"/>
          <w:lang w:val="uk-UA"/>
        </w:rPr>
        <w:t>інвесторів</w:t>
      </w:r>
      <w:r w:rsidR="003432DC">
        <w:rPr>
          <w:rFonts w:ascii="Times New Roman" w:hAnsi="Times New Roman" w:cs="Times New Roman"/>
          <w:sz w:val="24"/>
          <w:szCs w:val="24"/>
          <w:lang w:val="uk-UA"/>
        </w:rPr>
        <w:t xml:space="preserve"> в енергетичному секторі України від 20.10.2015</w:t>
      </w:r>
      <w:r w:rsidR="0004659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3432DC">
        <w:rPr>
          <w:rFonts w:ascii="Times New Roman" w:hAnsi="Times New Roman" w:cs="Times New Roman"/>
          <w:sz w:val="24"/>
          <w:szCs w:val="24"/>
          <w:lang w:val="uk-UA"/>
        </w:rPr>
        <w:t xml:space="preserve">р.  </w:t>
      </w:r>
      <w:r w:rsidR="00046598">
        <w:rPr>
          <w:rFonts w:ascii="Times New Roman" w:hAnsi="Times New Roman" w:cs="Times New Roman"/>
          <w:sz w:val="24"/>
          <w:szCs w:val="24"/>
          <w:lang w:val="uk-UA"/>
        </w:rPr>
        <w:t xml:space="preserve">Зазначена зустріч була </w:t>
      </w:r>
      <w:r w:rsidRPr="00B14036">
        <w:rPr>
          <w:rFonts w:ascii="Times New Roman" w:hAnsi="Times New Roman" w:cs="Times New Roman"/>
          <w:sz w:val="24"/>
          <w:szCs w:val="24"/>
          <w:lang w:val="uk-UA"/>
        </w:rPr>
        <w:t>присвячен</w:t>
      </w:r>
      <w:r w:rsidR="0004659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B14036">
        <w:rPr>
          <w:rFonts w:ascii="Times New Roman" w:hAnsi="Times New Roman" w:cs="Times New Roman"/>
          <w:sz w:val="24"/>
          <w:szCs w:val="24"/>
          <w:lang w:val="uk-UA"/>
        </w:rPr>
        <w:t xml:space="preserve"> обговоренню актуальних питань</w:t>
      </w:r>
      <w:r w:rsidR="003432DC">
        <w:rPr>
          <w:rFonts w:ascii="Times New Roman" w:hAnsi="Times New Roman" w:cs="Times New Roman"/>
          <w:sz w:val="24"/>
          <w:szCs w:val="24"/>
          <w:lang w:val="uk-UA"/>
        </w:rPr>
        <w:t xml:space="preserve"> енергетичної галузі, </w:t>
      </w:r>
      <w:r w:rsidR="00046598">
        <w:rPr>
          <w:rFonts w:ascii="Times New Roman" w:hAnsi="Times New Roman" w:cs="Times New Roman"/>
          <w:sz w:val="24"/>
          <w:szCs w:val="24"/>
          <w:lang w:val="uk-UA"/>
        </w:rPr>
        <w:t>в тому числі,</w:t>
      </w:r>
      <w:r w:rsidRPr="00B14036">
        <w:rPr>
          <w:rFonts w:ascii="Times New Roman" w:hAnsi="Times New Roman" w:cs="Times New Roman"/>
          <w:sz w:val="24"/>
          <w:szCs w:val="24"/>
          <w:lang w:val="uk-UA"/>
        </w:rPr>
        <w:t xml:space="preserve"> прийому та перевалці імпортного енергетичного вугілля, що доставляється в Україну морським шляхом для забезпечення потреб електростанцій.</w:t>
      </w:r>
    </w:p>
    <w:p w:rsidR="00B14036" w:rsidRDefault="00583A9D" w:rsidP="00B14036">
      <w:pPr>
        <w:ind w:firstLine="4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4036">
        <w:rPr>
          <w:rFonts w:ascii="Times New Roman" w:hAnsi="Times New Roman" w:cs="Times New Roman"/>
          <w:sz w:val="24"/>
          <w:szCs w:val="24"/>
          <w:lang w:val="uk-UA"/>
        </w:rPr>
        <w:t>В продовження вищезгаданої тематики, експерти компаній-членів Палати</w:t>
      </w:r>
      <w:r w:rsidR="00B14036" w:rsidRPr="00B14036">
        <w:rPr>
          <w:rFonts w:ascii="Times New Roman" w:hAnsi="Times New Roman" w:cs="Times New Roman"/>
          <w:sz w:val="24"/>
          <w:szCs w:val="24"/>
          <w:lang w:val="uk-UA"/>
        </w:rPr>
        <w:t>, як представники бізнес-спільноти</w:t>
      </w:r>
      <w:r w:rsidR="0004659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B14036">
        <w:rPr>
          <w:rFonts w:ascii="Times New Roman" w:hAnsi="Times New Roman" w:cs="Times New Roman"/>
          <w:sz w:val="24"/>
          <w:szCs w:val="24"/>
          <w:lang w:val="uk-UA"/>
        </w:rPr>
        <w:t xml:space="preserve"> хотіли б</w:t>
      </w:r>
      <w:r w:rsidR="00DE1E0D" w:rsidRPr="00DE1E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1E0D">
        <w:rPr>
          <w:rFonts w:ascii="Times New Roman" w:hAnsi="Times New Roman" w:cs="Times New Roman"/>
          <w:sz w:val="24"/>
          <w:szCs w:val="24"/>
          <w:lang w:val="uk-UA"/>
        </w:rPr>
        <w:t>підкреслити важливість своєчасної доставки</w:t>
      </w:r>
      <w:r w:rsidRPr="00B140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1E0D" w:rsidRPr="00B14036">
        <w:rPr>
          <w:rFonts w:ascii="Times New Roman" w:hAnsi="Times New Roman" w:cs="Times New Roman"/>
          <w:sz w:val="24"/>
          <w:szCs w:val="24"/>
          <w:lang w:val="uk-UA"/>
        </w:rPr>
        <w:t xml:space="preserve">імпортного енергетичного вугілля </w:t>
      </w:r>
      <w:r w:rsidR="00DE1E0D">
        <w:rPr>
          <w:rFonts w:ascii="Times New Roman" w:hAnsi="Times New Roman" w:cs="Times New Roman"/>
          <w:sz w:val="24"/>
          <w:szCs w:val="24"/>
          <w:lang w:val="uk-UA"/>
        </w:rPr>
        <w:t xml:space="preserve">задля забезпечення потреб держави. Враховуючи вищезазначене, просимо проінформувати про можливості залучення компаній-членів Палати до прийому та перевалки </w:t>
      </w:r>
      <w:r w:rsidR="00DE1E0D" w:rsidRPr="00B14036">
        <w:rPr>
          <w:rFonts w:ascii="Times New Roman" w:hAnsi="Times New Roman" w:cs="Times New Roman"/>
          <w:sz w:val="24"/>
          <w:szCs w:val="24"/>
          <w:lang w:val="uk-UA"/>
        </w:rPr>
        <w:t>імпортного енергетичного вугілля</w:t>
      </w:r>
      <w:r w:rsidR="00B14036" w:rsidRPr="00B14036">
        <w:rPr>
          <w:rFonts w:ascii="Times New Roman" w:hAnsi="Times New Roman" w:cs="Times New Roman"/>
          <w:sz w:val="24"/>
          <w:szCs w:val="24"/>
          <w:lang w:val="uk-UA"/>
        </w:rPr>
        <w:t xml:space="preserve"> та оптимізації процесів поставок. </w:t>
      </w:r>
    </w:p>
    <w:p w:rsidR="00217046" w:rsidRPr="00217046" w:rsidRDefault="00217046" w:rsidP="00217046">
      <w:pPr>
        <w:spacing w:after="120"/>
        <w:ind w:firstLine="4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7046">
        <w:rPr>
          <w:rFonts w:ascii="Times New Roman" w:hAnsi="Times New Roman" w:cs="Times New Roman"/>
          <w:sz w:val="24"/>
          <w:szCs w:val="24"/>
          <w:lang w:val="uk-UA"/>
        </w:rPr>
        <w:t>З метою реалізації вищезазначеного просимо визначити відповідальну особу, яка могла б зв’язатися з нами за телефоном 490-5800 та електронною адресою bivaniuk@chamber.ua (контактна особа – Богдан Іванюк, старший менеджер з питань стратегічного розвитку (координатор комітетів)).</w:t>
      </w:r>
    </w:p>
    <w:p w:rsidR="00217046" w:rsidRDefault="00217046" w:rsidP="00217046">
      <w:pPr>
        <w:spacing w:after="120"/>
        <w:ind w:firstLine="432"/>
        <w:jc w:val="both"/>
        <w:rPr>
          <w:rFonts w:ascii="Times New Roman" w:hAnsi="Times New Roman"/>
          <w:b/>
        </w:rPr>
      </w:pPr>
    </w:p>
    <w:p w:rsidR="00217046" w:rsidRDefault="00217046" w:rsidP="00217046">
      <w:pPr>
        <w:spacing w:after="120"/>
        <w:jc w:val="both"/>
        <w:rPr>
          <w:rFonts w:ascii="Times New Roman" w:hAnsi="Times New Roman"/>
          <w:b/>
        </w:rPr>
      </w:pPr>
      <w:r w:rsidRPr="003864BE">
        <w:rPr>
          <w:rFonts w:ascii="Times New Roman" w:hAnsi="Times New Roman"/>
          <w:b/>
        </w:rPr>
        <w:t>З повагою,</w:t>
      </w:r>
    </w:p>
    <w:p w:rsidR="00217046" w:rsidRDefault="00217046" w:rsidP="00217046">
      <w:pPr>
        <w:spacing w:after="120"/>
        <w:jc w:val="both"/>
      </w:pPr>
      <w:r>
        <w:rPr>
          <w:rFonts w:ascii="Times New Roman" w:hAnsi="Times New Roman"/>
          <w:b/>
        </w:rPr>
        <w:t>Президент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7F2882">
        <w:rPr>
          <w:rFonts w:ascii="Times New Roman" w:hAnsi="Times New Roman"/>
          <w:b/>
        </w:rPr>
        <w:t xml:space="preserve">           </w:t>
      </w:r>
      <w:r>
        <w:rPr>
          <w:rFonts w:ascii="Times New Roman" w:hAnsi="Times New Roman"/>
          <w:b/>
        </w:rPr>
        <w:tab/>
      </w:r>
      <w:r w:rsidRPr="007F2882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7F2882">
        <w:rPr>
          <w:rFonts w:ascii="Times New Roman" w:hAnsi="Times New Roman"/>
          <w:b/>
        </w:rPr>
        <w:tab/>
      </w:r>
      <w:r w:rsidRPr="00217046">
        <w:rPr>
          <w:rFonts w:ascii="Times New Roman" w:hAnsi="Times New Roman"/>
          <w:b/>
        </w:rPr>
        <w:tab/>
      </w:r>
      <w:r w:rsidRPr="007F2882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Андрій Гундер</w:t>
      </w:r>
    </w:p>
    <w:p w:rsidR="00671D83" w:rsidRDefault="00671D83" w:rsidP="00CE40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671D83" w:rsidSect="00D23016">
      <w:headerReference w:type="even" r:id="rId8"/>
      <w:headerReference w:type="first" r:id="rId9"/>
      <w:pgSz w:w="11906" w:h="16838"/>
      <w:pgMar w:top="1418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C18" w:rsidRDefault="00A41C18" w:rsidP="00341EBB">
      <w:pPr>
        <w:spacing w:after="0" w:line="240" w:lineRule="auto"/>
      </w:pPr>
      <w:r>
        <w:separator/>
      </w:r>
    </w:p>
  </w:endnote>
  <w:endnote w:type="continuationSeparator" w:id="0">
    <w:p w:rsidR="00A41C18" w:rsidRDefault="00A41C18" w:rsidP="0034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C18" w:rsidRDefault="00A41C18" w:rsidP="00341EBB">
      <w:pPr>
        <w:spacing w:after="0" w:line="240" w:lineRule="auto"/>
      </w:pPr>
      <w:r>
        <w:separator/>
      </w:r>
    </w:p>
  </w:footnote>
  <w:footnote w:type="continuationSeparator" w:id="0">
    <w:p w:rsidR="00A41C18" w:rsidRDefault="00A41C18" w:rsidP="00341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EBB" w:rsidRDefault="00A41C1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4682235" o:spid="_x0000_s2050" type="#_x0000_t136" style="position:absolute;margin-left:0;margin-top:0;width:430.95pt;height:258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EBB" w:rsidRDefault="00A41C1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4682234" o:spid="_x0000_s2049" type="#_x0000_t136" style="position:absolute;margin-left:0;margin-top:0;width:430.95pt;height:258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D53B4"/>
    <w:multiLevelType w:val="hybridMultilevel"/>
    <w:tmpl w:val="94E0E792"/>
    <w:lvl w:ilvl="0" w:tplc="6352BCF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957B2"/>
    <w:multiLevelType w:val="hybridMultilevel"/>
    <w:tmpl w:val="D1926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C318E"/>
    <w:multiLevelType w:val="hybridMultilevel"/>
    <w:tmpl w:val="5A3AD294"/>
    <w:lvl w:ilvl="0" w:tplc="868C293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62CED"/>
    <w:multiLevelType w:val="hybridMultilevel"/>
    <w:tmpl w:val="97AAC324"/>
    <w:lvl w:ilvl="0" w:tplc="D5362BE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A6267"/>
    <w:multiLevelType w:val="hybridMultilevel"/>
    <w:tmpl w:val="B04A9892"/>
    <w:lvl w:ilvl="0" w:tplc="2BDAA55E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A6CA5"/>
    <w:multiLevelType w:val="hybridMultilevel"/>
    <w:tmpl w:val="F66C1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775E69"/>
    <w:multiLevelType w:val="hybridMultilevel"/>
    <w:tmpl w:val="41D281F2"/>
    <w:lvl w:ilvl="0" w:tplc="2BDAA55E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EE"/>
    <w:rsid w:val="00046598"/>
    <w:rsid w:val="00074C23"/>
    <w:rsid w:val="00082B4D"/>
    <w:rsid w:val="000E42D8"/>
    <w:rsid w:val="000F1DED"/>
    <w:rsid w:val="00112487"/>
    <w:rsid w:val="00115815"/>
    <w:rsid w:val="0012332C"/>
    <w:rsid w:val="00153898"/>
    <w:rsid w:val="00197FE3"/>
    <w:rsid w:val="001C1837"/>
    <w:rsid w:val="001E2774"/>
    <w:rsid w:val="00217046"/>
    <w:rsid w:val="002402C0"/>
    <w:rsid w:val="00260039"/>
    <w:rsid w:val="00276626"/>
    <w:rsid w:val="00297DC6"/>
    <w:rsid w:val="002A5F6C"/>
    <w:rsid w:val="002F3BE2"/>
    <w:rsid w:val="00307D45"/>
    <w:rsid w:val="00341EBB"/>
    <w:rsid w:val="003432DC"/>
    <w:rsid w:val="00345C22"/>
    <w:rsid w:val="003645B8"/>
    <w:rsid w:val="003735BC"/>
    <w:rsid w:val="003C20AF"/>
    <w:rsid w:val="004149E3"/>
    <w:rsid w:val="00464FCE"/>
    <w:rsid w:val="004C624A"/>
    <w:rsid w:val="004F1285"/>
    <w:rsid w:val="00536B80"/>
    <w:rsid w:val="00543FB7"/>
    <w:rsid w:val="00551872"/>
    <w:rsid w:val="00560FE9"/>
    <w:rsid w:val="00583A9D"/>
    <w:rsid w:val="005F03CA"/>
    <w:rsid w:val="005F41CA"/>
    <w:rsid w:val="00614B17"/>
    <w:rsid w:val="00671D83"/>
    <w:rsid w:val="0068025F"/>
    <w:rsid w:val="00685FC5"/>
    <w:rsid w:val="006B7224"/>
    <w:rsid w:val="006F3881"/>
    <w:rsid w:val="00717906"/>
    <w:rsid w:val="00752DB8"/>
    <w:rsid w:val="007B1953"/>
    <w:rsid w:val="007F04AF"/>
    <w:rsid w:val="00826805"/>
    <w:rsid w:val="008430BA"/>
    <w:rsid w:val="00922D5E"/>
    <w:rsid w:val="009649C9"/>
    <w:rsid w:val="009861DC"/>
    <w:rsid w:val="00A41C18"/>
    <w:rsid w:val="00A8111A"/>
    <w:rsid w:val="00AA72B3"/>
    <w:rsid w:val="00AF4589"/>
    <w:rsid w:val="00B14036"/>
    <w:rsid w:val="00B43797"/>
    <w:rsid w:val="00B5700D"/>
    <w:rsid w:val="00B6160B"/>
    <w:rsid w:val="00B86EF1"/>
    <w:rsid w:val="00BB5A1B"/>
    <w:rsid w:val="00BF6AC5"/>
    <w:rsid w:val="00C1091F"/>
    <w:rsid w:val="00C35C3C"/>
    <w:rsid w:val="00CE4035"/>
    <w:rsid w:val="00D11B7B"/>
    <w:rsid w:val="00D1506F"/>
    <w:rsid w:val="00D23016"/>
    <w:rsid w:val="00D434BF"/>
    <w:rsid w:val="00DC0230"/>
    <w:rsid w:val="00DE1E0D"/>
    <w:rsid w:val="00DF3A09"/>
    <w:rsid w:val="00E0636B"/>
    <w:rsid w:val="00E46086"/>
    <w:rsid w:val="00F072EE"/>
    <w:rsid w:val="00F1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C7A3734"/>
  <w15:docId w15:val="{E068BA83-13A9-4941-909D-6C8C697A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2EE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1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EBB"/>
  </w:style>
  <w:style w:type="paragraph" w:styleId="Footer">
    <w:name w:val="footer"/>
    <w:basedOn w:val="Normal"/>
    <w:link w:val="FooterChar"/>
    <w:uiPriority w:val="99"/>
    <w:unhideWhenUsed/>
    <w:rsid w:val="00341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EBB"/>
  </w:style>
  <w:style w:type="paragraph" w:styleId="BalloonText">
    <w:name w:val="Balloon Text"/>
    <w:basedOn w:val="Normal"/>
    <w:link w:val="BalloonTextChar"/>
    <w:uiPriority w:val="99"/>
    <w:semiHidden/>
    <w:unhideWhenUsed/>
    <w:rsid w:val="00E06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C50B6-4533-4869-970B-FBD3BCC2E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Bogdan Ivaniuk</cp:lastModifiedBy>
  <cp:revision>3</cp:revision>
  <cp:lastPrinted>2017-08-22T08:45:00Z</cp:lastPrinted>
  <dcterms:created xsi:type="dcterms:W3CDTF">2017-08-25T11:03:00Z</dcterms:created>
  <dcterms:modified xsi:type="dcterms:W3CDTF">2017-09-11T06:57:00Z</dcterms:modified>
</cp:coreProperties>
</file>