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B1C68" w14:textId="78E2198B" w:rsidR="009D6884" w:rsidRPr="009D6884" w:rsidRDefault="009D6884" w:rsidP="009D68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6884">
        <w:rPr>
          <w:rFonts w:ascii="Times New Roman" w:hAnsi="Times New Roman" w:cs="Times New Roman"/>
          <w:b/>
          <w:sz w:val="24"/>
          <w:szCs w:val="24"/>
          <w:lang w:val="uk-UA"/>
        </w:rPr>
        <w:t>Пропозиції щодо боротьби із тіньовим ринком зерна</w:t>
      </w:r>
    </w:p>
    <w:p w14:paraId="49900D44" w14:textId="67F0F748" w:rsidR="009D6884" w:rsidRDefault="009D6884" w:rsidP="009D68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24B64B1" w14:textId="574B455A" w:rsidR="009D6884" w:rsidRPr="009D6884" w:rsidRDefault="009D6884" w:rsidP="009D6884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Внести </w:t>
      </w:r>
      <w:proofErr w:type="spellStart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>наступні</w:t>
      </w:r>
      <w:proofErr w:type="spellEnd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>зміни</w:t>
      </w:r>
      <w:proofErr w:type="spellEnd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 </w:t>
      </w:r>
      <w:proofErr w:type="spellStart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>статті</w:t>
      </w:r>
      <w:proofErr w:type="spellEnd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63 «</w:t>
      </w:r>
      <w:proofErr w:type="spellStart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>Загальні</w:t>
      </w:r>
      <w:proofErr w:type="spellEnd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>положення</w:t>
      </w:r>
      <w:proofErr w:type="spellEnd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>щодо</w:t>
      </w:r>
      <w:proofErr w:type="spellEnd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>обліку</w:t>
      </w:r>
      <w:proofErr w:type="spellEnd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>платників</w:t>
      </w:r>
      <w:proofErr w:type="spellEnd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>податків</w:t>
      </w:r>
      <w:proofErr w:type="spellEnd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» </w:t>
      </w:r>
      <w:proofErr w:type="spellStart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>Податкового</w:t>
      </w:r>
      <w:proofErr w:type="spellEnd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кодексу </w:t>
      </w:r>
      <w:proofErr w:type="spellStart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>України</w:t>
      </w:r>
      <w:proofErr w:type="spellEnd"/>
      <w:r w:rsidRPr="009D6884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</w:p>
    <w:p w14:paraId="004CD5C9" w14:textId="77777777" w:rsidR="009D6884" w:rsidRPr="009D6884" w:rsidRDefault="009D6884" w:rsidP="009D68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ADE21B" w14:textId="7DB06E80" w:rsidR="009D6884" w:rsidRPr="009D6884" w:rsidRDefault="009D6884" w:rsidP="009D68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Звільняються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податком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додану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вартість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операції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вивезення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межі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митної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мит</w:t>
      </w:r>
      <w:bookmarkStart w:id="0" w:name="_GoBack"/>
      <w:bookmarkEnd w:id="0"/>
      <w:r w:rsidRPr="009D6884">
        <w:rPr>
          <w:rFonts w:ascii="Times New Roman" w:hAnsi="Times New Roman" w:cs="Times New Roman"/>
          <w:sz w:val="24"/>
          <w:szCs w:val="24"/>
          <w:lang w:val="ru-RU"/>
        </w:rPr>
        <w:t>ному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режимі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експорту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з 1 с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uk-UA"/>
        </w:rPr>
        <w:t>ічня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2019 року </w:t>
      </w:r>
      <w:r w:rsidRPr="009D6884"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сільськогосподарської продукції наступних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товарн</w:t>
      </w:r>
      <w:r w:rsidRPr="009D6884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позицій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з УКТ ЗЕД: </w:t>
      </w:r>
      <w:r w:rsidRPr="009D6884">
        <w:rPr>
          <w:rFonts w:ascii="Times New Roman" w:hAnsi="Times New Roman" w:cs="Times New Roman"/>
          <w:sz w:val="24"/>
          <w:szCs w:val="24"/>
        </w:rPr>
        <w:t> </w:t>
      </w:r>
    </w:p>
    <w:p w14:paraId="02C7F5B0" w14:textId="77777777" w:rsidR="009D6884" w:rsidRPr="009D6884" w:rsidRDefault="009D6884" w:rsidP="009D68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C29062D" w14:textId="77777777" w:rsidR="009D6884" w:rsidRPr="009D6884" w:rsidRDefault="009D6884" w:rsidP="009D6884">
      <w:pPr>
        <w:jc w:val="both"/>
        <w:rPr>
          <w:rStyle w:val="code"/>
          <w:rFonts w:ascii="Times New Roman" w:hAnsi="Times New Roman" w:cs="Times New Roman"/>
          <w:lang w:val="uk-UA"/>
        </w:rPr>
      </w:pPr>
      <w:r w:rsidRPr="009D6884">
        <w:rPr>
          <w:rStyle w:val="code"/>
          <w:rFonts w:ascii="Times New Roman" w:hAnsi="Times New Roman" w:cs="Times New Roman"/>
          <w:sz w:val="24"/>
          <w:szCs w:val="24"/>
          <w:lang w:val="uk-UA"/>
        </w:rPr>
        <w:t>1001    Пшениця і суміш пшениці та жита (</w:t>
      </w:r>
      <w:proofErr w:type="spellStart"/>
      <w:r w:rsidRPr="009D6884">
        <w:rPr>
          <w:rStyle w:val="code"/>
          <w:rFonts w:ascii="Times New Roman" w:hAnsi="Times New Roman" w:cs="Times New Roman"/>
          <w:sz w:val="24"/>
          <w:szCs w:val="24"/>
          <w:lang w:val="uk-UA"/>
        </w:rPr>
        <w:t>меслин</w:t>
      </w:r>
      <w:proofErr w:type="spellEnd"/>
      <w:r w:rsidRPr="009D6884">
        <w:rPr>
          <w:rStyle w:val="code"/>
          <w:rFonts w:ascii="Times New Roman" w:hAnsi="Times New Roman" w:cs="Times New Roman"/>
          <w:sz w:val="24"/>
          <w:szCs w:val="24"/>
          <w:lang w:val="uk-UA"/>
        </w:rPr>
        <w:t>)</w:t>
      </w:r>
    </w:p>
    <w:p w14:paraId="5CDED0C1" w14:textId="77777777" w:rsidR="009D6884" w:rsidRPr="009D6884" w:rsidRDefault="009D6884" w:rsidP="009D6884">
      <w:pPr>
        <w:jc w:val="both"/>
        <w:rPr>
          <w:rStyle w:val="code"/>
          <w:rFonts w:ascii="Times New Roman" w:hAnsi="Times New Roman" w:cs="Times New Roman"/>
          <w:sz w:val="24"/>
          <w:szCs w:val="24"/>
          <w:lang w:val="uk-UA"/>
        </w:rPr>
      </w:pPr>
      <w:r w:rsidRPr="009D6884">
        <w:rPr>
          <w:rStyle w:val="code"/>
          <w:rFonts w:ascii="Times New Roman" w:hAnsi="Times New Roman" w:cs="Times New Roman"/>
          <w:sz w:val="24"/>
          <w:szCs w:val="24"/>
          <w:lang w:val="uk-UA"/>
        </w:rPr>
        <w:t>1003    Ячмінь</w:t>
      </w:r>
    </w:p>
    <w:p w14:paraId="6AFB55E0" w14:textId="77777777" w:rsidR="009D6884" w:rsidRPr="009D6884" w:rsidRDefault="009D6884" w:rsidP="009D6884">
      <w:pPr>
        <w:jc w:val="both"/>
        <w:rPr>
          <w:rStyle w:val="code"/>
          <w:rFonts w:ascii="Times New Roman" w:hAnsi="Times New Roman" w:cs="Times New Roman"/>
          <w:sz w:val="24"/>
          <w:szCs w:val="24"/>
          <w:lang w:val="uk-UA"/>
        </w:rPr>
      </w:pPr>
      <w:r w:rsidRPr="009D6884">
        <w:rPr>
          <w:rStyle w:val="code"/>
          <w:rFonts w:ascii="Times New Roman" w:hAnsi="Times New Roman" w:cs="Times New Roman"/>
          <w:sz w:val="24"/>
          <w:szCs w:val="24"/>
          <w:lang w:val="uk-UA"/>
        </w:rPr>
        <w:t>1005    Кукурудза</w:t>
      </w:r>
    </w:p>
    <w:p w14:paraId="471A6371" w14:textId="77777777" w:rsidR="009D6884" w:rsidRPr="009D6884" w:rsidRDefault="009D6884" w:rsidP="009D6884">
      <w:pPr>
        <w:jc w:val="both"/>
        <w:rPr>
          <w:rStyle w:val="code"/>
          <w:rFonts w:ascii="Times New Roman" w:hAnsi="Times New Roman" w:cs="Times New Roman"/>
          <w:sz w:val="24"/>
          <w:szCs w:val="24"/>
          <w:lang w:val="uk-UA"/>
        </w:rPr>
      </w:pPr>
      <w:r w:rsidRPr="009D6884">
        <w:rPr>
          <w:rStyle w:val="code"/>
          <w:rFonts w:ascii="Times New Roman" w:hAnsi="Times New Roman" w:cs="Times New Roman"/>
          <w:sz w:val="24"/>
          <w:szCs w:val="24"/>
          <w:lang w:val="uk-UA"/>
        </w:rPr>
        <w:t>1007    Сорго зернове</w:t>
      </w:r>
    </w:p>
    <w:p w14:paraId="5A65C3A3" w14:textId="77777777" w:rsidR="009D6884" w:rsidRPr="009D6884" w:rsidRDefault="009D6884" w:rsidP="009D6884">
      <w:pPr>
        <w:jc w:val="both"/>
        <w:rPr>
          <w:rFonts w:ascii="Times New Roman" w:hAnsi="Times New Roman" w:cs="Times New Roman"/>
          <w:lang w:val="ru-RU"/>
        </w:rPr>
      </w:pPr>
      <w:r w:rsidRPr="009D6884">
        <w:rPr>
          <w:rFonts w:ascii="Times New Roman" w:hAnsi="Times New Roman" w:cs="Times New Roman"/>
          <w:sz w:val="24"/>
          <w:szCs w:val="24"/>
          <w:lang w:val="ru-RU"/>
        </w:rPr>
        <w:t>1201</w:t>
      </w:r>
      <w:r w:rsidRPr="009D6884">
        <w:rPr>
          <w:rFonts w:ascii="Times New Roman" w:hAnsi="Times New Roman" w:cs="Times New Roman"/>
          <w:sz w:val="24"/>
          <w:szCs w:val="24"/>
        </w:rPr>
        <w:t>   </w:t>
      </w:r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6884">
        <w:rPr>
          <w:rFonts w:ascii="Times New Roman" w:hAnsi="Times New Roman" w:cs="Times New Roman"/>
          <w:sz w:val="24"/>
          <w:szCs w:val="24"/>
          <w:lang w:val="uk-UA"/>
        </w:rPr>
        <w:t>Соєві боби</w:t>
      </w:r>
    </w:p>
    <w:p w14:paraId="0D0F1909" w14:textId="77777777" w:rsidR="009D6884" w:rsidRPr="009D6884" w:rsidRDefault="009D6884" w:rsidP="009D688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6884">
        <w:rPr>
          <w:rFonts w:ascii="Times New Roman" w:hAnsi="Times New Roman" w:cs="Times New Roman"/>
          <w:sz w:val="24"/>
          <w:szCs w:val="24"/>
          <w:lang w:val="ru-RU"/>
        </w:rPr>
        <w:t>1205</w:t>
      </w:r>
      <w:r w:rsidRPr="009D6884">
        <w:rPr>
          <w:rFonts w:ascii="Times New Roman" w:hAnsi="Times New Roman" w:cs="Times New Roman"/>
          <w:sz w:val="24"/>
          <w:szCs w:val="24"/>
        </w:rPr>
        <w:t>   </w:t>
      </w:r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D6884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асіння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свиріпи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9D68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6884">
        <w:rPr>
          <w:rFonts w:ascii="Times New Roman" w:hAnsi="Times New Roman" w:cs="Times New Roman"/>
          <w:sz w:val="24"/>
          <w:szCs w:val="24"/>
          <w:lang w:val="ru-RU"/>
        </w:rPr>
        <w:t>ріпаку</w:t>
      </w:r>
      <w:proofErr w:type="spellEnd"/>
    </w:p>
    <w:p w14:paraId="1740396D" w14:textId="77777777" w:rsidR="009D6884" w:rsidRPr="009D6884" w:rsidRDefault="009D6884" w:rsidP="009D6884">
      <w:pPr>
        <w:jc w:val="both"/>
        <w:rPr>
          <w:rStyle w:val="code"/>
          <w:rFonts w:ascii="Times New Roman" w:hAnsi="Times New Roman" w:cs="Times New Roman"/>
          <w:lang w:val="uk-UA"/>
        </w:rPr>
      </w:pPr>
    </w:p>
    <w:p w14:paraId="15E7C532" w14:textId="3D917459" w:rsidR="009D6884" w:rsidRPr="009D6884" w:rsidRDefault="009D6884" w:rsidP="009D6884">
      <w:pPr>
        <w:pStyle w:val="tj"/>
        <w:spacing w:before="0" w:beforeAutospacing="0" w:after="165" w:afterAutospacing="0"/>
        <w:jc w:val="both"/>
        <w:rPr>
          <w:lang w:val="uk-UA"/>
        </w:rPr>
      </w:pPr>
      <w:r>
        <w:rPr>
          <w:lang w:val="uk-UA"/>
        </w:rPr>
        <w:t>К</w:t>
      </w:r>
      <w:r w:rsidRPr="009D6884">
        <w:rPr>
          <w:lang w:val="uk-UA"/>
        </w:rPr>
        <w:t>рім операцій з вивезення за межі митної території України в митному режимі експорту такої сільськогосподарської продукції сільськогосподарськими підприємствами - виробниками, що виростили вказану в цьому пункті сільськогосподарську продукцію на землях сільськогосподарського призначення, які перебувають у власності таких сільськогосподарських товаровиробників чи в їх постійному користуванні або використовуються ними на правах оренди (суборенди) чи емфітевзису; та підприємствами, які безпосередньо придбали таку сільськогосподарську продукцію у таких сільськогосподарських підприємств – виробників.</w:t>
      </w:r>
    </w:p>
    <w:p w14:paraId="5E9C43CA" w14:textId="77777777" w:rsidR="008C6259" w:rsidRPr="009D6884" w:rsidRDefault="008C6259">
      <w:pPr>
        <w:rPr>
          <w:lang w:val="uk-UA"/>
        </w:rPr>
      </w:pPr>
    </w:p>
    <w:sectPr w:rsidR="008C6259" w:rsidRPr="009D68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94B20" w14:textId="77777777" w:rsidR="00940432" w:rsidRDefault="00940432" w:rsidP="009D6884">
      <w:r>
        <w:separator/>
      </w:r>
    </w:p>
  </w:endnote>
  <w:endnote w:type="continuationSeparator" w:id="0">
    <w:p w14:paraId="05C520C8" w14:textId="77777777" w:rsidR="00940432" w:rsidRDefault="00940432" w:rsidP="009D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707B" w14:textId="77777777" w:rsidR="009D6884" w:rsidRDefault="009D6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83D86" w14:textId="77777777" w:rsidR="009D6884" w:rsidRDefault="009D68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749C" w14:textId="77777777" w:rsidR="009D6884" w:rsidRDefault="009D6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DCFBC" w14:textId="77777777" w:rsidR="00940432" w:rsidRDefault="00940432" w:rsidP="009D6884">
      <w:r>
        <w:separator/>
      </w:r>
    </w:p>
  </w:footnote>
  <w:footnote w:type="continuationSeparator" w:id="0">
    <w:p w14:paraId="4A753222" w14:textId="77777777" w:rsidR="00940432" w:rsidRDefault="00940432" w:rsidP="009D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D6267" w14:textId="4381AB3B" w:rsidR="009D6884" w:rsidRDefault="009D6884">
    <w:pPr>
      <w:pStyle w:val="Header"/>
    </w:pPr>
    <w:r>
      <w:rPr>
        <w:noProof/>
      </w:rPr>
      <w:pict w14:anchorId="701DD5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7501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F28B" w14:textId="7F047AE0" w:rsidR="009D6884" w:rsidRDefault="009D6884">
    <w:pPr>
      <w:pStyle w:val="Header"/>
    </w:pPr>
    <w:r>
      <w:rPr>
        <w:noProof/>
      </w:rPr>
      <w:pict w14:anchorId="5BB30C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7502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455A" w14:textId="1538DB72" w:rsidR="009D6884" w:rsidRDefault="009D6884">
    <w:pPr>
      <w:pStyle w:val="Header"/>
    </w:pPr>
    <w:r>
      <w:rPr>
        <w:noProof/>
      </w:rPr>
      <w:pict w14:anchorId="07885B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7500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84"/>
    <w:rsid w:val="008C6259"/>
    <w:rsid w:val="00940432"/>
    <w:rsid w:val="009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6CEFC7"/>
  <w15:chartTrackingRefBased/>
  <w15:docId w15:val="{DC9053C0-75D7-47D7-861D-F579C0FF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88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j">
    <w:name w:val="tj"/>
    <w:basedOn w:val="Normal"/>
    <w:rsid w:val="009D68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ode">
    <w:name w:val="code"/>
    <w:basedOn w:val="DefaultParagraphFont"/>
    <w:rsid w:val="009D6884"/>
  </w:style>
  <w:style w:type="paragraph" w:styleId="Header">
    <w:name w:val="header"/>
    <w:basedOn w:val="Normal"/>
    <w:link w:val="HeaderChar"/>
    <w:uiPriority w:val="99"/>
    <w:unhideWhenUsed/>
    <w:rsid w:val="009D6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8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6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88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Goncharenko</dc:creator>
  <cp:keywords/>
  <dc:description/>
  <cp:lastModifiedBy>Mariia Goncharenko</cp:lastModifiedBy>
  <cp:revision>1</cp:revision>
  <dcterms:created xsi:type="dcterms:W3CDTF">2018-09-18T08:30:00Z</dcterms:created>
  <dcterms:modified xsi:type="dcterms:W3CDTF">2018-09-18T08:34:00Z</dcterms:modified>
</cp:coreProperties>
</file>