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56" w:rsidRDefault="00FD0056" w:rsidP="00D230E1">
      <w:pPr>
        <w:jc w:val="both"/>
        <w:rPr>
          <w:rFonts w:eastAsia="Calibri"/>
          <w:lang w:val="en-US" w:eastAsia="en-US"/>
        </w:rPr>
      </w:pPr>
    </w:p>
    <w:p w:rsidR="00FD0056" w:rsidRDefault="00FD0056" w:rsidP="00D230E1">
      <w:pPr>
        <w:jc w:val="both"/>
        <w:rPr>
          <w:rFonts w:eastAsia="Calibri"/>
          <w:lang w:val="en-US" w:eastAsia="en-US"/>
        </w:rPr>
      </w:pPr>
    </w:p>
    <w:p w:rsidR="00880737" w:rsidRPr="00880737" w:rsidRDefault="00880737" w:rsidP="00D230E1">
      <w:pPr>
        <w:jc w:val="both"/>
        <w:rPr>
          <w:rFonts w:eastAsia="Calibri"/>
          <w:lang w:val="en-US" w:eastAsia="en-US"/>
        </w:rPr>
      </w:pPr>
      <w:r w:rsidRPr="00403F28">
        <w:rPr>
          <w:rFonts w:eastAsia="Calibri"/>
          <w:lang w:eastAsia="en-US"/>
        </w:rPr>
        <w:t>№</w:t>
      </w:r>
      <w:r>
        <w:rPr>
          <w:rFonts w:eastAsia="Calibri"/>
          <w:lang w:val="en-US" w:eastAsia="en-US"/>
        </w:rPr>
        <w:t>16-</w:t>
      </w:r>
    </w:p>
    <w:p w:rsidR="00880737" w:rsidRPr="00403F28" w:rsidRDefault="00880737" w:rsidP="00D230E1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         </w:t>
      </w:r>
      <w:r w:rsidR="002D2406">
        <w:rPr>
          <w:rFonts w:eastAsia="Calibri"/>
          <w:lang w:val="ru-RU" w:eastAsia="en-US"/>
        </w:rPr>
        <w:t>березня</w:t>
      </w:r>
      <w:r>
        <w:rPr>
          <w:rFonts w:eastAsia="Calibri"/>
          <w:lang w:eastAsia="en-US"/>
        </w:rPr>
        <w:t xml:space="preserve"> 2016</w:t>
      </w:r>
      <w:r w:rsidRPr="00403F28">
        <w:rPr>
          <w:rFonts w:eastAsia="Calibri"/>
          <w:lang w:eastAsia="en-US"/>
        </w:rPr>
        <w:t xml:space="preserve"> року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67"/>
        <w:gridCol w:w="5305"/>
      </w:tblGrid>
      <w:tr w:rsidR="00845D74" w:rsidRPr="004B3D20" w:rsidTr="00810A2C">
        <w:tc>
          <w:tcPr>
            <w:tcW w:w="4867" w:type="dxa"/>
            <w:shd w:val="clear" w:color="auto" w:fill="auto"/>
          </w:tcPr>
          <w:p w:rsidR="00845D74" w:rsidRPr="00C44A04" w:rsidRDefault="00845D74" w:rsidP="00282D66">
            <w:pPr>
              <w:ind w:left="284" w:firstLine="567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845D74" w:rsidRPr="00C44A04" w:rsidRDefault="00845D74" w:rsidP="00282D66">
            <w:pPr>
              <w:ind w:left="284" w:firstLine="33"/>
              <w:rPr>
                <w:rFonts w:eastAsia="Calibri"/>
                <w:b/>
                <w:szCs w:val="22"/>
              </w:rPr>
            </w:pPr>
          </w:p>
          <w:p w:rsidR="00845D74" w:rsidRPr="00C44A04" w:rsidRDefault="00845D74" w:rsidP="00282D66">
            <w:pPr>
              <w:ind w:left="284" w:firstLine="33"/>
              <w:rPr>
                <w:rFonts w:eastAsia="Calibri"/>
                <w:b/>
                <w:szCs w:val="22"/>
              </w:rPr>
            </w:pPr>
            <w:r w:rsidRPr="00C44A04">
              <w:rPr>
                <w:rFonts w:eastAsia="Calibri"/>
                <w:b/>
                <w:szCs w:val="22"/>
              </w:rPr>
              <w:t xml:space="preserve">Голові Комітету Верховної Ради України з питань податкової та митної політики </w:t>
            </w:r>
          </w:p>
          <w:p w:rsidR="00845D74" w:rsidRPr="00C44A04" w:rsidRDefault="00845D74" w:rsidP="00282D66">
            <w:pPr>
              <w:ind w:left="284" w:firstLine="33"/>
              <w:rPr>
                <w:rFonts w:eastAsia="Calibri"/>
                <w:b/>
                <w:szCs w:val="22"/>
              </w:rPr>
            </w:pPr>
            <w:r w:rsidRPr="00C44A04">
              <w:rPr>
                <w:rFonts w:eastAsia="Calibri"/>
                <w:b/>
                <w:szCs w:val="22"/>
              </w:rPr>
              <w:t xml:space="preserve">Н.П. </w:t>
            </w:r>
            <w:proofErr w:type="spellStart"/>
            <w:r w:rsidRPr="00C44A04">
              <w:rPr>
                <w:rFonts w:eastAsia="Calibri"/>
                <w:b/>
                <w:szCs w:val="22"/>
              </w:rPr>
              <w:t>Южаніній</w:t>
            </w:r>
            <w:proofErr w:type="spellEnd"/>
            <w:r w:rsidRPr="00C44A04">
              <w:rPr>
                <w:rFonts w:eastAsia="Calibri"/>
                <w:b/>
                <w:szCs w:val="22"/>
              </w:rPr>
              <w:t xml:space="preserve"> </w:t>
            </w:r>
          </w:p>
        </w:tc>
      </w:tr>
    </w:tbl>
    <w:p w:rsidR="00845D74" w:rsidRDefault="00845D74" w:rsidP="00845D74">
      <w:pPr>
        <w:ind w:left="284" w:firstLine="567"/>
        <w:rPr>
          <w:i/>
          <w:sz w:val="22"/>
          <w:lang w:val="en-US"/>
        </w:rPr>
      </w:pPr>
    </w:p>
    <w:p w:rsidR="00810A2C" w:rsidRPr="00810A2C" w:rsidRDefault="00810A2C" w:rsidP="00845D74">
      <w:pPr>
        <w:ind w:left="284" w:firstLine="567"/>
        <w:rPr>
          <w:i/>
          <w:sz w:val="22"/>
          <w:lang w:val="en-US"/>
        </w:rPr>
      </w:pPr>
    </w:p>
    <w:p w:rsidR="00845D74" w:rsidRPr="00751041" w:rsidRDefault="00845D74" w:rsidP="00E060EA">
      <w:pPr>
        <w:rPr>
          <w:i/>
          <w:sz w:val="22"/>
        </w:rPr>
      </w:pPr>
      <w:r w:rsidRPr="00751041">
        <w:rPr>
          <w:i/>
          <w:sz w:val="22"/>
        </w:rPr>
        <w:t xml:space="preserve">Щодо проекту Закону України </w:t>
      </w:r>
    </w:p>
    <w:p w:rsidR="00810A2C" w:rsidRDefault="00845D74" w:rsidP="00E060EA">
      <w:pPr>
        <w:rPr>
          <w:i/>
          <w:sz w:val="22"/>
        </w:rPr>
      </w:pPr>
      <w:r w:rsidRPr="00751041">
        <w:rPr>
          <w:i/>
          <w:sz w:val="22"/>
        </w:rPr>
        <w:t>№</w:t>
      </w:r>
      <w:r w:rsidR="00810A2C" w:rsidRPr="00810A2C">
        <w:rPr>
          <w:i/>
          <w:sz w:val="22"/>
        </w:rPr>
        <w:t xml:space="preserve">3810 </w:t>
      </w:r>
      <w:r w:rsidRPr="00751041">
        <w:rPr>
          <w:i/>
          <w:sz w:val="22"/>
        </w:rPr>
        <w:t xml:space="preserve"> «</w:t>
      </w:r>
      <w:r w:rsidR="00810A2C">
        <w:rPr>
          <w:i/>
          <w:sz w:val="22"/>
          <w:lang w:val="ru-RU"/>
        </w:rPr>
        <w:t>П</w:t>
      </w:r>
      <w:proofErr w:type="spellStart"/>
      <w:r w:rsidR="00810A2C" w:rsidRPr="00810A2C">
        <w:rPr>
          <w:i/>
          <w:sz w:val="22"/>
        </w:rPr>
        <w:t>ро</w:t>
      </w:r>
      <w:proofErr w:type="spellEnd"/>
      <w:r w:rsidR="00810A2C" w:rsidRPr="00810A2C">
        <w:rPr>
          <w:i/>
          <w:sz w:val="22"/>
        </w:rPr>
        <w:t xml:space="preserve"> внесення змін до Податкового кодексу України </w:t>
      </w:r>
    </w:p>
    <w:p w:rsidR="00845D74" w:rsidRPr="005D2B34" w:rsidRDefault="00810A2C" w:rsidP="00E060EA">
      <w:pPr>
        <w:rPr>
          <w:i/>
          <w:sz w:val="22"/>
        </w:rPr>
      </w:pPr>
      <w:r w:rsidRPr="00810A2C">
        <w:rPr>
          <w:i/>
          <w:sz w:val="22"/>
        </w:rPr>
        <w:t>щодо захисту прав платників податку на додану вартість</w:t>
      </w:r>
      <w:r w:rsidR="00845D74" w:rsidRPr="005D2B34">
        <w:rPr>
          <w:i/>
          <w:sz w:val="22"/>
        </w:rPr>
        <w:t>»</w:t>
      </w:r>
    </w:p>
    <w:p w:rsidR="00845D74" w:rsidRPr="00845D74" w:rsidRDefault="00845D74" w:rsidP="00845D74">
      <w:pPr>
        <w:ind w:left="284" w:firstLine="567"/>
        <w:rPr>
          <w:rFonts w:ascii="Arial" w:hAnsi="Arial" w:cs="Arial"/>
          <w:color w:val="333333"/>
          <w:lang w:val="ru-RU"/>
        </w:rPr>
      </w:pPr>
    </w:p>
    <w:p w:rsidR="00845D74" w:rsidRDefault="00845D74" w:rsidP="00845D74">
      <w:pPr>
        <w:ind w:left="284" w:firstLine="567"/>
        <w:rPr>
          <w:rFonts w:ascii="Arial" w:hAnsi="Arial" w:cs="Arial"/>
          <w:color w:val="333333"/>
        </w:rPr>
      </w:pPr>
    </w:p>
    <w:p w:rsidR="00845D74" w:rsidRPr="004B3D20" w:rsidRDefault="00845D74" w:rsidP="00845D74">
      <w:pPr>
        <w:ind w:left="284" w:firstLine="567"/>
        <w:jc w:val="center"/>
        <w:rPr>
          <w:b/>
        </w:rPr>
      </w:pPr>
      <w:r w:rsidRPr="004B3D20">
        <w:rPr>
          <w:b/>
        </w:rPr>
        <w:t>Шановна Ніно Петрівно!</w:t>
      </w:r>
    </w:p>
    <w:p w:rsidR="00845D74" w:rsidRPr="00DF2952" w:rsidRDefault="00845D74" w:rsidP="00845D74">
      <w:pPr>
        <w:ind w:left="284" w:firstLine="567"/>
        <w:jc w:val="center"/>
        <w:rPr>
          <w:i/>
        </w:rPr>
      </w:pPr>
    </w:p>
    <w:p w:rsidR="00845D74" w:rsidRPr="00DF2952" w:rsidRDefault="00845D74" w:rsidP="00845D74">
      <w:pPr>
        <w:ind w:left="284" w:firstLine="567"/>
        <w:jc w:val="center"/>
        <w:rPr>
          <w:i/>
        </w:rPr>
      </w:pPr>
    </w:p>
    <w:p w:rsidR="00845D74" w:rsidRDefault="00845D74" w:rsidP="00B63A0A">
      <w:pPr>
        <w:spacing w:after="120"/>
        <w:ind w:firstLine="567"/>
        <w:jc w:val="both"/>
        <w:rPr>
          <w:color w:val="333333"/>
        </w:rPr>
      </w:pPr>
      <w:r w:rsidRPr="004B3D20">
        <w:t xml:space="preserve">Від імені Ради Директорів та компаній – членів Американської торгівельної палати в Україні </w:t>
      </w:r>
      <w:r w:rsidR="00331C23">
        <w:t xml:space="preserve">(надалі - Палата) </w:t>
      </w:r>
      <w:r w:rsidRPr="004B3D20">
        <w:t xml:space="preserve">засвідчуємо Вам свою глибоку повагу та звертаємося із пропозиціями </w:t>
      </w:r>
      <w:r>
        <w:t xml:space="preserve">та коментарями </w:t>
      </w:r>
      <w:r w:rsidRPr="004B3D20">
        <w:t xml:space="preserve">до проекту Закону України </w:t>
      </w:r>
      <w:r w:rsidR="00B63A0A">
        <w:t xml:space="preserve">№3810  «Про внесення змін до Податкового кодексу України щодо захисту прав платників податку на додану вартість», </w:t>
      </w:r>
      <w:r w:rsidRPr="00751041">
        <w:t xml:space="preserve">зареєстрованого Верховною Радою України </w:t>
      </w:r>
      <w:r w:rsidR="00B63A0A">
        <w:t>25</w:t>
      </w:r>
      <w:r w:rsidRPr="00751041">
        <w:t xml:space="preserve"> </w:t>
      </w:r>
      <w:r w:rsidR="00B63A0A">
        <w:t>січня</w:t>
      </w:r>
      <w:r>
        <w:t xml:space="preserve"> </w:t>
      </w:r>
      <w:r w:rsidR="00B63A0A">
        <w:t>2016</w:t>
      </w:r>
      <w:r w:rsidRPr="00751041">
        <w:t xml:space="preserve"> року.</w:t>
      </w:r>
      <w:r w:rsidRPr="004B3D20">
        <w:rPr>
          <w:color w:val="333333"/>
        </w:rPr>
        <w:t xml:space="preserve"> </w:t>
      </w:r>
    </w:p>
    <w:p w:rsidR="00331C23" w:rsidRDefault="00515B7C" w:rsidP="00B63A0A">
      <w:pPr>
        <w:spacing w:after="120"/>
        <w:ind w:firstLine="567"/>
        <w:jc w:val="both"/>
      </w:pPr>
      <w:r w:rsidRPr="00751041">
        <w:t xml:space="preserve">Згідно із пояснювальною запискою до законопроекту, </w:t>
      </w:r>
      <w:r w:rsidR="00BF6C9B" w:rsidRPr="00CD2F78">
        <w:t xml:space="preserve">метою </w:t>
      </w:r>
      <w:r>
        <w:t xml:space="preserve">законопроекту є </w:t>
      </w:r>
      <w:r w:rsidR="00BF6C9B" w:rsidRPr="00CD2F78">
        <w:t xml:space="preserve">захист законних інтересів платників податків (в т.ч. аграріїв) під час здійснення органами Державної фіскальної служби України своїх функцій </w:t>
      </w:r>
      <w:r w:rsidR="00467A0B">
        <w:t>з</w:t>
      </w:r>
      <w:r w:rsidR="00BF6C9B" w:rsidRPr="00CD2F78">
        <w:t xml:space="preserve"> контролю правомірності формування податкового кредиту з ПДВ, забезпечення рівних можливостей для отримання бюджетного відшкодування ПДВ.</w:t>
      </w:r>
    </w:p>
    <w:p w:rsidR="00515B7C" w:rsidRDefault="00515B7C" w:rsidP="00B63A0A">
      <w:pPr>
        <w:spacing w:after="120"/>
        <w:ind w:firstLine="567"/>
        <w:jc w:val="both"/>
      </w:pPr>
      <w:r w:rsidRPr="00751041">
        <w:t xml:space="preserve">За результатами розгляду </w:t>
      </w:r>
      <w:r w:rsidR="003D4480">
        <w:t>тексту законопроекту</w:t>
      </w:r>
      <w:r w:rsidR="003D4480" w:rsidRPr="00751041">
        <w:t xml:space="preserve"> </w:t>
      </w:r>
      <w:r w:rsidRPr="00751041">
        <w:t>компаніями – членами Палати</w:t>
      </w:r>
      <w:r>
        <w:t xml:space="preserve">, </w:t>
      </w:r>
      <w:r w:rsidRPr="00751041">
        <w:t>хотіли б відзначити, що</w:t>
      </w:r>
      <w:r>
        <w:t xml:space="preserve"> проект містить </w:t>
      </w:r>
      <w:r w:rsidR="00472425">
        <w:t xml:space="preserve">прогресивні положення </w:t>
      </w:r>
      <w:r w:rsidR="003D4480">
        <w:t xml:space="preserve">щодо </w:t>
      </w:r>
      <w:r w:rsidR="003D4480" w:rsidRPr="003D4480">
        <w:t xml:space="preserve">запровадження </w:t>
      </w:r>
      <w:r w:rsidR="003D4480" w:rsidRPr="003D4480">
        <w:rPr>
          <w:u w:val="single"/>
        </w:rPr>
        <w:t xml:space="preserve">єдиного публічного </w:t>
      </w:r>
      <w:r w:rsidR="003D4480" w:rsidRPr="00E060EA">
        <w:rPr>
          <w:u w:val="single"/>
        </w:rPr>
        <w:t>Реєстру заяв на бюджетне відшкодування</w:t>
      </w:r>
      <w:r w:rsidR="003D4480">
        <w:t xml:space="preserve">, </w:t>
      </w:r>
      <w:r w:rsidR="003D4480" w:rsidRPr="00E060EA">
        <w:rPr>
          <w:u w:val="single"/>
        </w:rPr>
        <w:t>заборону скасування контролюючим органом сум податкового кредиту за формальними ознаками</w:t>
      </w:r>
      <w:r w:rsidR="003D4480" w:rsidRPr="003D4480">
        <w:t>, оскільки податковий кредит забезпечується грошовими коштами</w:t>
      </w:r>
      <w:r w:rsidR="00472425">
        <w:t xml:space="preserve">, а також </w:t>
      </w:r>
      <w:r w:rsidR="00472425" w:rsidRPr="00E060EA">
        <w:rPr>
          <w:u w:val="single"/>
        </w:rPr>
        <w:t xml:space="preserve">незастосування у </w:t>
      </w:r>
      <w:r w:rsidR="003D4480" w:rsidRPr="00E060EA">
        <w:rPr>
          <w:u w:val="single"/>
        </w:rPr>
        <w:t>2016 році до суб'єктів спеціального режиму оподаткування</w:t>
      </w:r>
      <w:r w:rsidR="003D4480" w:rsidRPr="003D4480">
        <w:t xml:space="preserve"> податком на додану вартість діяльності у сфері сільського та лісового господарства, а також рибальства </w:t>
      </w:r>
      <w:r w:rsidR="003D4480" w:rsidRPr="00E060EA">
        <w:rPr>
          <w:u w:val="single"/>
        </w:rPr>
        <w:t>фінансових санкцій</w:t>
      </w:r>
      <w:r w:rsidR="003D4480" w:rsidRPr="003D4480">
        <w:t>, передбачених цим Кодексом за допущення помилок у податкових деклараціях з податку на додану вартість</w:t>
      </w:r>
      <w:r w:rsidR="00F962E8">
        <w:t>.</w:t>
      </w:r>
    </w:p>
    <w:p w:rsidR="00472425" w:rsidRDefault="00472425" w:rsidP="00E060EA">
      <w:pPr>
        <w:spacing w:after="120"/>
        <w:ind w:firstLine="567"/>
        <w:jc w:val="both"/>
      </w:pPr>
      <w:r>
        <w:rPr>
          <w:color w:val="000000"/>
          <w:lang w:eastAsia="ru-RU"/>
        </w:rPr>
        <w:t>Зважаючи на необхідність якнайшвидшого вирішення даного питання</w:t>
      </w:r>
      <w:r>
        <w:t>, Палата висловлює підтримку даному законопроекту і звертається з проханням сприяти його невідкладному прийняттю.</w:t>
      </w:r>
    </w:p>
    <w:p w:rsidR="00845D74" w:rsidRDefault="00845D74" w:rsidP="00810A2C">
      <w:pPr>
        <w:spacing w:after="120"/>
        <w:ind w:firstLine="567"/>
        <w:jc w:val="both"/>
      </w:pPr>
      <w:r w:rsidRPr="00DB7F44">
        <w:t xml:space="preserve">Будемо вдячні за розгляд та врахування </w:t>
      </w:r>
      <w:r w:rsidR="00914154">
        <w:t>позиції Палати</w:t>
      </w:r>
      <w:r w:rsidRPr="00DB7F44">
        <w:t>.</w:t>
      </w:r>
    </w:p>
    <w:p w:rsidR="00845D74" w:rsidRPr="003852E7" w:rsidRDefault="00845D74" w:rsidP="00810A2C">
      <w:pPr>
        <w:ind w:firstLine="567"/>
        <w:jc w:val="both"/>
        <w:rPr>
          <w:color w:val="1F497D"/>
        </w:rPr>
      </w:pPr>
      <w:r w:rsidRPr="003852E7">
        <w:t xml:space="preserve">У разі виникнення додаткових </w:t>
      </w:r>
      <w:r>
        <w:t>за</w:t>
      </w:r>
      <w:r w:rsidRPr="003852E7">
        <w:t>питань</w:t>
      </w:r>
      <w:r>
        <w:t xml:space="preserve"> з приводу </w:t>
      </w:r>
      <w:r w:rsidRPr="00682F84">
        <w:t xml:space="preserve">положень </w:t>
      </w:r>
      <w:r>
        <w:t>листа</w:t>
      </w:r>
      <w:r w:rsidRPr="003852E7">
        <w:t xml:space="preserve">, </w:t>
      </w:r>
      <w:r w:rsidRPr="00682F84">
        <w:t xml:space="preserve">просимо уповноважити відповідальну особу, яка б могла зв’язатися з нами за телефоном 490-58-00 або електронною </w:t>
      </w:r>
      <w:r w:rsidRPr="00682F84">
        <w:lastRenderedPageBreak/>
        <w:t xml:space="preserve">поштою </w:t>
      </w:r>
      <w:proofErr w:type="spellStart"/>
      <w:r w:rsidRPr="00682F84">
        <w:t>oprokhorovych</w:t>
      </w:r>
      <w:proofErr w:type="spellEnd"/>
      <w:r w:rsidRPr="00682F84">
        <w:t>@</w:t>
      </w:r>
      <w:proofErr w:type="spellStart"/>
      <w:r w:rsidRPr="00682F84">
        <w:t>chamber.ua</w:t>
      </w:r>
      <w:proofErr w:type="spellEnd"/>
      <w:r w:rsidRPr="00682F84">
        <w:t xml:space="preserve">, контактна особа – Олександр Прохорович, менеджер </w:t>
      </w:r>
      <w:bookmarkStart w:id="0" w:name="_GoBack"/>
      <w:r w:rsidRPr="00167B2C">
        <w:t>Палати</w:t>
      </w:r>
      <w:r>
        <w:rPr>
          <w:lang w:val="ru-RU"/>
        </w:rPr>
        <w:t xml:space="preserve"> </w:t>
      </w:r>
      <w:bookmarkEnd w:id="0"/>
      <w:r w:rsidRPr="00682F84">
        <w:t>з питань стратегічного розвитку (оподаткування та митна політика)</w:t>
      </w:r>
      <w:r w:rsidRPr="003852E7">
        <w:t>.</w:t>
      </w:r>
    </w:p>
    <w:p w:rsidR="00780B9A" w:rsidRPr="00810A2C" w:rsidRDefault="00780B9A" w:rsidP="00780B9A">
      <w:pPr>
        <w:ind w:left="284"/>
        <w:jc w:val="both"/>
        <w:rPr>
          <w:bCs/>
          <w:lang w:val="ru-RU"/>
        </w:rPr>
      </w:pPr>
    </w:p>
    <w:p w:rsidR="00810A2C" w:rsidRPr="00810A2C" w:rsidRDefault="00810A2C" w:rsidP="00780B9A">
      <w:pPr>
        <w:ind w:left="284"/>
        <w:jc w:val="both"/>
        <w:rPr>
          <w:lang w:val="ru-RU"/>
        </w:rPr>
      </w:pPr>
    </w:p>
    <w:p w:rsidR="004C701E" w:rsidRPr="007C487B" w:rsidRDefault="004C701E" w:rsidP="0078578A">
      <w:pPr>
        <w:jc w:val="both"/>
        <w:rPr>
          <w:b/>
        </w:rPr>
      </w:pPr>
      <w:r w:rsidRPr="007C487B">
        <w:rPr>
          <w:b/>
        </w:rPr>
        <w:t>З глибокою повагою та найкращими побажаннями,</w:t>
      </w:r>
    </w:p>
    <w:p w:rsidR="001B13FB" w:rsidRPr="007C487B" w:rsidRDefault="001B13FB" w:rsidP="0078578A">
      <w:pPr>
        <w:jc w:val="both"/>
        <w:rPr>
          <w:rStyle w:val="ab"/>
          <w:color w:val="000000"/>
        </w:rPr>
      </w:pPr>
    </w:p>
    <w:p w:rsidR="00550F18" w:rsidRDefault="00550F18" w:rsidP="0078578A">
      <w:pPr>
        <w:tabs>
          <w:tab w:val="left" w:pos="-284"/>
        </w:tabs>
        <w:spacing w:after="120"/>
        <w:jc w:val="both"/>
        <w:rPr>
          <w:rFonts w:eastAsia="Calibri"/>
          <w:b/>
          <w:lang w:eastAsia="ru-RU"/>
        </w:rPr>
      </w:pPr>
      <w:r w:rsidRPr="007C487B">
        <w:rPr>
          <w:rFonts w:eastAsia="Calibri"/>
          <w:b/>
          <w:lang w:eastAsia="ru-RU"/>
        </w:rPr>
        <w:t>Президент</w:t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="00350F93" w:rsidRPr="007C487B">
        <w:rPr>
          <w:rFonts w:eastAsia="Calibri"/>
          <w:b/>
          <w:lang w:eastAsia="ru-RU"/>
        </w:rPr>
        <w:t xml:space="preserve"> </w:t>
      </w:r>
      <w:r w:rsidRPr="007C487B">
        <w:rPr>
          <w:rFonts w:eastAsia="Calibri"/>
          <w:b/>
          <w:lang w:eastAsia="ru-RU"/>
        </w:rPr>
        <w:tab/>
        <w:t xml:space="preserve">                  </w:t>
      </w:r>
      <w:r w:rsidR="00350F93" w:rsidRPr="007C487B">
        <w:rPr>
          <w:rFonts w:eastAsia="Calibri"/>
          <w:b/>
          <w:lang w:eastAsia="ru-RU"/>
        </w:rPr>
        <w:t xml:space="preserve">           </w:t>
      </w:r>
      <w:r w:rsidR="00A8418B">
        <w:rPr>
          <w:rFonts w:eastAsia="Calibri"/>
          <w:b/>
          <w:lang w:eastAsia="ru-RU"/>
        </w:rPr>
        <w:t xml:space="preserve">   </w:t>
      </w:r>
      <w:r w:rsidR="00D92B81">
        <w:rPr>
          <w:rFonts w:eastAsia="Calibri"/>
          <w:b/>
          <w:lang w:eastAsia="ru-RU"/>
        </w:rPr>
        <w:t xml:space="preserve">           </w:t>
      </w:r>
      <w:r w:rsidR="00A8418B">
        <w:rPr>
          <w:rFonts w:eastAsia="Calibri"/>
          <w:b/>
          <w:lang w:eastAsia="ru-RU"/>
        </w:rPr>
        <w:t xml:space="preserve">    </w:t>
      </w:r>
      <w:r w:rsidR="00350F93" w:rsidRPr="007C487B">
        <w:rPr>
          <w:rFonts w:eastAsia="Calibri"/>
          <w:b/>
          <w:lang w:eastAsia="ru-RU"/>
        </w:rPr>
        <w:t xml:space="preserve"> </w:t>
      </w:r>
      <w:r w:rsidRPr="007C487B">
        <w:rPr>
          <w:rFonts w:eastAsia="Calibri"/>
          <w:b/>
          <w:lang w:eastAsia="ru-RU"/>
        </w:rPr>
        <w:t xml:space="preserve">Андрій </w:t>
      </w:r>
      <w:proofErr w:type="spellStart"/>
      <w:r w:rsidRPr="007C487B">
        <w:rPr>
          <w:rFonts w:eastAsia="Calibri"/>
          <w:b/>
          <w:lang w:eastAsia="ru-RU"/>
        </w:rPr>
        <w:t>Гундер</w:t>
      </w:r>
      <w:proofErr w:type="spellEnd"/>
      <w:r w:rsidRPr="007C487B">
        <w:rPr>
          <w:rFonts w:eastAsia="Calibri"/>
          <w:b/>
          <w:lang w:eastAsia="ru-RU"/>
        </w:rPr>
        <w:t xml:space="preserve"> </w:t>
      </w:r>
    </w:p>
    <w:p w:rsidR="00DC3BA3" w:rsidRDefault="00DC3BA3" w:rsidP="0078578A">
      <w:pPr>
        <w:tabs>
          <w:tab w:val="left" w:pos="-284"/>
        </w:tabs>
        <w:spacing w:after="120"/>
        <w:jc w:val="both"/>
        <w:rPr>
          <w:rFonts w:eastAsia="Calibri"/>
          <w:b/>
          <w:lang w:eastAsia="ru-RU"/>
        </w:rPr>
      </w:pPr>
    </w:p>
    <w:sectPr w:rsidR="00DC3BA3" w:rsidSect="00DC3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00" w:rsidRDefault="009C4700" w:rsidP="00742BAD">
      <w:r>
        <w:separator/>
      </w:r>
    </w:p>
  </w:endnote>
  <w:endnote w:type="continuationSeparator" w:id="0">
    <w:p w:rsidR="009C4700" w:rsidRDefault="009C4700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E" w:rsidRPr="00EA068F" w:rsidRDefault="00ED3ACE" w:rsidP="00ED3ACE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ED3ACE" w:rsidRPr="00FD004B" w:rsidRDefault="00ED3ACE" w:rsidP="00ED3ACE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’МакДональдз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:rsidR="00ED3ACE" w:rsidRPr="00C35D47" w:rsidRDefault="00ED3ACE" w:rsidP="00ED3ACE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00" w:rsidRDefault="009C4700" w:rsidP="00742BAD">
      <w:r>
        <w:separator/>
      </w:r>
    </w:p>
  </w:footnote>
  <w:footnote w:type="continuationSeparator" w:id="0">
    <w:p w:rsidR="009C4700" w:rsidRDefault="009C4700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47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9C4700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6E988804" wp14:editId="6CA6F61D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47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C5B"/>
    <w:multiLevelType w:val="hybridMultilevel"/>
    <w:tmpl w:val="4F387FDA"/>
    <w:lvl w:ilvl="0" w:tplc="6944E6FE">
      <w:start w:val="3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6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901"/>
    <w:rsid w:val="00007FEC"/>
    <w:rsid w:val="0002094A"/>
    <w:rsid w:val="000209B7"/>
    <w:rsid w:val="000416E8"/>
    <w:rsid w:val="000426AB"/>
    <w:rsid w:val="000429DF"/>
    <w:rsid w:val="000563D0"/>
    <w:rsid w:val="00065140"/>
    <w:rsid w:val="000712AD"/>
    <w:rsid w:val="000713D1"/>
    <w:rsid w:val="00072CB3"/>
    <w:rsid w:val="00072DFE"/>
    <w:rsid w:val="000857D4"/>
    <w:rsid w:val="00090086"/>
    <w:rsid w:val="00090A50"/>
    <w:rsid w:val="000A15A8"/>
    <w:rsid w:val="000A5203"/>
    <w:rsid w:val="000A763F"/>
    <w:rsid w:val="000B0DBE"/>
    <w:rsid w:val="000B4959"/>
    <w:rsid w:val="000B582B"/>
    <w:rsid w:val="000B6D71"/>
    <w:rsid w:val="000C48D9"/>
    <w:rsid w:val="000D18EA"/>
    <w:rsid w:val="000E3826"/>
    <w:rsid w:val="000E63EE"/>
    <w:rsid w:val="00107E5C"/>
    <w:rsid w:val="001121F8"/>
    <w:rsid w:val="001142D0"/>
    <w:rsid w:val="001144A8"/>
    <w:rsid w:val="00126CEF"/>
    <w:rsid w:val="001368E3"/>
    <w:rsid w:val="0014059B"/>
    <w:rsid w:val="00144DBC"/>
    <w:rsid w:val="00160FDC"/>
    <w:rsid w:val="00165464"/>
    <w:rsid w:val="00167B2C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C5DFB"/>
    <w:rsid w:val="001D6AB6"/>
    <w:rsid w:val="001D7A03"/>
    <w:rsid w:val="001F2EDF"/>
    <w:rsid w:val="00201D61"/>
    <w:rsid w:val="00204B14"/>
    <w:rsid w:val="002055B9"/>
    <w:rsid w:val="002153C3"/>
    <w:rsid w:val="0023567E"/>
    <w:rsid w:val="002424FC"/>
    <w:rsid w:val="00253A8F"/>
    <w:rsid w:val="00270AAD"/>
    <w:rsid w:val="002722B6"/>
    <w:rsid w:val="00286751"/>
    <w:rsid w:val="00293BCD"/>
    <w:rsid w:val="002A1E61"/>
    <w:rsid w:val="002B416F"/>
    <w:rsid w:val="002B41E3"/>
    <w:rsid w:val="002B60F0"/>
    <w:rsid w:val="002B75B4"/>
    <w:rsid w:val="002C15DB"/>
    <w:rsid w:val="002C65A7"/>
    <w:rsid w:val="002D1292"/>
    <w:rsid w:val="002D15CB"/>
    <w:rsid w:val="002D2406"/>
    <w:rsid w:val="002D5113"/>
    <w:rsid w:val="002E1592"/>
    <w:rsid w:val="002E7486"/>
    <w:rsid w:val="002F10D6"/>
    <w:rsid w:val="003013EF"/>
    <w:rsid w:val="00310407"/>
    <w:rsid w:val="00311B6E"/>
    <w:rsid w:val="0031780C"/>
    <w:rsid w:val="00322A39"/>
    <w:rsid w:val="00326293"/>
    <w:rsid w:val="00331C2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5713"/>
    <w:rsid w:val="00377540"/>
    <w:rsid w:val="00385169"/>
    <w:rsid w:val="00391965"/>
    <w:rsid w:val="003979A2"/>
    <w:rsid w:val="003A0879"/>
    <w:rsid w:val="003A1F50"/>
    <w:rsid w:val="003A5ADD"/>
    <w:rsid w:val="003B1F2C"/>
    <w:rsid w:val="003B6627"/>
    <w:rsid w:val="003C1500"/>
    <w:rsid w:val="003D0FF7"/>
    <w:rsid w:val="003D4480"/>
    <w:rsid w:val="003E256D"/>
    <w:rsid w:val="003E379A"/>
    <w:rsid w:val="003E4E18"/>
    <w:rsid w:val="003E5862"/>
    <w:rsid w:val="003F5ED7"/>
    <w:rsid w:val="003F7B31"/>
    <w:rsid w:val="003F7D10"/>
    <w:rsid w:val="00401F2A"/>
    <w:rsid w:val="00402528"/>
    <w:rsid w:val="00410837"/>
    <w:rsid w:val="004165DF"/>
    <w:rsid w:val="00420ED4"/>
    <w:rsid w:val="00425756"/>
    <w:rsid w:val="00443132"/>
    <w:rsid w:val="00446E6D"/>
    <w:rsid w:val="00457E70"/>
    <w:rsid w:val="00465F45"/>
    <w:rsid w:val="00467A0B"/>
    <w:rsid w:val="00472201"/>
    <w:rsid w:val="00472425"/>
    <w:rsid w:val="00480D48"/>
    <w:rsid w:val="00487357"/>
    <w:rsid w:val="004915DD"/>
    <w:rsid w:val="00493F99"/>
    <w:rsid w:val="004A043D"/>
    <w:rsid w:val="004A1F92"/>
    <w:rsid w:val="004A672F"/>
    <w:rsid w:val="004B4D55"/>
    <w:rsid w:val="004B64F6"/>
    <w:rsid w:val="004C1CB1"/>
    <w:rsid w:val="004C3FCF"/>
    <w:rsid w:val="004C701E"/>
    <w:rsid w:val="004D7446"/>
    <w:rsid w:val="004D77E1"/>
    <w:rsid w:val="004E6302"/>
    <w:rsid w:val="004E659F"/>
    <w:rsid w:val="004F2E45"/>
    <w:rsid w:val="004F68A7"/>
    <w:rsid w:val="004F74E4"/>
    <w:rsid w:val="005025BD"/>
    <w:rsid w:val="00510785"/>
    <w:rsid w:val="00515B7C"/>
    <w:rsid w:val="00525F7F"/>
    <w:rsid w:val="00545DBA"/>
    <w:rsid w:val="00547C35"/>
    <w:rsid w:val="00550F18"/>
    <w:rsid w:val="005527F6"/>
    <w:rsid w:val="00555217"/>
    <w:rsid w:val="00567637"/>
    <w:rsid w:val="00567698"/>
    <w:rsid w:val="00575A54"/>
    <w:rsid w:val="005814D3"/>
    <w:rsid w:val="00581BFA"/>
    <w:rsid w:val="00584EE4"/>
    <w:rsid w:val="00590E60"/>
    <w:rsid w:val="005A0AFF"/>
    <w:rsid w:val="005A27B1"/>
    <w:rsid w:val="005B3AEB"/>
    <w:rsid w:val="005C0201"/>
    <w:rsid w:val="005C10B4"/>
    <w:rsid w:val="005D7303"/>
    <w:rsid w:val="005E6611"/>
    <w:rsid w:val="005F0BA3"/>
    <w:rsid w:val="005F1110"/>
    <w:rsid w:val="0060098E"/>
    <w:rsid w:val="00610AA0"/>
    <w:rsid w:val="00612DEE"/>
    <w:rsid w:val="00615121"/>
    <w:rsid w:val="00635787"/>
    <w:rsid w:val="00641268"/>
    <w:rsid w:val="00642A4C"/>
    <w:rsid w:val="0064737E"/>
    <w:rsid w:val="00654E0E"/>
    <w:rsid w:val="00663BD4"/>
    <w:rsid w:val="00673938"/>
    <w:rsid w:val="006822A1"/>
    <w:rsid w:val="00682652"/>
    <w:rsid w:val="00682C77"/>
    <w:rsid w:val="0068417E"/>
    <w:rsid w:val="006A0F1F"/>
    <w:rsid w:val="006A47AF"/>
    <w:rsid w:val="006A48BA"/>
    <w:rsid w:val="006A49E3"/>
    <w:rsid w:val="006A527F"/>
    <w:rsid w:val="006A63D0"/>
    <w:rsid w:val="006A67E8"/>
    <w:rsid w:val="006B2AEC"/>
    <w:rsid w:val="006D1662"/>
    <w:rsid w:val="006D63E3"/>
    <w:rsid w:val="006D74DD"/>
    <w:rsid w:val="00712510"/>
    <w:rsid w:val="00727445"/>
    <w:rsid w:val="00735E0B"/>
    <w:rsid w:val="007365E8"/>
    <w:rsid w:val="00742BAD"/>
    <w:rsid w:val="007551EA"/>
    <w:rsid w:val="00765CFE"/>
    <w:rsid w:val="00780B9A"/>
    <w:rsid w:val="00781A4B"/>
    <w:rsid w:val="0078578A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D2CAF"/>
    <w:rsid w:val="007E1C05"/>
    <w:rsid w:val="007F266B"/>
    <w:rsid w:val="007F3122"/>
    <w:rsid w:val="007F381B"/>
    <w:rsid w:val="00803852"/>
    <w:rsid w:val="00810A2C"/>
    <w:rsid w:val="0081212D"/>
    <w:rsid w:val="008135B8"/>
    <w:rsid w:val="00822E86"/>
    <w:rsid w:val="00824EB1"/>
    <w:rsid w:val="00826CC3"/>
    <w:rsid w:val="00837CAC"/>
    <w:rsid w:val="008406CF"/>
    <w:rsid w:val="0084379D"/>
    <w:rsid w:val="00845D74"/>
    <w:rsid w:val="008509D2"/>
    <w:rsid w:val="00851029"/>
    <w:rsid w:val="0085755E"/>
    <w:rsid w:val="00863B1F"/>
    <w:rsid w:val="008661A7"/>
    <w:rsid w:val="00866412"/>
    <w:rsid w:val="00870208"/>
    <w:rsid w:val="0087064B"/>
    <w:rsid w:val="00871AE8"/>
    <w:rsid w:val="00876D67"/>
    <w:rsid w:val="00880737"/>
    <w:rsid w:val="00887CDC"/>
    <w:rsid w:val="00892FB8"/>
    <w:rsid w:val="008957F1"/>
    <w:rsid w:val="008A092A"/>
    <w:rsid w:val="008A0AA4"/>
    <w:rsid w:val="008A18E1"/>
    <w:rsid w:val="008A6C42"/>
    <w:rsid w:val="008B22D0"/>
    <w:rsid w:val="008B377F"/>
    <w:rsid w:val="008C6E74"/>
    <w:rsid w:val="008D58FB"/>
    <w:rsid w:val="008D7BE7"/>
    <w:rsid w:val="008F4249"/>
    <w:rsid w:val="008F688D"/>
    <w:rsid w:val="00912808"/>
    <w:rsid w:val="00914154"/>
    <w:rsid w:val="009164E0"/>
    <w:rsid w:val="009166A4"/>
    <w:rsid w:val="00920F03"/>
    <w:rsid w:val="00942A91"/>
    <w:rsid w:val="00946661"/>
    <w:rsid w:val="00962D7E"/>
    <w:rsid w:val="00980DE8"/>
    <w:rsid w:val="009970CF"/>
    <w:rsid w:val="009A0B4F"/>
    <w:rsid w:val="009B7706"/>
    <w:rsid w:val="009C31E1"/>
    <w:rsid w:val="009C442E"/>
    <w:rsid w:val="009C4700"/>
    <w:rsid w:val="009C5E7B"/>
    <w:rsid w:val="009D064C"/>
    <w:rsid w:val="009D073D"/>
    <w:rsid w:val="009D1CA0"/>
    <w:rsid w:val="009D325B"/>
    <w:rsid w:val="00A01FE2"/>
    <w:rsid w:val="00A03B16"/>
    <w:rsid w:val="00A11672"/>
    <w:rsid w:val="00A1189C"/>
    <w:rsid w:val="00A1386A"/>
    <w:rsid w:val="00A14BCE"/>
    <w:rsid w:val="00A235B7"/>
    <w:rsid w:val="00A30D0B"/>
    <w:rsid w:val="00A417CD"/>
    <w:rsid w:val="00A420D8"/>
    <w:rsid w:val="00A422C4"/>
    <w:rsid w:val="00A553C6"/>
    <w:rsid w:val="00A60FC3"/>
    <w:rsid w:val="00A642C1"/>
    <w:rsid w:val="00A6453B"/>
    <w:rsid w:val="00A70CC1"/>
    <w:rsid w:val="00A752C8"/>
    <w:rsid w:val="00A7609F"/>
    <w:rsid w:val="00A8418B"/>
    <w:rsid w:val="00A93288"/>
    <w:rsid w:val="00AA5274"/>
    <w:rsid w:val="00AA754D"/>
    <w:rsid w:val="00AB0262"/>
    <w:rsid w:val="00AB1020"/>
    <w:rsid w:val="00AB64F3"/>
    <w:rsid w:val="00AD0C4E"/>
    <w:rsid w:val="00AD4AC3"/>
    <w:rsid w:val="00AE3D00"/>
    <w:rsid w:val="00AE5758"/>
    <w:rsid w:val="00AF3B32"/>
    <w:rsid w:val="00AF4643"/>
    <w:rsid w:val="00B03A57"/>
    <w:rsid w:val="00B07FC8"/>
    <w:rsid w:val="00B15AC0"/>
    <w:rsid w:val="00B31D81"/>
    <w:rsid w:val="00B33EF2"/>
    <w:rsid w:val="00B35E9D"/>
    <w:rsid w:val="00B37528"/>
    <w:rsid w:val="00B5115E"/>
    <w:rsid w:val="00B57472"/>
    <w:rsid w:val="00B63A0A"/>
    <w:rsid w:val="00B65B5F"/>
    <w:rsid w:val="00B70539"/>
    <w:rsid w:val="00B71FE4"/>
    <w:rsid w:val="00B73268"/>
    <w:rsid w:val="00B8254B"/>
    <w:rsid w:val="00B85B41"/>
    <w:rsid w:val="00BA16F8"/>
    <w:rsid w:val="00BA7398"/>
    <w:rsid w:val="00BB48EA"/>
    <w:rsid w:val="00BD2FF7"/>
    <w:rsid w:val="00BD7AD8"/>
    <w:rsid w:val="00BE396F"/>
    <w:rsid w:val="00BE65BC"/>
    <w:rsid w:val="00BF4A2A"/>
    <w:rsid w:val="00BF51C3"/>
    <w:rsid w:val="00BF5308"/>
    <w:rsid w:val="00BF6C9B"/>
    <w:rsid w:val="00C078E4"/>
    <w:rsid w:val="00C1019E"/>
    <w:rsid w:val="00C1103C"/>
    <w:rsid w:val="00C129D5"/>
    <w:rsid w:val="00C13862"/>
    <w:rsid w:val="00C13893"/>
    <w:rsid w:val="00C13A63"/>
    <w:rsid w:val="00C14289"/>
    <w:rsid w:val="00C26A5A"/>
    <w:rsid w:val="00C271D4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C666B"/>
    <w:rsid w:val="00CC7FA5"/>
    <w:rsid w:val="00CD2F78"/>
    <w:rsid w:val="00CD7CB4"/>
    <w:rsid w:val="00CF48A9"/>
    <w:rsid w:val="00CF6758"/>
    <w:rsid w:val="00D01774"/>
    <w:rsid w:val="00D040F5"/>
    <w:rsid w:val="00D0451C"/>
    <w:rsid w:val="00D049FA"/>
    <w:rsid w:val="00D05708"/>
    <w:rsid w:val="00D15DB7"/>
    <w:rsid w:val="00D230E1"/>
    <w:rsid w:val="00D24365"/>
    <w:rsid w:val="00D304C3"/>
    <w:rsid w:val="00D33472"/>
    <w:rsid w:val="00D366D7"/>
    <w:rsid w:val="00D540C1"/>
    <w:rsid w:val="00D67749"/>
    <w:rsid w:val="00D865DE"/>
    <w:rsid w:val="00D92B81"/>
    <w:rsid w:val="00D942BF"/>
    <w:rsid w:val="00D954BE"/>
    <w:rsid w:val="00DB2E99"/>
    <w:rsid w:val="00DC3063"/>
    <w:rsid w:val="00DC3BA3"/>
    <w:rsid w:val="00DF2952"/>
    <w:rsid w:val="00E060EA"/>
    <w:rsid w:val="00E10551"/>
    <w:rsid w:val="00E114C1"/>
    <w:rsid w:val="00E1793E"/>
    <w:rsid w:val="00E2085C"/>
    <w:rsid w:val="00E25243"/>
    <w:rsid w:val="00E35ED9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65CC2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962E8"/>
    <w:rsid w:val="00FA613B"/>
    <w:rsid w:val="00FA6945"/>
    <w:rsid w:val="00FA6E91"/>
    <w:rsid w:val="00FB40EB"/>
    <w:rsid w:val="00FC67B5"/>
    <w:rsid w:val="00FD0056"/>
    <w:rsid w:val="00FD028B"/>
    <w:rsid w:val="00FD2ED4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378877-C402-492B-85FE-D0ACA5C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2412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23</cp:revision>
  <cp:lastPrinted>2016-02-05T10:29:00Z</cp:lastPrinted>
  <dcterms:created xsi:type="dcterms:W3CDTF">2016-03-04T11:03:00Z</dcterms:created>
  <dcterms:modified xsi:type="dcterms:W3CDTF">2016-03-11T15:45:00Z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