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E1235B" w:rsidTr="00E1235B">
        <w:tc>
          <w:tcPr>
            <w:tcW w:w="6204" w:type="dxa"/>
          </w:tcPr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16 – 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листопада 2016 р.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 законопроекту №3665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1235B" w:rsidRDefault="00E1235B" w:rsidP="00E12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235B" w:rsidRPr="00E1235B" w:rsidRDefault="00E1235B" w:rsidP="00E12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КОПІЯ:</w:t>
            </w:r>
          </w:p>
        </w:tc>
        <w:tc>
          <w:tcPr>
            <w:tcW w:w="3649" w:type="dxa"/>
          </w:tcPr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Голові Комітету Верховної Ради України з питань правової політики та правосуддя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Князевичу Р.П.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Народним депутатам України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Шкрум А.І.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Пташник В.Ю.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Сироїд О.І.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Березі Б.Ю.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Алєксєєву С.О.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Ємцю Л.О.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Сотник О.С.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Вадатурському А.О.</w:t>
            </w:r>
          </w:p>
          <w:p w:rsidR="00E1235B" w:rsidRP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 І.І.</w:t>
            </w:r>
          </w:p>
        </w:tc>
      </w:tr>
    </w:tbl>
    <w:p w:rsidR="002E1E88" w:rsidRDefault="002E1E88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5B" w:rsidRDefault="00E1235B" w:rsidP="00E1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Шановний Руслане Петровичу!</w:t>
      </w:r>
    </w:p>
    <w:p w:rsidR="00E1235B" w:rsidRDefault="00E1235B" w:rsidP="00E1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5B" w:rsidRDefault="00E1235B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Від імені Ради директорів Американської торгівельної палати в Україні (надалі – Палата) та компаній-членів </w:t>
      </w:r>
      <w:r w:rsidR="00A711A6">
        <w:rPr>
          <w:rFonts w:ascii="Times New Roman" w:hAnsi="Times New Roman" w:cs="Times New Roman"/>
          <w:sz w:val="24"/>
          <w:szCs w:val="24"/>
        </w:rPr>
        <w:t>засвідчуємо Вам свою повагу та звертаємось із наступним.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листопада Верховна Рада України прийняла за основу проект Закону «Про медіацію» (реєстраційний номер 3665 від 17 грудня 2015 р., надалі – Проект), спрямований на законодавче врегулювання інституту медіації  в Україні.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Зважаючи на важливість розвитку альтернативних механізмів вирішення спорів для бізнесу, експерти компаній-членів Палати розглянули зазначений законопроект та розробили низку пропозицій до другого читання (додаються).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BB" w:rsidRDefault="00A711A6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Загалом, Проектом </w:t>
      </w:r>
      <w:r w:rsidR="001D297E">
        <w:rPr>
          <w:rFonts w:ascii="Times New Roman" w:hAnsi="Times New Roman" w:cs="Times New Roman"/>
          <w:sz w:val="24"/>
          <w:szCs w:val="24"/>
        </w:rPr>
        <w:t xml:space="preserve">не достатньо </w:t>
      </w:r>
      <w:r>
        <w:rPr>
          <w:rFonts w:ascii="Times New Roman" w:hAnsi="Times New Roman" w:cs="Times New Roman"/>
          <w:sz w:val="24"/>
          <w:szCs w:val="24"/>
        </w:rPr>
        <w:t>врегульовані питання</w:t>
      </w:r>
      <w:r w:rsidRPr="00A711A6">
        <w:rPr>
          <w:rFonts w:ascii="Times New Roman" w:hAnsi="Times New Roman" w:cs="Times New Roman"/>
          <w:sz w:val="24"/>
          <w:szCs w:val="24"/>
        </w:rPr>
        <w:t xml:space="preserve"> правового статусу медіатора, </w:t>
      </w:r>
      <w:r w:rsidR="001D297E">
        <w:rPr>
          <w:rFonts w:ascii="Times New Roman" w:hAnsi="Times New Roman" w:cs="Times New Roman"/>
          <w:sz w:val="24"/>
          <w:szCs w:val="24"/>
        </w:rPr>
        <w:t xml:space="preserve">відсутнє законодавче визначення </w:t>
      </w:r>
      <w:r w:rsidRPr="00A711A6">
        <w:rPr>
          <w:rFonts w:ascii="Times New Roman" w:hAnsi="Times New Roman" w:cs="Times New Roman"/>
          <w:sz w:val="24"/>
          <w:szCs w:val="24"/>
        </w:rPr>
        <w:t xml:space="preserve">його прав і обов’язків, </w:t>
      </w:r>
      <w:r w:rsidR="001D297E" w:rsidRPr="0001153A">
        <w:rPr>
          <w:rFonts w:ascii="Times New Roman" w:hAnsi="Times New Roman" w:cs="Times New Roman"/>
          <w:sz w:val="24"/>
          <w:szCs w:val="24"/>
        </w:rPr>
        <w:t>прав</w:t>
      </w:r>
      <w:r w:rsidR="00410ABB">
        <w:rPr>
          <w:rFonts w:ascii="Times New Roman" w:hAnsi="Times New Roman" w:cs="Times New Roman"/>
          <w:sz w:val="24"/>
          <w:szCs w:val="24"/>
        </w:rPr>
        <w:t xml:space="preserve">  і</w:t>
      </w:r>
      <w:r w:rsidR="001D297E" w:rsidRPr="0001153A">
        <w:rPr>
          <w:rFonts w:ascii="Times New Roman" w:hAnsi="Times New Roman" w:cs="Times New Roman"/>
          <w:sz w:val="24"/>
          <w:szCs w:val="24"/>
        </w:rPr>
        <w:t xml:space="preserve"> </w:t>
      </w:r>
      <w:r w:rsidR="001D297E">
        <w:rPr>
          <w:rFonts w:ascii="Times New Roman" w:hAnsi="Times New Roman" w:cs="Times New Roman"/>
          <w:sz w:val="24"/>
          <w:szCs w:val="24"/>
        </w:rPr>
        <w:t>обов’язків сторін медіації</w:t>
      </w:r>
      <w:r w:rsidRPr="00A711A6">
        <w:rPr>
          <w:rFonts w:ascii="Times New Roman" w:hAnsi="Times New Roman" w:cs="Times New Roman"/>
          <w:sz w:val="24"/>
          <w:szCs w:val="24"/>
        </w:rPr>
        <w:t>, тощо.</w:t>
      </w:r>
      <w:r w:rsidR="001D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BB" w:rsidRDefault="00410ABB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A711A6" w:rsidRDefault="001033E1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Разом з тим,</w:t>
      </w:r>
      <w:r w:rsidR="001D297E">
        <w:rPr>
          <w:rFonts w:ascii="Times New Roman" w:hAnsi="Times New Roman" w:cs="Times New Roman"/>
          <w:sz w:val="24"/>
          <w:szCs w:val="24"/>
        </w:rPr>
        <w:t xml:space="preserve"> проект має бути більш рамковим, адже надмірне врегулювання медіації може призвести до гальмування її розвитку.</w:t>
      </w:r>
      <w:r w:rsidR="007669B0">
        <w:rPr>
          <w:rFonts w:ascii="Times New Roman" w:hAnsi="Times New Roman" w:cs="Times New Roman"/>
          <w:sz w:val="24"/>
          <w:szCs w:val="24"/>
        </w:rPr>
        <w:t xml:space="preserve"> Саме тому пропонується виключити статті </w:t>
      </w:r>
      <w:r w:rsidR="00410ABB">
        <w:rPr>
          <w:rFonts w:ascii="Times New Roman" w:hAnsi="Times New Roman" w:cs="Times New Roman"/>
          <w:sz w:val="24"/>
          <w:szCs w:val="24"/>
        </w:rPr>
        <w:t>щодо спеціальної підготовки медіатора, реєстр медіатор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410ABB">
        <w:rPr>
          <w:rFonts w:ascii="Times New Roman" w:hAnsi="Times New Roman" w:cs="Times New Roman"/>
          <w:sz w:val="24"/>
          <w:szCs w:val="24"/>
        </w:rPr>
        <w:t xml:space="preserve">, винагороду медіатора, тощо. </w:t>
      </w:r>
    </w:p>
    <w:p w:rsidR="00F45FE9" w:rsidRDefault="00F45FE9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A711A6" w:rsidRDefault="00A711A6" w:rsidP="00F4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A6">
        <w:rPr>
          <w:rFonts w:ascii="Times New Roman" w:hAnsi="Times New Roman" w:cs="Times New Roman"/>
          <w:sz w:val="24"/>
          <w:szCs w:val="24"/>
        </w:rPr>
        <w:t>Прописавши вказані норми, конче потрібно виважено передбачити порядок «перших» дій у Перехідних положеннях</w:t>
      </w:r>
      <w:r w:rsidR="00410ABB">
        <w:rPr>
          <w:rFonts w:ascii="Times New Roman" w:hAnsi="Times New Roman" w:cs="Times New Roman"/>
          <w:sz w:val="24"/>
          <w:szCs w:val="24"/>
        </w:rPr>
        <w:t xml:space="preserve"> адже медіація в України існує вже понад 20 років та за цей час підготовлено пул медіаторів, які проходили навчання за програмами, що не відповідають вимогам, запропонованим законопроектом.</w:t>
      </w:r>
      <w:r w:rsidR="001033E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14116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r w:rsidR="001033E1">
        <w:rPr>
          <w:rFonts w:ascii="Times New Roman" w:hAnsi="Times New Roman" w:cs="Times New Roman"/>
          <w:sz w:val="24"/>
          <w:szCs w:val="24"/>
          <w:lang w:val="ru-RU"/>
        </w:rPr>
        <w:t xml:space="preserve"> випадку, </w:t>
      </w:r>
      <w:r w:rsidR="001033E1">
        <w:rPr>
          <w:rFonts w:ascii="Times New Roman" w:hAnsi="Times New Roman" w:cs="Times New Roman"/>
          <w:sz w:val="24"/>
          <w:szCs w:val="24"/>
        </w:rPr>
        <w:t>після набрання чинності Законом України</w:t>
      </w:r>
      <w:r w:rsidR="001033E1">
        <w:rPr>
          <w:rFonts w:ascii="Times New Roman" w:hAnsi="Times New Roman" w:cs="Times New Roman"/>
          <w:sz w:val="24"/>
          <w:szCs w:val="24"/>
          <w:lang w:val="ru-RU"/>
        </w:rPr>
        <w:t xml:space="preserve">  «Про медіацію» постане проблема нестачі медіаторов в кількості, необхідн</w:t>
      </w:r>
      <w:r w:rsidR="00714116">
        <w:rPr>
          <w:rFonts w:ascii="Times New Roman" w:hAnsi="Times New Roman" w:cs="Times New Roman"/>
          <w:sz w:val="24"/>
          <w:szCs w:val="24"/>
          <w:lang w:val="ru-RU"/>
        </w:rPr>
        <w:t>ій</w:t>
      </w:r>
      <w:r w:rsidR="001033E1">
        <w:rPr>
          <w:rFonts w:ascii="Times New Roman" w:hAnsi="Times New Roman" w:cs="Times New Roman"/>
          <w:sz w:val="24"/>
          <w:szCs w:val="24"/>
          <w:lang w:val="ru-RU"/>
        </w:rPr>
        <w:t xml:space="preserve"> для задоволення потреб населення у проведені медіації по всій території України. </w:t>
      </w:r>
    </w:p>
    <w:p w:rsidR="00F45FE9" w:rsidRDefault="00F45FE9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01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1A6">
        <w:rPr>
          <w:rFonts w:ascii="Times New Roman" w:hAnsi="Times New Roman" w:cs="Times New Roman"/>
          <w:sz w:val="24"/>
          <w:szCs w:val="24"/>
        </w:rPr>
        <w:t>Є необхідність виваженого підходу до видів спорів (конфліктів), сфер судочинства, в яких дозволена медіація. Однакового підходу у світі з цього питання немає, що підтверджено Директивою 2008/52/ЕС, Рекомендацією Rec (2001) 9 Комітету Міністрів Ради Європи, тощо. А враховуючи неоднозначну політичну та економічну ситуацію в країні, вкрай низький рівень правової обізнаності населення, застосування процеду</w:t>
      </w:r>
      <w:r w:rsidR="00F45FE9">
        <w:rPr>
          <w:rFonts w:ascii="Times New Roman" w:hAnsi="Times New Roman" w:cs="Times New Roman"/>
          <w:sz w:val="24"/>
          <w:szCs w:val="24"/>
        </w:rPr>
        <w:t>ри медіації в певних відносинах</w:t>
      </w:r>
      <w:r w:rsidRPr="00A711A6">
        <w:rPr>
          <w:rFonts w:ascii="Times New Roman" w:hAnsi="Times New Roman" w:cs="Times New Roman"/>
          <w:sz w:val="24"/>
          <w:szCs w:val="24"/>
        </w:rPr>
        <w:t xml:space="preserve"> </w:t>
      </w:r>
      <w:r w:rsidR="00373CFD">
        <w:rPr>
          <w:rFonts w:ascii="Times New Roman" w:hAnsi="Times New Roman" w:cs="Times New Roman"/>
          <w:sz w:val="24"/>
          <w:szCs w:val="24"/>
        </w:rPr>
        <w:t>потребує виваженого підходу.</w:t>
      </w:r>
    </w:p>
    <w:p w:rsidR="0001153A" w:rsidRDefault="0001153A" w:rsidP="0001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53A" w:rsidRDefault="0001153A" w:rsidP="0001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той же час, розширення застосування медіації в окремих видах спорів дозв</w:t>
      </w:r>
      <w:r w:rsidR="00675363">
        <w:rPr>
          <w:rFonts w:ascii="Times New Roman" w:hAnsi="Times New Roman" w:cs="Times New Roman"/>
          <w:sz w:val="24"/>
          <w:szCs w:val="24"/>
        </w:rPr>
        <w:t>олить скоротити час їх вирішення, а також дозволить зменшити навантаження на суди та, як наслідок, покращити доступ до правосуддя.</w:t>
      </w:r>
    </w:p>
    <w:p w:rsidR="00675363" w:rsidRPr="0001153A" w:rsidRDefault="00675363" w:rsidP="0001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огляду на викладене вище, просили б Вас, шановний Руслане Петровичу, сприяти якнайшвидшому розгляду Проекту та врахувати під час його підготовки до другого читання пропозиції, надані Палатою.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01153A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усі питань, що можуть виникнути у Вас щодо викладеного вище, просимо Вас визначити відповідальну особу, яка могла б звертатись до нас за телефонами 490 5800, 050 388 3280 (контактна особа – Олена Степанова, менеджер з питань стратегічного розвитку (координатор комітетів)) або електронною поштою </w:t>
      </w:r>
      <w:r w:rsidR="002E3E8D">
        <w:fldChar w:fldCharType="begin"/>
      </w:r>
      <w:r w:rsidR="002E3E8D">
        <w:instrText xml:space="preserve"> HYPERLINK "mailto:ostepanova@chamber.ua" </w:instrText>
      </w:r>
      <w:r w:rsidR="002E3E8D">
        <w:fldChar w:fldCharType="separate"/>
      </w:r>
      <w:r w:rsidRPr="00D607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ostepanova</w:t>
      </w:r>
      <w:r w:rsidRPr="0001153A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D607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chamber</w:t>
      </w:r>
      <w:r w:rsidRPr="0001153A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607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2E3E8D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115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1A6" w:rsidRPr="0001153A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Додаток: на      арк.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повагою,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A6" w:rsidRP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Андрій Гундер</w:t>
      </w:r>
    </w:p>
    <w:sectPr w:rsidR="00A711A6" w:rsidRPr="00A711A6" w:rsidSect="00F45FE9">
      <w:headerReference w:type="default" r:id="rId7"/>
      <w:footerReference w:type="default" r:id="rId8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31" w:rsidRDefault="009E3E31" w:rsidP="00F45FE9">
      <w:pPr>
        <w:spacing w:after="0" w:line="240" w:lineRule="auto"/>
      </w:pPr>
      <w:r>
        <w:separator/>
      </w:r>
    </w:p>
  </w:endnote>
  <w:endnote w:type="continuationSeparator" w:id="0">
    <w:p w:rsidR="009E3E31" w:rsidRDefault="009E3E31" w:rsidP="00F4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9" w:rsidRPr="00FD004B" w:rsidRDefault="00F45FE9" w:rsidP="00F45FE9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Шевкі Аджунер,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Мартін Шумахер, </w:t>
    </w:r>
    <w:r w:rsidRPr="00F80688">
      <w:rPr>
        <w:rFonts w:ascii="Arial" w:hAnsi="Arial" w:cs="Arial"/>
        <w:i/>
        <w:color w:val="0F243E"/>
        <w:sz w:val="16"/>
        <w:szCs w:val="16"/>
      </w:rPr>
      <w:t>"МЕТРО Кеш енд Кері Україна"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>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</w:t>
    </w:r>
    <w:r w:rsidRPr="002B6BDD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b/>
        <w:i/>
        <w:color w:val="0F243E"/>
        <w:sz w:val="16"/>
        <w:szCs w:val="16"/>
      </w:rPr>
      <w:t>Луіджи Барберіс</w:t>
    </w:r>
    <w:r>
      <w:rPr>
        <w:rFonts w:ascii="Arial" w:hAnsi="Arial" w:cs="Arial"/>
        <w:b/>
        <w:i/>
        <w:color w:val="0F243E"/>
        <w:sz w:val="16"/>
        <w:szCs w:val="16"/>
      </w:rPr>
      <w:t>,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i/>
        <w:color w:val="0F243E"/>
        <w:sz w:val="16"/>
        <w:szCs w:val="16"/>
      </w:rPr>
      <w:t>"Ені Україна"</w:t>
    </w:r>
    <w:r>
      <w:rPr>
        <w:rFonts w:ascii="Arial" w:hAnsi="Arial" w:cs="Arial"/>
        <w:i/>
        <w:color w:val="0F243E"/>
        <w:sz w:val="16"/>
        <w:szCs w:val="16"/>
      </w:rPr>
      <w:t>;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Роджер Гонтле, </w:t>
    </w:r>
    <w:r w:rsidRPr="00F80688">
      <w:rPr>
        <w:rFonts w:ascii="Arial" w:hAnsi="Arial" w:cs="Arial"/>
        <w:i/>
        <w:color w:val="0F243E"/>
        <w:sz w:val="16"/>
        <w:szCs w:val="16"/>
      </w:rPr>
      <w:t>“Кока-Кола Україна Лімітед”;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Пенко Дінев,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Кожарни, </w:t>
    </w:r>
    <w:r w:rsidRPr="00F80688">
      <w:rPr>
        <w:rFonts w:ascii="Arial" w:hAnsi="Arial" w:cs="Arial"/>
        <w:i/>
        <w:color w:val="0F243E"/>
        <w:sz w:val="16"/>
        <w:szCs w:val="16"/>
      </w:rPr>
      <w:t>Horizon Capital;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>Олег Тимків,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i/>
        <w:color w:val="0F243E"/>
        <w:sz w:val="16"/>
        <w:szCs w:val="16"/>
      </w:rPr>
      <w:t>PwC;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Гжегож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“МакДональдз Юкрейн”;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r w:rsidRPr="00F80688">
      <w:rPr>
        <w:rFonts w:ascii="Arial" w:hAnsi="Arial" w:cs="Arial"/>
        <w:i/>
        <w:color w:val="0F243E"/>
        <w:sz w:val="16"/>
        <w:szCs w:val="16"/>
      </w:rPr>
      <w:t>Carlsberg;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Шульдт, "</w:t>
    </w:r>
    <w:r w:rsidRPr="00F80688">
      <w:rPr>
        <w:rFonts w:ascii="Arial" w:hAnsi="Arial" w:cs="Arial"/>
        <w:i/>
        <w:color w:val="0F243E"/>
        <w:sz w:val="16"/>
        <w:szCs w:val="16"/>
      </w:rPr>
      <w:t>Каргілл"</w:t>
    </w:r>
    <w:r>
      <w:rPr>
        <w:rFonts w:ascii="Arial" w:hAnsi="Arial" w:cs="Arial"/>
        <w:i/>
        <w:color w:val="0F243E"/>
        <w:sz w:val="16"/>
        <w:szCs w:val="16"/>
      </w:rPr>
      <w:t>.</w:t>
    </w:r>
  </w:p>
  <w:p w:rsidR="00F45FE9" w:rsidRPr="00F45FE9" w:rsidRDefault="00F45FE9" w:rsidP="00F45FE9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Гундер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31" w:rsidRDefault="009E3E31" w:rsidP="00F45FE9">
      <w:pPr>
        <w:spacing w:after="0" w:line="240" w:lineRule="auto"/>
      </w:pPr>
      <w:r>
        <w:separator/>
      </w:r>
    </w:p>
  </w:footnote>
  <w:footnote w:type="continuationSeparator" w:id="0">
    <w:p w:rsidR="009E3E31" w:rsidRDefault="009E3E31" w:rsidP="00F4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9" w:rsidRDefault="009E3E31" w:rsidP="00F45FE9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2116" o:spid="_x0000_s2049" type="#_x0000_t136" style="position:absolute;margin-left:0;margin-top:0;width:542.4pt;height:216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45FE9">
      <w:rPr>
        <w:noProof/>
        <w:lang w:eastAsia="uk-UA"/>
      </w:rPr>
      <w:drawing>
        <wp:inline distT="0" distB="0" distL="0" distR="0" wp14:anchorId="4D9EF549" wp14:editId="6634CF54">
          <wp:extent cx="6543924" cy="670455"/>
          <wp:effectExtent l="0" t="0" r="0" b="0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601" cy="6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FE9" w:rsidRDefault="00F45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B"/>
    <w:rsid w:val="0001153A"/>
    <w:rsid w:val="000269A2"/>
    <w:rsid w:val="001033E1"/>
    <w:rsid w:val="001D297E"/>
    <w:rsid w:val="002E1E88"/>
    <w:rsid w:val="002E3E8D"/>
    <w:rsid w:val="00373CFD"/>
    <w:rsid w:val="0038323E"/>
    <w:rsid w:val="00410ABB"/>
    <w:rsid w:val="005B2A50"/>
    <w:rsid w:val="00675363"/>
    <w:rsid w:val="00714116"/>
    <w:rsid w:val="007669B0"/>
    <w:rsid w:val="009E3E31"/>
    <w:rsid w:val="00A711A6"/>
    <w:rsid w:val="00E1235B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FE9"/>
  </w:style>
  <w:style w:type="paragraph" w:styleId="Footer">
    <w:name w:val="footer"/>
    <w:basedOn w:val="Normal"/>
    <w:link w:val="FooterChar"/>
    <w:uiPriority w:val="99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E9"/>
  </w:style>
  <w:style w:type="paragraph" w:styleId="BalloonText">
    <w:name w:val="Balloon Text"/>
    <w:basedOn w:val="Normal"/>
    <w:link w:val="BalloonTextChar"/>
    <w:uiPriority w:val="99"/>
    <w:semiHidden/>
    <w:unhideWhenUsed/>
    <w:rsid w:val="00F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FE9"/>
  </w:style>
  <w:style w:type="paragraph" w:styleId="Footer">
    <w:name w:val="footer"/>
    <w:basedOn w:val="Normal"/>
    <w:link w:val="FooterChar"/>
    <w:uiPriority w:val="99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E9"/>
  </w:style>
  <w:style w:type="paragraph" w:styleId="BalloonText">
    <w:name w:val="Balloon Text"/>
    <w:basedOn w:val="Normal"/>
    <w:link w:val="BalloonTextChar"/>
    <w:uiPriority w:val="99"/>
    <w:semiHidden/>
    <w:unhideWhenUsed/>
    <w:rsid w:val="00F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Stepanova</dc:creator>
  <cp:lastModifiedBy>Olena Stepanova</cp:lastModifiedBy>
  <cp:revision>2</cp:revision>
  <dcterms:created xsi:type="dcterms:W3CDTF">2016-11-16T15:41:00Z</dcterms:created>
  <dcterms:modified xsi:type="dcterms:W3CDTF">2016-11-16T15:41:00Z</dcterms:modified>
</cp:coreProperties>
</file>