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2B" w:rsidRPr="00096AC3" w:rsidRDefault="009C4FD9">
      <w:pPr>
        <w:widowControl w:val="0"/>
        <w:autoSpaceDE w:val="0"/>
        <w:autoSpaceDN w:val="0"/>
        <w:adjustRightInd w:val="0"/>
        <w:spacing w:line="259" w:lineRule="atLeast"/>
        <w:jc w:val="right"/>
        <w:rPr>
          <w:rFonts w:ascii="Times New Roman" w:hAnsi="Times New Roman"/>
          <w:sz w:val="28"/>
          <w:szCs w:val="28"/>
          <w:lang w:val="uk-UA"/>
        </w:rPr>
      </w:pPr>
      <w:r w:rsidRPr="008A1DFF">
        <w:rPr>
          <w:rFonts w:ascii="Times New Roman" w:hAnsi="Times New Roman"/>
          <w:sz w:val="28"/>
          <w:szCs w:val="28"/>
          <w:lang w:val="uk-UA"/>
        </w:rPr>
        <w:t>Проект</w:t>
      </w:r>
      <w:r w:rsidR="00027802">
        <w:rPr>
          <w:rFonts w:ascii="Times New Roman" w:hAnsi="Times New Roman"/>
          <w:sz w:val="28"/>
          <w:szCs w:val="28"/>
          <w:lang w:val="uk-UA"/>
        </w:rPr>
        <w:t>: версія від 1</w:t>
      </w:r>
      <w:r w:rsidR="00027802" w:rsidRPr="00BC0788">
        <w:rPr>
          <w:rFonts w:ascii="Times New Roman" w:hAnsi="Times New Roman"/>
          <w:sz w:val="28"/>
          <w:szCs w:val="28"/>
          <w:lang w:val="ru-RU"/>
        </w:rPr>
        <w:t>6</w:t>
      </w:r>
      <w:r w:rsidR="00096AC3">
        <w:rPr>
          <w:rFonts w:ascii="Times New Roman" w:hAnsi="Times New Roman"/>
          <w:sz w:val="28"/>
          <w:szCs w:val="28"/>
          <w:lang w:val="uk-UA"/>
        </w:rPr>
        <w:t xml:space="preserve"> травня 2016 року</w:t>
      </w:r>
    </w:p>
    <w:p w:rsidR="000B242B" w:rsidRPr="008A1DFF" w:rsidRDefault="000B242B">
      <w:pPr>
        <w:widowControl w:val="0"/>
        <w:autoSpaceDE w:val="0"/>
        <w:autoSpaceDN w:val="0"/>
        <w:adjustRightInd w:val="0"/>
        <w:spacing w:line="259" w:lineRule="atLeast"/>
        <w:rPr>
          <w:rFonts w:ascii="Times New Roman" w:hAnsi="Times New Roman"/>
          <w:sz w:val="28"/>
          <w:szCs w:val="28"/>
          <w:lang w:val="uk-UA"/>
        </w:rPr>
      </w:pP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ЗАКОН УКРАЇНИ</w:t>
      </w: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Про розкриття інформації у видобувних галузях</w:t>
      </w:r>
    </w:p>
    <w:p w:rsidR="000B242B" w:rsidRPr="008A1DFF" w:rsidRDefault="000B242B" w:rsidP="009C4FD9">
      <w:pPr>
        <w:widowControl w:val="0"/>
        <w:autoSpaceDE w:val="0"/>
        <w:autoSpaceDN w:val="0"/>
        <w:adjustRightInd w:val="0"/>
        <w:spacing w:line="259" w:lineRule="atLeast"/>
        <w:ind w:firstLine="720"/>
        <w:jc w:val="both"/>
        <w:rPr>
          <w:rFonts w:ascii="Times New Roman" w:hAnsi="Times New Roman"/>
          <w:sz w:val="28"/>
          <w:szCs w:val="28"/>
          <w:lang w:val="uk-UA"/>
        </w:rPr>
      </w:pPr>
      <w:r w:rsidRPr="008A1DFF">
        <w:rPr>
          <w:rFonts w:ascii="Times New Roman" w:hAnsi="Times New Roman"/>
          <w:sz w:val="28"/>
          <w:szCs w:val="28"/>
          <w:lang w:val="uk-UA"/>
        </w:rPr>
        <w:t>Цей Закон визначає правові засади регулювання та організації збору, розкриття та поширення інформації у видобувних галузях в Україні.</w:t>
      </w: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 xml:space="preserve">Розділ І </w:t>
      </w: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ЗАГАЛЬНІ ПОЛОЖЕННЯ</w:t>
      </w:r>
    </w:p>
    <w:p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Стаття 1. Визначення термінів</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У цьому Законі наведені терміни вживаються </w:t>
      </w:r>
      <w:r w:rsidR="009C4FD9" w:rsidRPr="008A1DFF">
        <w:rPr>
          <w:rFonts w:ascii="Times New Roman" w:hAnsi="Times New Roman"/>
          <w:sz w:val="28"/>
          <w:szCs w:val="28"/>
          <w:lang w:val="uk-UA"/>
        </w:rPr>
        <w:t>у</w:t>
      </w:r>
      <w:r w:rsidRPr="008A1DFF">
        <w:rPr>
          <w:rFonts w:ascii="Times New Roman" w:hAnsi="Times New Roman"/>
          <w:sz w:val="28"/>
          <w:szCs w:val="28"/>
          <w:lang w:val="uk-UA"/>
        </w:rPr>
        <w:t xml:space="preserve"> такому значенні:</w:t>
      </w:r>
    </w:p>
    <w:p w:rsidR="008B207B" w:rsidRPr="008A1DFF" w:rsidRDefault="008B207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багатостороння група з </w:t>
      </w:r>
      <w:r w:rsidR="005B13C2" w:rsidRPr="008A1DFF">
        <w:rPr>
          <w:rFonts w:ascii="Times New Roman" w:hAnsi="Times New Roman"/>
          <w:sz w:val="28"/>
          <w:szCs w:val="28"/>
          <w:lang w:val="uk-UA"/>
        </w:rPr>
        <w:t xml:space="preserve">питання імплементації в Україні </w:t>
      </w:r>
      <w:r w:rsidR="00B569B4" w:rsidRPr="001C59F5">
        <w:rPr>
          <w:rFonts w:ascii="Times New Roman" w:hAnsi="Times New Roman"/>
          <w:sz w:val="28"/>
          <w:szCs w:val="28"/>
          <w:lang w:val="uk-UA"/>
        </w:rPr>
        <w:t>ІПВГ</w:t>
      </w:r>
      <w:r w:rsidR="009C4FD9" w:rsidRPr="001C59F5">
        <w:rPr>
          <w:rFonts w:ascii="Times New Roman" w:hAnsi="Times New Roman"/>
          <w:sz w:val="28"/>
          <w:szCs w:val="28"/>
          <w:lang w:val="uk-UA"/>
        </w:rPr>
        <w:t xml:space="preserve"> </w:t>
      </w:r>
      <w:r w:rsidR="005B13C2" w:rsidRPr="001C59F5">
        <w:rPr>
          <w:rFonts w:ascii="Times New Roman" w:hAnsi="Times New Roman"/>
          <w:sz w:val="28"/>
          <w:szCs w:val="28"/>
          <w:lang w:val="uk-UA"/>
        </w:rPr>
        <w:t xml:space="preserve">– </w:t>
      </w:r>
      <w:r w:rsidR="00B06D2D">
        <w:rPr>
          <w:rFonts w:ascii="Times New Roman" w:hAnsi="Times New Roman"/>
          <w:sz w:val="28"/>
          <w:szCs w:val="28"/>
          <w:lang w:val="uk-UA"/>
        </w:rPr>
        <w:t xml:space="preserve">постійно діюча </w:t>
      </w:r>
      <w:r w:rsidR="005B13C2" w:rsidRPr="001C59F5">
        <w:rPr>
          <w:rFonts w:ascii="Times New Roman" w:hAnsi="Times New Roman"/>
          <w:sz w:val="28"/>
          <w:szCs w:val="28"/>
          <w:lang w:val="uk-UA"/>
        </w:rPr>
        <w:t xml:space="preserve">група, що створюється </w:t>
      </w:r>
      <w:r w:rsidR="00A9070D" w:rsidRPr="001C59F5">
        <w:rPr>
          <w:rFonts w:ascii="Times New Roman" w:hAnsi="Times New Roman"/>
          <w:sz w:val="28"/>
          <w:szCs w:val="28"/>
          <w:lang w:val="uk-UA"/>
        </w:rPr>
        <w:t>центральним органом виконавчої влади, що з</w:t>
      </w:r>
      <w:r w:rsidR="00A9070D" w:rsidRPr="008A1DFF">
        <w:rPr>
          <w:rFonts w:ascii="Times New Roman" w:hAnsi="Times New Roman"/>
          <w:sz w:val="28"/>
          <w:szCs w:val="28"/>
          <w:lang w:val="uk-UA"/>
        </w:rPr>
        <w:t xml:space="preserve">абезпечує формування державної політики у сфері енергетики та вугільної промисловості, з метою здійснення нагляду за </w:t>
      </w:r>
      <w:r w:rsidR="007A010C" w:rsidRPr="00DD150B">
        <w:rPr>
          <w:rFonts w:ascii="Times New Roman" w:hAnsi="Times New Roman"/>
          <w:sz w:val="28"/>
          <w:szCs w:val="28"/>
          <w:lang w:val="uk-UA"/>
        </w:rPr>
        <w:t xml:space="preserve">процесом </w:t>
      </w:r>
      <w:r w:rsidR="007A010C">
        <w:rPr>
          <w:rFonts w:ascii="Times New Roman" w:hAnsi="Times New Roman"/>
          <w:sz w:val="28"/>
          <w:szCs w:val="28"/>
          <w:lang w:val="uk-UA"/>
        </w:rPr>
        <w:t>розкриття інформації у видобувних галузях</w:t>
      </w:r>
      <w:r w:rsidR="007A010C" w:rsidRPr="008A1DFF" w:rsidDel="007A010C">
        <w:rPr>
          <w:rFonts w:ascii="Times New Roman" w:hAnsi="Times New Roman"/>
          <w:sz w:val="28"/>
          <w:szCs w:val="28"/>
          <w:lang w:val="uk-UA"/>
        </w:rPr>
        <w:t xml:space="preserve"> </w:t>
      </w:r>
      <w:r w:rsidR="00A9070D" w:rsidRPr="008A1DFF">
        <w:rPr>
          <w:rFonts w:ascii="Times New Roman" w:hAnsi="Times New Roman"/>
          <w:sz w:val="28"/>
          <w:szCs w:val="28"/>
          <w:lang w:val="uk-UA"/>
        </w:rPr>
        <w:t xml:space="preserve">відповідно до вимог </w:t>
      </w:r>
      <w:r w:rsidR="00B569B4" w:rsidRPr="008A1DFF">
        <w:rPr>
          <w:rFonts w:ascii="Times New Roman" w:hAnsi="Times New Roman"/>
          <w:sz w:val="28"/>
          <w:szCs w:val="28"/>
          <w:lang w:val="uk-UA"/>
        </w:rPr>
        <w:t>ІПВГ</w:t>
      </w:r>
      <w:r w:rsidR="005B13C2" w:rsidRPr="008A1DFF">
        <w:rPr>
          <w:rFonts w:ascii="Times New Roman" w:hAnsi="Times New Roman"/>
          <w:sz w:val="28"/>
          <w:szCs w:val="28"/>
          <w:lang w:val="uk-UA"/>
        </w:rPr>
        <w:t>;</w:t>
      </w:r>
    </w:p>
    <w:p w:rsidR="0002786D" w:rsidRPr="008A1DFF" w:rsidRDefault="0002786D">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видобувн</w:t>
      </w:r>
      <w:r w:rsidR="00D30256" w:rsidRPr="008A1DFF">
        <w:rPr>
          <w:rFonts w:ascii="Times New Roman" w:hAnsi="Times New Roman"/>
          <w:sz w:val="28"/>
          <w:szCs w:val="28"/>
          <w:lang w:val="uk-UA"/>
        </w:rPr>
        <w:t>і</w:t>
      </w:r>
      <w:r w:rsidRPr="008A1DFF">
        <w:rPr>
          <w:rFonts w:ascii="Times New Roman" w:hAnsi="Times New Roman"/>
          <w:sz w:val="28"/>
          <w:szCs w:val="28"/>
          <w:lang w:val="uk-UA"/>
        </w:rPr>
        <w:t xml:space="preserve"> галуз</w:t>
      </w:r>
      <w:r w:rsidR="00D30256" w:rsidRPr="008A1DFF">
        <w:rPr>
          <w:rFonts w:ascii="Times New Roman" w:hAnsi="Times New Roman"/>
          <w:sz w:val="28"/>
          <w:szCs w:val="28"/>
          <w:lang w:val="uk-UA"/>
        </w:rPr>
        <w:t>і</w:t>
      </w:r>
      <w:r w:rsidRPr="008A1DFF">
        <w:rPr>
          <w:rFonts w:ascii="Times New Roman" w:hAnsi="Times New Roman"/>
          <w:sz w:val="28"/>
          <w:szCs w:val="28"/>
          <w:lang w:val="uk-UA"/>
        </w:rPr>
        <w:t xml:space="preserve"> – </w:t>
      </w:r>
      <w:r w:rsidR="00D30256" w:rsidRPr="008A1DFF">
        <w:rPr>
          <w:rFonts w:ascii="Times New Roman" w:hAnsi="Times New Roman"/>
          <w:sz w:val="28"/>
          <w:szCs w:val="28"/>
          <w:lang w:val="uk-UA"/>
        </w:rPr>
        <w:t xml:space="preserve">галузі промисловості, пов’язані із геологічним вивченням, видобуванням </w:t>
      </w:r>
      <w:r w:rsidR="00F05338" w:rsidRPr="008A1DFF">
        <w:rPr>
          <w:rFonts w:ascii="Times New Roman" w:hAnsi="Times New Roman"/>
          <w:sz w:val="28"/>
          <w:szCs w:val="28"/>
          <w:lang w:val="uk-UA"/>
        </w:rPr>
        <w:t xml:space="preserve">корисних копалин загальнодержавного значення </w:t>
      </w:r>
      <w:r w:rsidR="00D30256" w:rsidRPr="008A1DFF">
        <w:rPr>
          <w:rFonts w:ascii="Times New Roman" w:hAnsi="Times New Roman"/>
          <w:sz w:val="28"/>
          <w:szCs w:val="28"/>
          <w:lang w:val="uk-UA"/>
        </w:rPr>
        <w:t>та транспортуванням</w:t>
      </w:r>
      <w:r w:rsidR="00F05338" w:rsidRPr="008A1DFF">
        <w:rPr>
          <w:rFonts w:ascii="Times New Roman" w:hAnsi="Times New Roman"/>
          <w:sz w:val="28"/>
          <w:szCs w:val="28"/>
          <w:lang w:val="uk-UA"/>
        </w:rPr>
        <w:t xml:space="preserve"> трубопроводами</w:t>
      </w:r>
      <w:r w:rsidR="000D1780" w:rsidRPr="008A1DFF">
        <w:rPr>
          <w:rFonts w:ascii="Times New Roman" w:hAnsi="Times New Roman"/>
          <w:sz w:val="28"/>
          <w:szCs w:val="28"/>
          <w:lang w:val="uk-UA"/>
        </w:rPr>
        <w:t xml:space="preserve"> вуглеводнів</w:t>
      </w:r>
      <w:r w:rsidR="00F05338" w:rsidRPr="008A1DFF">
        <w:rPr>
          <w:rFonts w:ascii="Times New Roman" w:hAnsi="Times New Roman"/>
          <w:sz w:val="28"/>
          <w:szCs w:val="28"/>
          <w:lang w:val="uk-UA"/>
        </w:rPr>
        <w:t>, у тому числі з метою транзиту ;</w:t>
      </w:r>
    </w:p>
    <w:p w:rsidR="000B242B" w:rsidRPr="001C59F5"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звіт про виробни</w:t>
      </w:r>
      <w:r w:rsidR="00181B09"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 документ, що містить</w:t>
      </w:r>
      <w:r w:rsidR="00F41797" w:rsidRPr="008A1DFF">
        <w:rPr>
          <w:rFonts w:ascii="Times New Roman" w:hAnsi="Times New Roman"/>
          <w:sz w:val="28"/>
          <w:szCs w:val="28"/>
          <w:lang w:val="uk-UA"/>
        </w:rPr>
        <w:t xml:space="preserve"> узагальнену</w:t>
      </w:r>
      <w:r w:rsidRPr="008A1DFF">
        <w:rPr>
          <w:rFonts w:ascii="Times New Roman" w:hAnsi="Times New Roman"/>
          <w:sz w:val="28"/>
          <w:szCs w:val="28"/>
          <w:lang w:val="uk-UA"/>
        </w:rPr>
        <w:t xml:space="preserve"> інформацію про </w:t>
      </w:r>
      <w:r w:rsidR="00181B09" w:rsidRPr="008A1DFF">
        <w:rPr>
          <w:rFonts w:ascii="Times New Roman" w:hAnsi="Times New Roman"/>
          <w:sz w:val="28"/>
          <w:szCs w:val="28"/>
          <w:lang w:val="uk-UA"/>
        </w:rPr>
        <w:t xml:space="preserve">діяльність </w:t>
      </w:r>
      <w:r w:rsidR="00C325EE" w:rsidRPr="008A1DFF">
        <w:rPr>
          <w:rFonts w:ascii="Times New Roman" w:hAnsi="Times New Roman"/>
          <w:sz w:val="28"/>
          <w:szCs w:val="28"/>
          <w:lang w:val="uk-UA"/>
        </w:rPr>
        <w:t xml:space="preserve">суб’єктів господарювання, які здійснюють діяльність у видобувних галузях, </w:t>
      </w:r>
      <w:r w:rsidR="00181B09" w:rsidRPr="008A1DFF">
        <w:rPr>
          <w:rFonts w:ascii="Times New Roman" w:hAnsi="Times New Roman"/>
          <w:sz w:val="28"/>
          <w:szCs w:val="28"/>
          <w:lang w:val="uk-UA"/>
        </w:rPr>
        <w:t xml:space="preserve">необхідну для забезпечення прозорості у видобувних галузях у звітному періоді, </w:t>
      </w:r>
      <w:r w:rsidR="00564C79" w:rsidRPr="008A1DFF">
        <w:rPr>
          <w:rFonts w:ascii="Times New Roman" w:hAnsi="Times New Roman"/>
          <w:sz w:val="28"/>
          <w:szCs w:val="28"/>
          <w:lang w:val="uk-UA"/>
        </w:rPr>
        <w:t>зокрема</w:t>
      </w:r>
      <w:r w:rsidR="00181B09" w:rsidRPr="008A1DFF">
        <w:rPr>
          <w:rFonts w:ascii="Times New Roman" w:hAnsi="Times New Roman"/>
          <w:sz w:val="28"/>
          <w:szCs w:val="28"/>
          <w:lang w:val="uk-UA"/>
        </w:rPr>
        <w:t xml:space="preserve"> інформацію про </w:t>
      </w:r>
      <w:r w:rsidR="00564C79" w:rsidRPr="008A1DFF">
        <w:rPr>
          <w:rFonts w:ascii="Times New Roman" w:hAnsi="Times New Roman"/>
          <w:sz w:val="28"/>
          <w:szCs w:val="28"/>
          <w:lang w:val="uk-UA"/>
        </w:rPr>
        <w:t>податки і</w:t>
      </w:r>
      <w:r w:rsidRPr="008A1DFF">
        <w:rPr>
          <w:rFonts w:ascii="Times New Roman" w:hAnsi="Times New Roman"/>
          <w:sz w:val="28"/>
          <w:szCs w:val="28"/>
          <w:lang w:val="uk-UA"/>
        </w:rPr>
        <w:t xml:space="preserve"> збори</w:t>
      </w:r>
      <w:r w:rsidR="00564C79" w:rsidRPr="008A1DFF">
        <w:rPr>
          <w:rFonts w:ascii="Times New Roman" w:hAnsi="Times New Roman"/>
          <w:sz w:val="28"/>
          <w:szCs w:val="28"/>
          <w:lang w:val="uk-UA"/>
        </w:rPr>
        <w:t>,</w:t>
      </w:r>
      <w:r w:rsidRPr="008A1DFF">
        <w:rPr>
          <w:rFonts w:ascii="Times New Roman" w:hAnsi="Times New Roman"/>
          <w:sz w:val="28"/>
          <w:szCs w:val="28"/>
          <w:lang w:val="uk-UA"/>
        </w:rPr>
        <w:t xml:space="preserve"> інші платежі</w:t>
      </w:r>
      <w:r w:rsidR="00C325EE" w:rsidRPr="008A1DFF">
        <w:rPr>
          <w:rFonts w:ascii="Times New Roman" w:hAnsi="Times New Roman"/>
          <w:sz w:val="28"/>
          <w:szCs w:val="28"/>
          <w:lang w:val="uk-UA"/>
        </w:rPr>
        <w:t xml:space="preserve">, </w:t>
      </w:r>
      <w:r w:rsidR="00564C79" w:rsidRPr="008A1DFF">
        <w:rPr>
          <w:rFonts w:ascii="Times New Roman" w:hAnsi="Times New Roman"/>
          <w:sz w:val="28"/>
          <w:szCs w:val="28"/>
          <w:lang w:val="uk-UA"/>
        </w:rPr>
        <w:t>що</w:t>
      </w:r>
      <w:r w:rsidRPr="008A1DFF">
        <w:rPr>
          <w:rFonts w:ascii="Times New Roman" w:hAnsi="Times New Roman"/>
          <w:sz w:val="28"/>
          <w:szCs w:val="28"/>
          <w:lang w:val="uk-UA"/>
        </w:rPr>
        <w:t xml:space="preserve"> були сплачені або належні до сплати</w:t>
      </w:r>
      <w:r w:rsidR="00181B09" w:rsidRPr="008A1DFF">
        <w:rPr>
          <w:rFonts w:ascii="Times New Roman" w:hAnsi="Times New Roman"/>
          <w:sz w:val="28"/>
          <w:szCs w:val="28"/>
          <w:lang w:val="uk-UA"/>
        </w:rPr>
        <w:t xml:space="preserve"> </w:t>
      </w:r>
      <w:r w:rsidR="002C06E3" w:rsidRPr="008A1DFF">
        <w:rPr>
          <w:rFonts w:ascii="Times New Roman" w:hAnsi="Times New Roman"/>
          <w:sz w:val="28"/>
          <w:szCs w:val="28"/>
          <w:lang w:val="uk-UA"/>
        </w:rPr>
        <w:t>отримувачам платежів</w:t>
      </w:r>
      <w:r w:rsidR="00564C79" w:rsidRPr="008A1DFF">
        <w:rPr>
          <w:rFonts w:ascii="Times New Roman" w:hAnsi="Times New Roman"/>
          <w:sz w:val="28"/>
          <w:szCs w:val="28"/>
          <w:lang w:val="uk-UA"/>
        </w:rPr>
        <w:t xml:space="preserve"> такими суб’єктами</w:t>
      </w:r>
      <w:r w:rsidR="00CB05E1" w:rsidRPr="00CA09AE">
        <w:rPr>
          <w:rFonts w:ascii="Times New Roman" w:hAnsi="Times New Roman"/>
          <w:sz w:val="28"/>
          <w:szCs w:val="28"/>
          <w:lang w:val="uk-UA"/>
        </w:rPr>
        <w:t xml:space="preserve"> </w:t>
      </w:r>
      <w:r w:rsidR="00CB05E1" w:rsidRPr="001C59F5">
        <w:rPr>
          <w:rFonts w:ascii="Times New Roman" w:hAnsi="Times New Roman"/>
          <w:sz w:val="28"/>
          <w:szCs w:val="28"/>
          <w:lang w:val="uk-UA"/>
        </w:rPr>
        <w:t>у звітному періоді</w:t>
      </w:r>
      <w:r w:rsidRPr="001C59F5">
        <w:rPr>
          <w:rFonts w:ascii="Times New Roman" w:hAnsi="Times New Roman"/>
          <w:sz w:val="28"/>
          <w:szCs w:val="28"/>
          <w:lang w:val="uk-UA"/>
        </w:rPr>
        <w:t>;</w:t>
      </w:r>
    </w:p>
    <w:p w:rsidR="006A7E65" w:rsidRPr="001C59F5" w:rsidRDefault="008A1DFF">
      <w:pPr>
        <w:widowControl w:val="0"/>
        <w:autoSpaceDE w:val="0"/>
        <w:autoSpaceDN w:val="0"/>
        <w:adjustRightInd w:val="0"/>
        <w:spacing w:line="259" w:lineRule="atLeast"/>
        <w:ind w:firstLine="708"/>
        <w:jc w:val="both"/>
        <w:rPr>
          <w:rFonts w:ascii="Times New Roman" w:hAnsi="Times New Roman"/>
          <w:sz w:val="28"/>
          <w:szCs w:val="28"/>
          <w:lang w:val="uk-UA"/>
        </w:rPr>
      </w:pPr>
      <w:r w:rsidRPr="00CA09AE">
        <w:rPr>
          <w:rFonts w:ascii="Times New Roman" w:hAnsi="Times New Roman"/>
          <w:sz w:val="28"/>
          <w:szCs w:val="28"/>
          <w:lang w:val="uk-UA"/>
        </w:rPr>
        <w:t xml:space="preserve">звіт </w:t>
      </w:r>
      <w:r>
        <w:rPr>
          <w:rFonts w:ascii="Times New Roman" w:hAnsi="Times New Roman"/>
          <w:sz w:val="28"/>
          <w:szCs w:val="28"/>
          <w:lang w:val="uk-UA"/>
        </w:rPr>
        <w:t xml:space="preserve">про отримані </w:t>
      </w:r>
      <w:r w:rsidRPr="001C59F5">
        <w:rPr>
          <w:rFonts w:ascii="Times New Roman" w:hAnsi="Times New Roman"/>
          <w:sz w:val="28"/>
          <w:szCs w:val="28"/>
          <w:lang w:val="uk-UA"/>
        </w:rPr>
        <w:t xml:space="preserve">платежі </w:t>
      </w:r>
      <w:r>
        <w:rPr>
          <w:rFonts w:ascii="Times New Roman" w:hAnsi="Times New Roman"/>
          <w:sz w:val="28"/>
          <w:szCs w:val="28"/>
          <w:lang w:val="uk-UA"/>
        </w:rPr>
        <w:t>–</w:t>
      </w:r>
      <w:r w:rsidRPr="001C59F5">
        <w:rPr>
          <w:rFonts w:ascii="Times New Roman" w:hAnsi="Times New Roman"/>
          <w:sz w:val="28"/>
          <w:szCs w:val="28"/>
          <w:lang w:val="uk-UA"/>
        </w:rPr>
        <w:t xml:space="preserve"> документ,</w:t>
      </w:r>
      <w:r>
        <w:rPr>
          <w:rFonts w:ascii="Times New Roman" w:hAnsi="Times New Roman"/>
          <w:sz w:val="28"/>
          <w:szCs w:val="28"/>
          <w:lang w:val="uk-UA"/>
        </w:rPr>
        <w:t xml:space="preserve"> що містить узагальнену інформацію про платежі, що були</w:t>
      </w:r>
      <w:r w:rsidRPr="00CA09AE">
        <w:rPr>
          <w:rFonts w:ascii="Times New Roman" w:hAnsi="Times New Roman"/>
          <w:sz w:val="28"/>
          <w:szCs w:val="28"/>
          <w:lang w:val="uk-UA"/>
        </w:rPr>
        <w:t xml:space="preserve"> </w:t>
      </w:r>
      <w:r w:rsidRPr="0085744E">
        <w:rPr>
          <w:rFonts w:ascii="Times New Roman" w:hAnsi="Times New Roman"/>
          <w:sz w:val="28"/>
          <w:szCs w:val="28"/>
          <w:lang w:val="uk-UA"/>
        </w:rPr>
        <w:t>сплачені або належні до сплати отримувач</w:t>
      </w:r>
      <w:r w:rsidR="000556C6">
        <w:rPr>
          <w:rFonts w:ascii="Times New Roman" w:hAnsi="Times New Roman"/>
          <w:sz w:val="28"/>
          <w:szCs w:val="28"/>
          <w:lang w:val="uk-UA"/>
        </w:rPr>
        <w:t>еві</w:t>
      </w:r>
      <w:r w:rsidRPr="0085744E">
        <w:rPr>
          <w:rFonts w:ascii="Times New Roman" w:hAnsi="Times New Roman"/>
          <w:sz w:val="28"/>
          <w:szCs w:val="28"/>
          <w:lang w:val="uk-UA"/>
        </w:rPr>
        <w:t xml:space="preserve"> платеж</w:t>
      </w:r>
      <w:r w:rsidR="000556C6">
        <w:rPr>
          <w:rFonts w:ascii="Times New Roman" w:hAnsi="Times New Roman"/>
          <w:sz w:val="28"/>
          <w:szCs w:val="28"/>
          <w:lang w:val="uk-UA"/>
        </w:rPr>
        <w:t>у</w:t>
      </w:r>
      <w:r w:rsidRPr="0085744E">
        <w:rPr>
          <w:rFonts w:ascii="Times New Roman" w:hAnsi="Times New Roman"/>
          <w:sz w:val="28"/>
          <w:szCs w:val="28"/>
          <w:lang w:val="uk-UA"/>
        </w:rPr>
        <w:t xml:space="preserve"> </w:t>
      </w:r>
      <w:r w:rsidR="000556C6">
        <w:rPr>
          <w:rFonts w:ascii="Times New Roman" w:hAnsi="Times New Roman"/>
          <w:sz w:val="28"/>
          <w:szCs w:val="28"/>
          <w:lang w:val="uk-UA"/>
        </w:rPr>
        <w:t xml:space="preserve">кожним окремим </w:t>
      </w:r>
      <w:r w:rsidRPr="0085744E">
        <w:rPr>
          <w:rFonts w:ascii="Times New Roman" w:hAnsi="Times New Roman"/>
          <w:sz w:val="28"/>
          <w:szCs w:val="28"/>
          <w:lang w:val="uk-UA"/>
        </w:rPr>
        <w:t>суб’єкт</w:t>
      </w:r>
      <w:r w:rsidR="000556C6">
        <w:rPr>
          <w:rFonts w:ascii="Times New Roman" w:hAnsi="Times New Roman"/>
          <w:sz w:val="28"/>
          <w:szCs w:val="28"/>
          <w:lang w:val="uk-UA"/>
        </w:rPr>
        <w:t>ом</w:t>
      </w:r>
      <w:r w:rsidRPr="0085744E">
        <w:rPr>
          <w:rFonts w:ascii="Times New Roman" w:hAnsi="Times New Roman"/>
          <w:sz w:val="28"/>
          <w:szCs w:val="28"/>
          <w:lang w:val="uk-UA"/>
        </w:rPr>
        <w:t xml:space="preserve"> </w:t>
      </w:r>
      <w:r w:rsidR="000556C6">
        <w:rPr>
          <w:rFonts w:ascii="Times New Roman" w:hAnsi="Times New Roman"/>
          <w:sz w:val="28"/>
          <w:szCs w:val="28"/>
          <w:lang w:val="uk-UA"/>
        </w:rPr>
        <w:t>господарювання, який здійснює</w:t>
      </w:r>
      <w:r w:rsidRPr="0085744E">
        <w:rPr>
          <w:rFonts w:ascii="Times New Roman" w:hAnsi="Times New Roman"/>
          <w:sz w:val="28"/>
          <w:szCs w:val="28"/>
          <w:lang w:val="uk-UA"/>
        </w:rPr>
        <w:t xml:space="preserve"> діяльність у видобувних галузях,</w:t>
      </w:r>
      <w:r>
        <w:rPr>
          <w:rFonts w:ascii="Times New Roman" w:hAnsi="Times New Roman"/>
          <w:sz w:val="28"/>
          <w:szCs w:val="28"/>
          <w:lang w:val="uk-UA"/>
        </w:rPr>
        <w:t xml:space="preserve"> </w:t>
      </w:r>
      <w:r w:rsidRPr="0085744E">
        <w:rPr>
          <w:rFonts w:ascii="Times New Roman" w:hAnsi="Times New Roman"/>
          <w:sz w:val="28"/>
          <w:szCs w:val="28"/>
          <w:lang w:val="uk-UA"/>
        </w:rPr>
        <w:t>у звітному періоді</w:t>
      </w:r>
      <w:r>
        <w:rPr>
          <w:rFonts w:ascii="Times New Roman" w:hAnsi="Times New Roman"/>
          <w:sz w:val="28"/>
          <w:szCs w:val="28"/>
          <w:lang w:val="uk-UA"/>
        </w:rPr>
        <w:t>;</w:t>
      </w:r>
    </w:p>
    <w:p w:rsidR="00564C79" w:rsidRPr="00096AC3"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1C59F5">
        <w:rPr>
          <w:rFonts w:ascii="Times New Roman" w:hAnsi="Times New Roman"/>
          <w:sz w:val="28"/>
          <w:szCs w:val="28"/>
          <w:lang w:val="uk-UA"/>
        </w:rPr>
        <w:t xml:space="preserve">звіт ІПВГ – </w:t>
      </w:r>
      <w:r w:rsidR="00F856EF" w:rsidRPr="001C59F5">
        <w:rPr>
          <w:rFonts w:ascii="Times New Roman" w:hAnsi="Times New Roman"/>
          <w:sz w:val="28"/>
          <w:szCs w:val="28"/>
          <w:lang w:val="uk-UA"/>
        </w:rPr>
        <w:t xml:space="preserve">звіт, </w:t>
      </w:r>
      <w:r w:rsidR="00564C79" w:rsidRPr="008A1DFF">
        <w:rPr>
          <w:rFonts w:ascii="Times New Roman" w:hAnsi="Times New Roman"/>
          <w:sz w:val="28"/>
          <w:szCs w:val="28"/>
          <w:lang w:val="uk-UA"/>
        </w:rPr>
        <w:t xml:space="preserve">що готується </w:t>
      </w:r>
      <w:r w:rsidR="00D14F08" w:rsidRPr="008A1DFF">
        <w:rPr>
          <w:rFonts w:ascii="Times New Roman" w:hAnsi="Times New Roman"/>
          <w:sz w:val="28"/>
          <w:szCs w:val="28"/>
          <w:lang w:val="uk-UA"/>
        </w:rPr>
        <w:t>незалежним адміністратором</w:t>
      </w:r>
      <w:r w:rsidR="00192FDE" w:rsidRPr="008A1DFF">
        <w:rPr>
          <w:rFonts w:ascii="Times New Roman" w:hAnsi="Times New Roman"/>
          <w:sz w:val="28"/>
          <w:szCs w:val="28"/>
          <w:lang w:val="uk-UA"/>
        </w:rPr>
        <w:t xml:space="preserve"> </w:t>
      </w:r>
      <w:r w:rsidR="00564C79" w:rsidRPr="008A1DFF">
        <w:rPr>
          <w:rFonts w:ascii="Times New Roman" w:hAnsi="Times New Roman"/>
          <w:sz w:val="28"/>
          <w:szCs w:val="28"/>
          <w:lang w:val="uk-UA"/>
        </w:rPr>
        <w:t xml:space="preserve">за результатом проведення аналізу та звірки </w:t>
      </w:r>
      <w:r w:rsidR="00AF7579">
        <w:rPr>
          <w:rFonts w:ascii="Times New Roman" w:hAnsi="Times New Roman"/>
          <w:sz w:val="28"/>
          <w:szCs w:val="28"/>
          <w:lang w:val="uk-UA"/>
        </w:rPr>
        <w:t>інформації</w:t>
      </w:r>
      <w:r w:rsidR="00BB3C15" w:rsidRPr="008A1DFF">
        <w:rPr>
          <w:rFonts w:ascii="Times New Roman" w:hAnsi="Times New Roman"/>
          <w:sz w:val="28"/>
          <w:szCs w:val="28"/>
          <w:lang w:val="uk-UA"/>
        </w:rPr>
        <w:t>, надан</w:t>
      </w:r>
      <w:r w:rsidR="00AF7579">
        <w:rPr>
          <w:rFonts w:ascii="Times New Roman" w:hAnsi="Times New Roman"/>
          <w:sz w:val="28"/>
          <w:szCs w:val="28"/>
          <w:lang w:val="uk-UA"/>
        </w:rPr>
        <w:t>ої</w:t>
      </w:r>
      <w:r w:rsidR="00564C79" w:rsidRPr="008A1DFF">
        <w:rPr>
          <w:rFonts w:ascii="Times New Roman" w:hAnsi="Times New Roman"/>
          <w:sz w:val="28"/>
          <w:szCs w:val="28"/>
          <w:lang w:val="uk-UA"/>
        </w:rPr>
        <w:t xml:space="preserve"> </w:t>
      </w:r>
      <w:r w:rsidR="00F856EF" w:rsidRPr="008A1DFF">
        <w:rPr>
          <w:rFonts w:ascii="Times New Roman" w:hAnsi="Times New Roman"/>
          <w:sz w:val="28"/>
          <w:szCs w:val="28"/>
          <w:lang w:val="uk-UA"/>
        </w:rPr>
        <w:t>суб’єктами господарювання, які здійснюють діяльність у видобувних галузях</w:t>
      </w:r>
      <w:r w:rsidR="00192FDE" w:rsidRPr="008A1DFF">
        <w:rPr>
          <w:rFonts w:ascii="Times New Roman" w:hAnsi="Times New Roman"/>
          <w:sz w:val="28"/>
          <w:szCs w:val="28"/>
          <w:lang w:val="uk-UA"/>
        </w:rPr>
        <w:t>,</w:t>
      </w:r>
      <w:r w:rsidR="00F856EF" w:rsidRPr="008A1DFF">
        <w:rPr>
          <w:rFonts w:ascii="Times New Roman" w:hAnsi="Times New Roman"/>
          <w:sz w:val="28"/>
          <w:szCs w:val="28"/>
          <w:lang w:val="uk-UA"/>
        </w:rPr>
        <w:t xml:space="preserve"> </w:t>
      </w:r>
      <w:r w:rsidR="00564C79" w:rsidRPr="008A1DFF">
        <w:rPr>
          <w:rFonts w:ascii="Times New Roman" w:hAnsi="Times New Roman"/>
          <w:sz w:val="28"/>
          <w:szCs w:val="28"/>
          <w:lang w:val="uk-UA"/>
        </w:rPr>
        <w:t xml:space="preserve">з одного боку та </w:t>
      </w:r>
      <w:r w:rsidR="002C06E3" w:rsidRPr="008A1DFF">
        <w:rPr>
          <w:rFonts w:ascii="Times New Roman" w:hAnsi="Times New Roman"/>
          <w:sz w:val="28"/>
          <w:szCs w:val="28"/>
          <w:lang w:val="uk-UA"/>
        </w:rPr>
        <w:t>отримувачами платежів</w:t>
      </w:r>
      <w:r w:rsidR="00564C79" w:rsidRPr="008A1DFF">
        <w:rPr>
          <w:rFonts w:ascii="Times New Roman" w:hAnsi="Times New Roman"/>
          <w:sz w:val="28"/>
          <w:szCs w:val="28"/>
          <w:lang w:val="uk-UA"/>
        </w:rPr>
        <w:t xml:space="preserve"> з іншого відповідно до технічного завдання</w:t>
      </w:r>
      <w:r w:rsidR="00F05338" w:rsidRPr="008A1DFF">
        <w:rPr>
          <w:rFonts w:ascii="Times New Roman" w:hAnsi="Times New Roman"/>
          <w:sz w:val="28"/>
          <w:szCs w:val="28"/>
          <w:lang w:val="uk-UA"/>
        </w:rPr>
        <w:t xml:space="preserve"> та в рамках </w:t>
      </w:r>
      <w:r w:rsidR="008A1DFF" w:rsidRPr="00096AC3">
        <w:rPr>
          <w:rFonts w:ascii="Times New Roman" w:hAnsi="Times New Roman"/>
          <w:sz w:val="28"/>
          <w:szCs w:val="28"/>
          <w:lang w:val="uk-UA"/>
        </w:rPr>
        <w:t>ІПВГ</w:t>
      </w:r>
      <w:r w:rsidR="00564C79" w:rsidRPr="00096AC3">
        <w:rPr>
          <w:rFonts w:ascii="Times New Roman" w:hAnsi="Times New Roman"/>
          <w:sz w:val="28"/>
          <w:szCs w:val="28"/>
          <w:lang w:val="uk-UA"/>
        </w:rPr>
        <w:t>;</w:t>
      </w:r>
    </w:p>
    <w:p w:rsidR="000B242B" w:rsidRPr="001C59F5"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096AC3">
        <w:rPr>
          <w:rFonts w:ascii="Times New Roman" w:hAnsi="Times New Roman"/>
          <w:sz w:val="28"/>
          <w:szCs w:val="28"/>
          <w:lang w:val="uk-UA"/>
        </w:rPr>
        <w:t xml:space="preserve">звітний період – </w:t>
      </w:r>
      <w:r w:rsidR="007C7F84" w:rsidRPr="00CA09AE">
        <w:rPr>
          <w:rFonts w:ascii="Times New Roman" w:hAnsi="Times New Roman"/>
          <w:sz w:val="28"/>
          <w:szCs w:val="28"/>
          <w:lang w:val="uk-UA"/>
        </w:rPr>
        <w:t>календарний рік</w:t>
      </w:r>
      <w:r w:rsidRPr="00096AC3">
        <w:rPr>
          <w:rFonts w:ascii="Times New Roman" w:hAnsi="Times New Roman"/>
          <w:sz w:val="28"/>
          <w:szCs w:val="28"/>
          <w:lang w:val="uk-UA"/>
        </w:rPr>
        <w:t xml:space="preserve">, за який </w:t>
      </w:r>
      <w:r w:rsidR="00F05338" w:rsidRPr="00096AC3">
        <w:rPr>
          <w:rFonts w:ascii="Times New Roman" w:hAnsi="Times New Roman"/>
          <w:sz w:val="28"/>
          <w:szCs w:val="28"/>
          <w:lang w:val="uk-UA"/>
        </w:rPr>
        <w:t xml:space="preserve">узагальнено інформацію </w:t>
      </w:r>
      <w:r w:rsidRPr="00096AC3">
        <w:rPr>
          <w:rFonts w:ascii="Times New Roman" w:hAnsi="Times New Roman"/>
          <w:sz w:val="28"/>
          <w:szCs w:val="28"/>
          <w:lang w:val="uk-UA"/>
        </w:rPr>
        <w:t>про фінансовий стан та результати діяльності</w:t>
      </w:r>
      <w:r w:rsidR="00CD2DE4" w:rsidRPr="00CA09AE">
        <w:rPr>
          <w:rFonts w:ascii="Times New Roman" w:hAnsi="Times New Roman"/>
          <w:sz w:val="28"/>
          <w:szCs w:val="28"/>
          <w:lang w:val="uk-UA"/>
        </w:rPr>
        <w:t xml:space="preserve"> суб’єкта господарювання, який здійснює діяльність у видобувних галузях</w:t>
      </w:r>
      <w:r w:rsidRPr="00096AC3">
        <w:rPr>
          <w:rFonts w:ascii="Times New Roman" w:hAnsi="Times New Roman"/>
          <w:sz w:val="28"/>
          <w:szCs w:val="28"/>
          <w:lang w:val="uk-UA"/>
        </w:rPr>
        <w:t>;</w:t>
      </w:r>
    </w:p>
    <w:p w:rsidR="00C325EE" w:rsidRPr="008A1DFF" w:rsidRDefault="00C325EE">
      <w:pPr>
        <w:widowControl w:val="0"/>
        <w:autoSpaceDE w:val="0"/>
        <w:autoSpaceDN w:val="0"/>
        <w:adjustRightInd w:val="0"/>
        <w:spacing w:line="259" w:lineRule="atLeast"/>
        <w:ind w:firstLine="708"/>
        <w:jc w:val="both"/>
        <w:rPr>
          <w:rFonts w:ascii="Times New Roman" w:hAnsi="Times New Roman"/>
          <w:sz w:val="28"/>
          <w:szCs w:val="28"/>
          <w:lang w:val="uk-UA"/>
        </w:rPr>
      </w:pPr>
      <w:r w:rsidRPr="001C59F5">
        <w:rPr>
          <w:rFonts w:ascii="Times New Roman" w:hAnsi="Times New Roman"/>
          <w:sz w:val="28"/>
          <w:szCs w:val="28"/>
          <w:lang w:val="uk-UA"/>
        </w:rPr>
        <w:t>Ініціатива щодо забезпечення прозорості у видобувних галузях</w:t>
      </w:r>
      <w:r w:rsidR="00B569B4" w:rsidRPr="008A1DFF">
        <w:rPr>
          <w:rFonts w:ascii="Times New Roman" w:hAnsi="Times New Roman"/>
          <w:sz w:val="28"/>
          <w:szCs w:val="28"/>
          <w:lang w:val="uk-UA"/>
        </w:rPr>
        <w:t xml:space="preserve"> (надалі </w:t>
      </w:r>
      <w:r w:rsidR="00574E10" w:rsidRPr="008A1DFF">
        <w:rPr>
          <w:rFonts w:ascii="Times New Roman" w:hAnsi="Times New Roman"/>
          <w:sz w:val="28"/>
          <w:szCs w:val="28"/>
          <w:lang w:val="uk-UA"/>
        </w:rPr>
        <w:t>–</w:t>
      </w:r>
      <w:r w:rsidR="00B569B4" w:rsidRPr="008A1DFF">
        <w:rPr>
          <w:rFonts w:ascii="Times New Roman" w:hAnsi="Times New Roman"/>
          <w:sz w:val="28"/>
          <w:szCs w:val="28"/>
          <w:lang w:val="uk-UA"/>
        </w:rPr>
        <w:t xml:space="preserve"> </w:t>
      </w:r>
      <w:r w:rsidR="00B569B4" w:rsidRPr="008A1DFF">
        <w:rPr>
          <w:rFonts w:ascii="Times New Roman" w:hAnsi="Times New Roman"/>
          <w:sz w:val="28"/>
          <w:szCs w:val="28"/>
          <w:lang w:val="uk-UA"/>
        </w:rPr>
        <w:lastRenderedPageBreak/>
        <w:t>ІПВГ)</w:t>
      </w:r>
      <w:r w:rsidR="00564C79" w:rsidRPr="008A1DFF">
        <w:rPr>
          <w:rFonts w:ascii="Times New Roman" w:hAnsi="Times New Roman"/>
          <w:sz w:val="28"/>
          <w:szCs w:val="28"/>
          <w:lang w:val="uk-UA"/>
        </w:rPr>
        <w:t xml:space="preserve"> </w:t>
      </w:r>
      <w:r w:rsidRPr="008A1DFF">
        <w:rPr>
          <w:rFonts w:ascii="Times New Roman" w:hAnsi="Times New Roman"/>
          <w:sz w:val="28"/>
          <w:szCs w:val="28"/>
          <w:lang w:val="uk-UA"/>
        </w:rPr>
        <w:t>– незалежний і добровільно підтримуваний Україною на міжнародному рівні стандарт забезпечення прозорості господарської діяльності у видобувних галузях</w:t>
      </w:r>
      <w:r w:rsidR="0017481F" w:rsidRPr="008A1DFF">
        <w:rPr>
          <w:rFonts w:ascii="Times New Roman" w:hAnsi="Times New Roman"/>
          <w:sz w:val="28"/>
          <w:szCs w:val="28"/>
          <w:lang w:val="uk-UA"/>
        </w:rPr>
        <w:t>,</w:t>
      </w:r>
      <w:r w:rsidR="00096AC3">
        <w:rPr>
          <w:rFonts w:ascii="Times New Roman" w:hAnsi="Times New Roman"/>
          <w:sz w:val="28"/>
          <w:szCs w:val="28"/>
          <w:lang w:val="uk-UA"/>
        </w:rPr>
        <w:t xml:space="preserve"> прийнятий </w:t>
      </w:r>
      <w:r w:rsidR="00E22FD1">
        <w:rPr>
          <w:rFonts w:ascii="Times New Roman" w:hAnsi="Times New Roman"/>
          <w:sz w:val="28"/>
          <w:szCs w:val="28"/>
          <w:lang w:val="uk-UA"/>
        </w:rPr>
        <w:t>Міжнародним с</w:t>
      </w:r>
      <w:r w:rsidR="00096AC3">
        <w:rPr>
          <w:rFonts w:ascii="Times New Roman" w:hAnsi="Times New Roman"/>
          <w:sz w:val="28"/>
          <w:szCs w:val="28"/>
          <w:lang w:val="uk-UA"/>
        </w:rPr>
        <w:t>екретаріатом ІПВГ 15 лютого 2016 року та</w:t>
      </w:r>
      <w:r w:rsidR="0017481F" w:rsidRPr="008A1DFF">
        <w:rPr>
          <w:rFonts w:ascii="Times New Roman" w:hAnsi="Times New Roman"/>
          <w:sz w:val="28"/>
          <w:szCs w:val="28"/>
          <w:lang w:val="uk-UA"/>
        </w:rPr>
        <w:t xml:space="preserve"> </w:t>
      </w:r>
      <w:r w:rsidR="00096AC3">
        <w:rPr>
          <w:rFonts w:ascii="Times New Roman" w:hAnsi="Times New Roman"/>
          <w:sz w:val="28"/>
          <w:szCs w:val="28"/>
          <w:lang w:val="uk-UA"/>
        </w:rPr>
        <w:t>затверджений</w:t>
      </w:r>
      <w:r w:rsidR="00CD2DE4">
        <w:rPr>
          <w:rFonts w:ascii="Times New Roman" w:hAnsi="Times New Roman"/>
          <w:sz w:val="28"/>
          <w:szCs w:val="28"/>
          <w:lang w:val="uk-UA"/>
        </w:rPr>
        <w:t xml:space="preserve"> Міжнародним правлінням ІПВГ 23 лютого</w:t>
      </w:r>
      <w:r w:rsidR="0017481F" w:rsidRPr="001C59F5">
        <w:rPr>
          <w:rFonts w:ascii="Times New Roman" w:hAnsi="Times New Roman"/>
          <w:sz w:val="28"/>
          <w:szCs w:val="28"/>
          <w:lang w:val="uk-UA"/>
        </w:rPr>
        <w:t xml:space="preserve"> 2016 року</w:t>
      </w:r>
      <w:r w:rsidRPr="008A1DFF">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консолідований звіт про виробни</w:t>
      </w:r>
      <w:r w:rsidR="00300A3A"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 документ, що містить консолідовану на рівні материнського підприємства у видобувних галузях</w:t>
      </w:r>
      <w:r w:rsidR="00360703" w:rsidRPr="008A1DFF">
        <w:rPr>
          <w:rFonts w:ascii="Times New Roman" w:hAnsi="Times New Roman"/>
          <w:sz w:val="28"/>
          <w:szCs w:val="28"/>
          <w:lang w:val="uk-UA"/>
        </w:rPr>
        <w:t xml:space="preserve"> </w:t>
      </w:r>
      <w:r w:rsidRPr="008A1DFF">
        <w:rPr>
          <w:rFonts w:ascii="Times New Roman" w:hAnsi="Times New Roman"/>
          <w:sz w:val="28"/>
          <w:szCs w:val="28"/>
          <w:lang w:val="uk-UA"/>
        </w:rPr>
        <w:t xml:space="preserve">інформацію про </w:t>
      </w:r>
      <w:r w:rsidR="00C325EE" w:rsidRPr="008A1DFF">
        <w:rPr>
          <w:rFonts w:ascii="Times New Roman" w:hAnsi="Times New Roman"/>
          <w:sz w:val="28"/>
          <w:szCs w:val="28"/>
          <w:lang w:val="uk-UA"/>
        </w:rPr>
        <w:t>виробни</w:t>
      </w:r>
      <w:r w:rsidR="00407A57" w:rsidRPr="008A1DFF">
        <w:rPr>
          <w:rFonts w:ascii="Times New Roman" w:hAnsi="Times New Roman"/>
          <w:sz w:val="28"/>
          <w:szCs w:val="28"/>
          <w:lang w:val="uk-UA"/>
        </w:rPr>
        <w:t xml:space="preserve">цтво </w:t>
      </w:r>
      <w:r w:rsidR="00C325EE" w:rsidRPr="008A1DFF">
        <w:rPr>
          <w:rFonts w:ascii="Times New Roman" w:hAnsi="Times New Roman"/>
          <w:sz w:val="28"/>
          <w:szCs w:val="28"/>
          <w:lang w:val="uk-UA"/>
        </w:rPr>
        <w:t>підконтроль</w:t>
      </w:r>
      <w:r w:rsidR="008605FA" w:rsidRPr="008A1DFF">
        <w:rPr>
          <w:rFonts w:ascii="Times New Roman" w:hAnsi="Times New Roman"/>
          <w:sz w:val="28"/>
          <w:szCs w:val="28"/>
          <w:lang w:val="uk-UA"/>
        </w:rPr>
        <w:t xml:space="preserve">них суб’єктів господарювання, </w:t>
      </w:r>
      <w:r w:rsidR="00C325EE" w:rsidRPr="008A1DFF">
        <w:rPr>
          <w:rFonts w:ascii="Times New Roman" w:hAnsi="Times New Roman"/>
          <w:sz w:val="28"/>
          <w:szCs w:val="28"/>
          <w:lang w:val="uk-UA"/>
        </w:rPr>
        <w:t xml:space="preserve">які здійснюють діяльність у видобувних галузях, </w:t>
      </w:r>
      <w:r w:rsidR="00F856EF" w:rsidRPr="008A1DFF">
        <w:rPr>
          <w:rFonts w:ascii="Times New Roman" w:hAnsi="Times New Roman"/>
          <w:sz w:val="28"/>
          <w:szCs w:val="28"/>
          <w:lang w:val="uk-UA"/>
        </w:rPr>
        <w:t>та інформацію про податки і</w:t>
      </w:r>
      <w:r w:rsidR="00C325EE" w:rsidRPr="008A1DFF">
        <w:rPr>
          <w:rFonts w:ascii="Times New Roman" w:hAnsi="Times New Roman"/>
          <w:sz w:val="28"/>
          <w:szCs w:val="28"/>
          <w:lang w:val="uk-UA"/>
        </w:rPr>
        <w:t xml:space="preserve"> збори</w:t>
      </w:r>
      <w:r w:rsidR="00F856EF" w:rsidRPr="008A1DFF">
        <w:rPr>
          <w:rFonts w:ascii="Times New Roman" w:hAnsi="Times New Roman"/>
          <w:sz w:val="28"/>
          <w:szCs w:val="28"/>
          <w:lang w:val="uk-UA"/>
        </w:rPr>
        <w:t>,</w:t>
      </w:r>
      <w:r w:rsidR="00C325EE" w:rsidRPr="008A1DFF">
        <w:rPr>
          <w:rFonts w:ascii="Times New Roman" w:hAnsi="Times New Roman"/>
          <w:sz w:val="28"/>
          <w:szCs w:val="28"/>
          <w:lang w:val="uk-UA"/>
        </w:rPr>
        <w:t xml:space="preserve"> інші платежі, </w:t>
      </w:r>
      <w:r w:rsidR="00F856EF" w:rsidRPr="008A1DFF">
        <w:rPr>
          <w:rFonts w:ascii="Times New Roman" w:hAnsi="Times New Roman"/>
          <w:sz w:val="28"/>
          <w:szCs w:val="28"/>
          <w:lang w:val="uk-UA"/>
        </w:rPr>
        <w:t>що</w:t>
      </w:r>
      <w:r w:rsidR="00C325EE" w:rsidRPr="008A1DFF">
        <w:rPr>
          <w:rFonts w:ascii="Times New Roman" w:hAnsi="Times New Roman"/>
          <w:sz w:val="28"/>
          <w:szCs w:val="28"/>
          <w:lang w:val="uk-UA"/>
        </w:rPr>
        <w:t xml:space="preserve"> були сплачені або належні до сплати </w:t>
      </w:r>
      <w:r w:rsidR="002C06E3" w:rsidRPr="008A1DFF">
        <w:rPr>
          <w:rFonts w:ascii="Times New Roman" w:hAnsi="Times New Roman"/>
          <w:sz w:val="28"/>
          <w:szCs w:val="28"/>
          <w:lang w:val="uk-UA"/>
        </w:rPr>
        <w:t>отримувачам платежів</w:t>
      </w:r>
      <w:r w:rsidR="00F856EF" w:rsidRPr="008A1DFF">
        <w:rPr>
          <w:rFonts w:ascii="Times New Roman" w:hAnsi="Times New Roman"/>
          <w:sz w:val="28"/>
          <w:szCs w:val="28"/>
          <w:lang w:val="uk-UA"/>
        </w:rPr>
        <w:t xml:space="preserve"> такими суб’єктами</w:t>
      </w:r>
      <w:r w:rsidRPr="008A1DFF">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материнське підприємство у видобувних галузях –</w:t>
      </w:r>
      <w:r w:rsidR="007E3E0A">
        <w:rPr>
          <w:rFonts w:ascii="Times New Roman" w:hAnsi="Times New Roman"/>
          <w:sz w:val="28"/>
          <w:szCs w:val="28"/>
          <w:lang w:val="uk-UA"/>
        </w:rPr>
        <w:t xml:space="preserve"> </w:t>
      </w:r>
      <w:r w:rsidRPr="008A1DFF">
        <w:rPr>
          <w:rFonts w:ascii="Times New Roman" w:hAnsi="Times New Roman"/>
          <w:sz w:val="28"/>
          <w:szCs w:val="28"/>
          <w:lang w:val="uk-UA"/>
        </w:rPr>
        <w:t xml:space="preserve">підприємство, </w:t>
      </w:r>
      <w:r w:rsidR="00851030" w:rsidRPr="008A1DFF">
        <w:rPr>
          <w:rFonts w:ascii="Times New Roman" w:hAnsi="Times New Roman"/>
          <w:sz w:val="28"/>
          <w:szCs w:val="28"/>
          <w:lang w:val="uk-UA"/>
        </w:rPr>
        <w:t>що</w:t>
      </w:r>
      <w:r w:rsidR="00E22FD1">
        <w:rPr>
          <w:rFonts w:ascii="Times New Roman" w:hAnsi="Times New Roman"/>
          <w:sz w:val="28"/>
          <w:szCs w:val="28"/>
          <w:lang w:val="uk-UA"/>
        </w:rPr>
        <w:t xml:space="preserve"> </w:t>
      </w:r>
      <w:r w:rsidR="00851030" w:rsidRPr="008A1DFF">
        <w:rPr>
          <w:rFonts w:ascii="Times New Roman" w:hAnsi="Times New Roman"/>
          <w:sz w:val="28"/>
          <w:szCs w:val="28"/>
          <w:lang w:val="uk-UA"/>
        </w:rPr>
        <w:t xml:space="preserve"> </w:t>
      </w:r>
      <w:r w:rsidR="00E22FD1" w:rsidRPr="00E22FD1">
        <w:rPr>
          <w:rFonts w:ascii="Times New Roman" w:hAnsi="Times New Roman"/>
          <w:sz w:val="28"/>
          <w:szCs w:val="28"/>
          <w:lang w:val="uk-UA"/>
        </w:rPr>
        <w:t>зареєстрован</w:t>
      </w:r>
      <w:r w:rsidR="00E22FD1">
        <w:rPr>
          <w:rFonts w:ascii="Times New Roman" w:hAnsi="Times New Roman"/>
          <w:sz w:val="28"/>
          <w:szCs w:val="28"/>
          <w:lang w:val="uk-UA"/>
        </w:rPr>
        <w:t>е</w:t>
      </w:r>
      <w:r w:rsidR="00E22FD1" w:rsidRPr="00E22FD1">
        <w:rPr>
          <w:rFonts w:ascii="Times New Roman" w:hAnsi="Times New Roman"/>
          <w:sz w:val="28"/>
          <w:szCs w:val="28"/>
          <w:lang w:val="uk-UA"/>
        </w:rPr>
        <w:t xml:space="preserve"> в Україні</w:t>
      </w:r>
      <w:r w:rsidR="00E22FD1">
        <w:rPr>
          <w:rFonts w:ascii="Times New Roman" w:hAnsi="Times New Roman"/>
          <w:sz w:val="28"/>
          <w:szCs w:val="28"/>
          <w:lang w:val="uk-UA"/>
        </w:rPr>
        <w:t xml:space="preserve"> та</w:t>
      </w:r>
      <w:r w:rsidR="00E22FD1" w:rsidRPr="00E22FD1">
        <w:rPr>
          <w:rFonts w:ascii="Times New Roman" w:hAnsi="Times New Roman"/>
          <w:sz w:val="28"/>
          <w:szCs w:val="28"/>
          <w:lang w:val="uk-UA"/>
        </w:rPr>
        <w:t xml:space="preserve"> </w:t>
      </w:r>
      <w:r w:rsidR="006A5D2E" w:rsidRPr="008A1DFF">
        <w:rPr>
          <w:rFonts w:ascii="Times New Roman" w:hAnsi="Times New Roman"/>
          <w:sz w:val="28"/>
          <w:szCs w:val="28"/>
          <w:lang w:val="uk-UA"/>
        </w:rPr>
        <w:t>здійснює</w:t>
      </w:r>
      <w:r w:rsidR="00851030" w:rsidRPr="008A1DFF">
        <w:rPr>
          <w:rFonts w:ascii="Times New Roman" w:hAnsi="Times New Roman"/>
          <w:sz w:val="28"/>
          <w:szCs w:val="28"/>
          <w:lang w:val="uk-UA"/>
        </w:rPr>
        <w:t xml:space="preserve"> контроль</w:t>
      </w:r>
      <w:r w:rsidR="006A5D2E" w:rsidRPr="008A1DFF">
        <w:rPr>
          <w:rFonts w:ascii="Times New Roman" w:hAnsi="Times New Roman"/>
          <w:sz w:val="28"/>
          <w:szCs w:val="28"/>
          <w:lang w:val="uk-UA"/>
        </w:rPr>
        <w:t xml:space="preserve"> </w:t>
      </w:r>
      <w:r w:rsidR="00851030" w:rsidRPr="008A1DFF">
        <w:rPr>
          <w:rFonts w:ascii="Times New Roman" w:hAnsi="Times New Roman"/>
          <w:sz w:val="28"/>
          <w:szCs w:val="28"/>
          <w:lang w:val="uk-UA"/>
        </w:rPr>
        <w:t xml:space="preserve">над </w:t>
      </w:r>
      <w:r w:rsidRPr="008A1DFF">
        <w:rPr>
          <w:rFonts w:ascii="Times New Roman" w:hAnsi="Times New Roman"/>
          <w:sz w:val="28"/>
          <w:szCs w:val="28"/>
          <w:lang w:val="uk-UA"/>
        </w:rPr>
        <w:t>хоча б од</w:t>
      </w:r>
      <w:r w:rsidR="00851030" w:rsidRPr="008A1DFF">
        <w:rPr>
          <w:rFonts w:ascii="Times New Roman" w:hAnsi="Times New Roman"/>
          <w:sz w:val="28"/>
          <w:szCs w:val="28"/>
          <w:lang w:val="uk-UA"/>
        </w:rPr>
        <w:t>ним</w:t>
      </w:r>
      <w:r w:rsidR="006A5D2E" w:rsidRPr="008A1DFF">
        <w:rPr>
          <w:rFonts w:ascii="Times New Roman" w:hAnsi="Times New Roman"/>
          <w:sz w:val="28"/>
          <w:szCs w:val="28"/>
          <w:lang w:val="uk-UA"/>
        </w:rPr>
        <w:t xml:space="preserve"> </w:t>
      </w:r>
      <w:r w:rsidRPr="008A1DFF">
        <w:rPr>
          <w:rFonts w:ascii="Times New Roman" w:hAnsi="Times New Roman"/>
          <w:sz w:val="28"/>
          <w:szCs w:val="28"/>
          <w:lang w:val="uk-UA"/>
        </w:rPr>
        <w:t>суб’єктом господарювання, який здійснює діяльність у видобувних галузях;</w:t>
      </w:r>
    </w:p>
    <w:p w:rsidR="00D14F08" w:rsidRPr="008A1DFF" w:rsidRDefault="00D14F08">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незалежний адміністратор –</w:t>
      </w:r>
      <w:r w:rsidR="00851030" w:rsidRPr="008A1DFF">
        <w:rPr>
          <w:rFonts w:ascii="Times New Roman" w:hAnsi="Times New Roman"/>
          <w:sz w:val="28"/>
          <w:szCs w:val="28"/>
          <w:lang w:val="uk-UA"/>
        </w:rPr>
        <w:t xml:space="preserve"> </w:t>
      </w:r>
      <w:r w:rsidRPr="008A1DFF">
        <w:rPr>
          <w:rFonts w:ascii="Times New Roman" w:hAnsi="Times New Roman"/>
          <w:sz w:val="28"/>
          <w:szCs w:val="28"/>
          <w:lang w:val="uk-UA"/>
        </w:rPr>
        <w:t xml:space="preserve">суб’єкт господарювання, який </w:t>
      </w:r>
      <w:r w:rsidR="008610DC" w:rsidRPr="008A1DFF">
        <w:rPr>
          <w:rFonts w:ascii="Times New Roman" w:hAnsi="Times New Roman"/>
          <w:sz w:val="28"/>
          <w:szCs w:val="28"/>
          <w:lang w:val="uk-UA"/>
        </w:rPr>
        <w:t xml:space="preserve">здійснює аналіз та звірку </w:t>
      </w:r>
      <w:r w:rsidR="00AF7579">
        <w:rPr>
          <w:rFonts w:ascii="Times New Roman" w:hAnsi="Times New Roman"/>
          <w:sz w:val="28"/>
          <w:szCs w:val="28"/>
          <w:lang w:val="uk-UA"/>
        </w:rPr>
        <w:t>інформації</w:t>
      </w:r>
      <w:r w:rsidR="008610DC" w:rsidRPr="008A1DFF">
        <w:rPr>
          <w:rFonts w:ascii="Times New Roman" w:hAnsi="Times New Roman"/>
          <w:sz w:val="28"/>
          <w:szCs w:val="28"/>
          <w:lang w:val="uk-UA"/>
        </w:rPr>
        <w:t>, надан</w:t>
      </w:r>
      <w:r w:rsidR="00AF7579">
        <w:rPr>
          <w:rFonts w:ascii="Times New Roman" w:hAnsi="Times New Roman"/>
          <w:sz w:val="28"/>
          <w:szCs w:val="28"/>
          <w:lang w:val="uk-UA"/>
        </w:rPr>
        <w:t>ої</w:t>
      </w:r>
      <w:r w:rsidR="008610DC" w:rsidRPr="008A1DFF">
        <w:rPr>
          <w:rFonts w:ascii="Times New Roman" w:hAnsi="Times New Roman"/>
          <w:sz w:val="28"/>
          <w:szCs w:val="28"/>
          <w:lang w:val="uk-UA"/>
        </w:rPr>
        <w:t xml:space="preserve"> суб’єктами господарювання, які здійснюють діяльність у видобувних галузях, та отримувачами платежів відповідно до технічного завдання, та готує</w:t>
      </w:r>
      <w:r w:rsidRPr="008A1DFF">
        <w:rPr>
          <w:rFonts w:ascii="Times New Roman" w:hAnsi="Times New Roman"/>
          <w:sz w:val="28"/>
          <w:szCs w:val="28"/>
          <w:lang w:val="uk-UA"/>
        </w:rPr>
        <w:t xml:space="preserve"> звіт ІПВГ;</w:t>
      </w:r>
    </w:p>
    <w:p w:rsidR="000B242B" w:rsidRPr="008A1DFF" w:rsidRDefault="002C06E3">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отримувач платежів</w:t>
      </w:r>
      <w:r w:rsidR="000B242B" w:rsidRPr="008A1DFF">
        <w:rPr>
          <w:rFonts w:ascii="Times New Roman" w:hAnsi="Times New Roman"/>
          <w:sz w:val="28"/>
          <w:szCs w:val="28"/>
          <w:lang w:val="uk-UA"/>
        </w:rPr>
        <w:t xml:space="preserve"> – будь-який орган державної влади</w:t>
      </w:r>
      <w:r w:rsidR="005038D5" w:rsidRPr="008A1DFF">
        <w:rPr>
          <w:rFonts w:ascii="Times New Roman" w:hAnsi="Times New Roman"/>
          <w:sz w:val="28"/>
          <w:szCs w:val="28"/>
          <w:lang w:val="uk-UA"/>
        </w:rPr>
        <w:t>, орган влади Автономної Республіки Крим</w:t>
      </w:r>
      <w:r w:rsidR="000B242B" w:rsidRPr="008A1DFF">
        <w:rPr>
          <w:rFonts w:ascii="Times New Roman" w:hAnsi="Times New Roman"/>
          <w:sz w:val="28"/>
          <w:szCs w:val="28"/>
          <w:lang w:val="uk-UA"/>
        </w:rPr>
        <w:t xml:space="preserve"> або орган місцевого самоврядування в Україні, </w:t>
      </w:r>
      <w:r w:rsidR="005B13C2" w:rsidRPr="008A1DFF">
        <w:rPr>
          <w:rFonts w:ascii="Times New Roman" w:hAnsi="Times New Roman"/>
          <w:sz w:val="28"/>
          <w:szCs w:val="28"/>
          <w:lang w:val="uk-UA"/>
        </w:rPr>
        <w:t>а також</w:t>
      </w:r>
      <w:r w:rsidR="000B242B" w:rsidRPr="008A1DFF">
        <w:rPr>
          <w:rFonts w:ascii="Times New Roman" w:hAnsi="Times New Roman"/>
          <w:sz w:val="28"/>
          <w:szCs w:val="28"/>
          <w:lang w:val="uk-UA"/>
        </w:rPr>
        <w:t xml:space="preserve"> будь-яке підприємство, установ</w:t>
      </w:r>
      <w:r w:rsidR="008610DC" w:rsidRPr="008A1DFF">
        <w:rPr>
          <w:rFonts w:ascii="Times New Roman" w:hAnsi="Times New Roman"/>
          <w:sz w:val="28"/>
          <w:szCs w:val="28"/>
          <w:lang w:val="uk-UA"/>
        </w:rPr>
        <w:t>а</w:t>
      </w:r>
      <w:r w:rsidR="000B242B" w:rsidRPr="008A1DFF">
        <w:rPr>
          <w:rFonts w:ascii="Times New Roman" w:hAnsi="Times New Roman"/>
          <w:sz w:val="28"/>
          <w:szCs w:val="28"/>
          <w:lang w:val="uk-UA"/>
        </w:rPr>
        <w:t xml:space="preserve"> або організаці</w:t>
      </w:r>
      <w:r w:rsidR="008610DC" w:rsidRPr="008A1DFF">
        <w:rPr>
          <w:rFonts w:ascii="Times New Roman" w:hAnsi="Times New Roman"/>
          <w:sz w:val="28"/>
          <w:szCs w:val="28"/>
          <w:lang w:val="uk-UA"/>
        </w:rPr>
        <w:t>я</w:t>
      </w:r>
      <w:r w:rsidR="000B242B" w:rsidRPr="008A1DFF">
        <w:rPr>
          <w:rFonts w:ascii="Times New Roman" w:hAnsi="Times New Roman"/>
          <w:sz w:val="28"/>
          <w:szCs w:val="28"/>
          <w:lang w:val="uk-UA"/>
        </w:rPr>
        <w:t xml:space="preserve">, які прямо або опосередковано контролюються державою Україна, Автономною Республікою Крим, територіальною громадою або </w:t>
      </w:r>
      <w:r w:rsidR="005B13C2" w:rsidRPr="008A1DFF">
        <w:rPr>
          <w:rFonts w:ascii="Times New Roman" w:hAnsi="Times New Roman"/>
          <w:sz w:val="28"/>
          <w:szCs w:val="28"/>
          <w:lang w:val="uk-UA"/>
        </w:rPr>
        <w:t>будь-яким органом державної влади, орган</w:t>
      </w:r>
      <w:r w:rsidR="008610DC" w:rsidRPr="008A1DFF">
        <w:rPr>
          <w:rFonts w:ascii="Times New Roman" w:hAnsi="Times New Roman"/>
          <w:sz w:val="28"/>
          <w:szCs w:val="28"/>
          <w:lang w:val="uk-UA"/>
        </w:rPr>
        <w:t>ом</w:t>
      </w:r>
      <w:r w:rsidR="005B13C2" w:rsidRPr="008A1DFF">
        <w:rPr>
          <w:rFonts w:ascii="Times New Roman" w:hAnsi="Times New Roman"/>
          <w:sz w:val="28"/>
          <w:szCs w:val="28"/>
          <w:lang w:val="uk-UA"/>
        </w:rPr>
        <w:t xml:space="preserve"> влади Автономної Республіки Крим або орган</w:t>
      </w:r>
      <w:r w:rsidR="008610DC" w:rsidRPr="008A1DFF">
        <w:rPr>
          <w:rFonts w:ascii="Times New Roman" w:hAnsi="Times New Roman"/>
          <w:sz w:val="28"/>
          <w:szCs w:val="28"/>
          <w:lang w:val="uk-UA"/>
        </w:rPr>
        <w:t>ом</w:t>
      </w:r>
      <w:r w:rsidR="005B13C2" w:rsidRPr="008A1DFF">
        <w:rPr>
          <w:rFonts w:ascii="Times New Roman" w:hAnsi="Times New Roman"/>
          <w:sz w:val="28"/>
          <w:szCs w:val="28"/>
          <w:lang w:val="uk-UA"/>
        </w:rPr>
        <w:t xml:space="preserve"> місцевого самоврядування в Україні</w:t>
      </w:r>
      <w:r w:rsidR="000B242B" w:rsidRPr="008A1DFF">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платіж – будь-який платіж, здійснений </w:t>
      </w:r>
      <w:r w:rsidR="00BC0788">
        <w:rPr>
          <w:rFonts w:ascii="Times New Roman" w:hAnsi="Times New Roman"/>
          <w:sz w:val="28"/>
          <w:szCs w:val="28"/>
          <w:lang w:val="uk-UA"/>
        </w:rPr>
        <w:t>суб’єктом</w:t>
      </w:r>
      <w:r w:rsidR="00BC0788" w:rsidRPr="008A1DFF">
        <w:rPr>
          <w:rFonts w:ascii="Times New Roman" w:hAnsi="Times New Roman"/>
          <w:sz w:val="28"/>
          <w:szCs w:val="28"/>
          <w:lang w:val="uk-UA"/>
        </w:rPr>
        <w:t xml:space="preserve"> господарювання</w:t>
      </w:r>
      <w:r w:rsidR="00BC0788">
        <w:rPr>
          <w:rFonts w:ascii="Times New Roman" w:hAnsi="Times New Roman"/>
          <w:sz w:val="28"/>
          <w:szCs w:val="28"/>
          <w:lang w:val="uk-UA"/>
        </w:rPr>
        <w:t>, як</w:t>
      </w:r>
      <w:r w:rsidR="00BC0788">
        <w:rPr>
          <w:rFonts w:ascii="Times New Roman" w:hAnsi="Times New Roman"/>
          <w:sz w:val="28"/>
          <w:szCs w:val="28"/>
          <w:lang w:val="uk-UA"/>
        </w:rPr>
        <w:t>ий</w:t>
      </w:r>
      <w:r w:rsidR="00BC0788">
        <w:rPr>
          <w:rFonts w:ascii="Times New Roman" w:hAnsi="Times New Roman"/>
          <w:sz w:val="28"/>
          <w:szCs w:val="28"/>
          <w:lang w:val="uk-UA"/>
        </w:rPr>
        <w:t xml:space="preserve"> здійсню</w:t>
      </w:r>
      <w:r w:rsidR="00BC0788">
        <w:rPr>
          <w:rFonts w:ascii="Times New Roman" w:hAnsi="Times New Roman"/>
          <w:sz w:val="28"/>
          <w:szCs w:val="28"/>
          <w:lang w:val="uk-UA"/>
        </w:rPr>
        <w:t>є</w:t>
      </w:r>
      <w:r w:rsidR="00BC0788">
        <w:rPr>
          <w:rFonts w:ascii="Times New Roman" w:hAnsi="Times New Roman"/>
          <w:sz w:val="28"/>
          <w:szCs w:val="28"/>
          <w:lang w:val="uk-UA"/>
        </w:rPr>
        <w:t xml:space="preserve"> діяльність</w:t>
      </w:r>
      <w:r w:rsidR="00BC0788" w:rsidRPr="008A1DFF">
        <w:rPr>
          <w:rFonts w:ascii="Times New Roman" w:hAnsi="Times New Roman"/>
          <w:sz w:val="28"/>
          <w:szCs w:val="28"/>
          <w:lang w:val="uk-UA"/>
        </w:rPr>
        <w:t xml:space="preserve"> у видобувних галузях</w:t>
      </w:r>
      <w:r w:rsidR="00BC0788">
        <w:rPr>
          <w:rFonts w:ascii="Times New Roman" w:hAnsi="Times New Roman"/>
          <w:sz w:val="28"/>
          <w:szCs w:val="28"/>
          <w:lang w:val="uk-UA"/>
        </w:rPr>
        <w:t>,</w:t>
      </w:r>
      <w:r w:rsidR="00BC0788" w:rsidRPr="008A1DFF">
        <w:rPr>
          <w:rFonts w:ascii="Times New Roman" w:hAnsi="Times New Roman"/>
          <w:sz w:val="28"/>
          <w:szCs w:val="28"/>
          <w:lang w:val="uk-UA"/>
        </w:rPr>
        <w:t xml:space="preserve"> </w:t>
      </w:r>
      <w:r w:rsidRPr="008A1DFF">
        <w:rPr>
          <w:rFonts w:ascii="Times New Roman" w:hAnsi="Times New Roman"/>
          <w:sz w:val="28"/>
          <w:szCs w:val="28"/>
          <w:lang w:val="uk-UA"/>
        </w:rPr>
        <w:t xml:space="preserve">у грошовій або натуральній формі на користь </w:t>
      </w:r>
      <w:r w:rsidR="005038D5" w:rsidRPr="008A1DFF">
        <w:rPr>
          <w:rFonts w:ascii="Times New Roman" w:hAnsi="Times New Roman"/>
          <w:sz w:val="28"/>
          <w:szCs w:val="28"/>
          <w:lang w:val="uk-UA"/>
        </w:rPr>
        <w:t xml:space="preserve">державного </w:t>
      </w:r>
      <w:r w:rsidR="001A0F74" w:rsidRPr="008A1DFF">
        <w:rPr>
          <w:rFonts w:ascii="Times New Roman" w:hAnsi="Times New Roman"/>
          <w:sz w:val="28"/>
          <w:szCs w:val="28"/>
          <w:lang w:val="uk-UA"/>
        </w:rPr>
        <w:t xml:space="preserve">або </w:t>
      </w:r>
      <w:r w:rsidR="005038D5" w:rsidRPr="008A1DFF">
        <w:rPr>
          <w:rFonts w:ascii="Times New Roman" w:hAnsi="Times New Roman"/>
          <w:sz w:val="28"/>
          <w:szCs w:val="28"/>
          <w:lang w:val="uk-UA"/>
        </w:rPr>
        <w:t xml:space="preserve">місцевих бюджетів, фондів загальнообов’язкового державного соціального і пенсійного страхування </w:t>
      </w:r>
      <w:r w:rsidRPr="008A1DFF">
        <w:rPr>
          <w:rFonts w:ascii="Times New Roman" w:hAnsi="Times New Roman"/>
          <w:sz w:val="28"/>
          <w:szCs w:val="28"/>
          <w:lang w:val="uk-UA"/>
        </w:rPr>
        <w:t xml:space="preserve">або </w:t>
      </w:r>
      <w:r w:rsidR="002C06E3" w:rsidRPr="008A1DFF">
        <w:rPr>
          <w:rFonts w:ascii="Times New Roman" w:hAnsi="Times New Roman"/>
          <w:sz w:val="28"/>
          <w:szCs w:val="28"/>
          <w:lang w:val="uk-UA"/>
        </w:rPr>
        <w:t>отримувача платежів</w:t>
      </w:r>
      <w:r w:rsidRPr="008A1DFF">
        <w:rPr>
          <w:rFonts w:ascii="Times New Roman" w:hAnsi="Times New Roman"/>
          <w:sz w:val="28"/>
          <w:szCs w:val="28"/>
          <w:lang w:val="uk-UA"/>
        </w:rPr>
        <w:t>,</w:t>
      </w:r>
      <w:r w:rsidR="00F941F4" w:rsidRPr="00CA09AE">
        <w:rPr>
          <w:rFonts w:ascii="Times New Roman" w:hAnsi="Times New Roman"/>
          <w:sz w:val="28"/>
          <w:szCs w:val="28"/>
          <w:lang w:val="uk-UA"/>
        </w:rPr>
        <w:t xml:space="preserve"> </w:t>
      </w:r>
      <w:r w:rsidR="00BC0788">
        <w:rPr>
          <w:rFonts w:ascii="Times New Roman" w:hAnsi="Times New Roman"/>
          <w:sz w:val="28"/>
          <w:szCs w:val="28"/>
          <w:lang w:val="uk-UA"/>
        </w:rPr>
        <w:t xml:space="preserve">безпосередньо </w:t>
      </w:r>
      <w:r w:rsidRPr="001C59F5">
        <w:rPr>
          <w:rFonts w:ascii="Times New Roman" w:hAnsi="Times New Roman"/>
          <w:sz w:val="28"/>
          <w:szCs w:val="28"/>
          <w:lang w:val="uk-UA"/>
        </w:rPr>
        <w:t xml:space="preserve">у </w:t>
      </w:r>
      <w:r w:rsidRPr="008A1DFF">
        <w:rPr>
          <w:rFonts w:ascii="Times New Roman" w:hAnsi="Times New Roman"/>
          <w:sz w:val="28"/>
          <w:szCs w:val="28"/>
          <w:lang w:val="uk-UA"/>
        </w:rPr>
        <w:t>зв’язку із діяльністю</w:t>
      </w:r>
      <w:r w:rsidR="00BC0788">
        <w:rPr>
          <w:rFonts w:ascii="Times New Roman" w:hAnsi="Times New Roman"/>
          <w:sz w:val="28"/>
          <w:szCs w:val="28"/>
          <w:lang w:val="uk-UA"/>
        </w:rPr>
        <w:t xml:space="preserve"> у видобувних галузях</w:t>
      </w:r>
      <w:r w:rsidRPr="008A1DFF">
        <w:rPr>
          <w:rFonts w:ascii="Times New Roman" w:hAnsi="Times New Roman"/>
          <w:sz w:val="28"/>
          <w:szCs w:val="28"/>
          <w:lang w:val="uk-UA"/>
        </w:rPr>
        <w:t>, зокрема:</w:t>
      </w:r>
    </w:p>
    <w:p w:rsidR="00BC0788" w:rsidRPr="00BC0788" w:rsidRDefault="00BC0788">
      <w:pPr>
        <w:widowControl w:val="0"/>
        <w:autoSpaceDE w:val="0"/>
        <w:autoSpaceDN w:val="0"/>
        <w:adjustRightInd w:val="0"/>
        <w:spacing w:line="259" w:lineRule="atLeast"/>
        <w:ind w:firstLine="708"/>
        <w:jc w:val="both"/>
        <w:rPr>
          <w:rFonts w:ascii="Times New Roman" w:hAnsi="Times New Roman"/>
          <w:sz w:val="28"/>
          <w:szCs w:val="28"/>
          <w:lang w:val="uk-UA"/>
        </w:rPr>
      </w:pPr>
      <w:r w:rsidRPr="00BC0788">
        <w:rPr>
          <w:rFonts w:ascii="Times New Roman" w:hAnsi="Times New Roman"/>
          <w:sz w:val="28"/>
          <w:szCs w:val="28"/>
          <w:lang w:val="uk-UA"/>
        </w:rPr>
        <w:t>загальнодержавні податки та збори, місцеві податки, загальнодержавні внески, за винятком податку на додану вартість та податку на доходи фізичних осіб;</w:t>
      </w:r>
    </w:p>
    <w:p w:rsidR="00BC0788" w:rsidRPr="00BC0788" w:rsidRDefault="00BC0788" w:rsidP="00BC0788">
      <w:pPr>
        <w:widowControl w:val="0"/>
        <w:autoSpaceDE w:val="0"/>
        <w:autoSpaceDN w:val="0"/>
        <w:adjustRightInd w:val="0"/>
        <w:spacing w:line="259" w:lineRule="atLeast"/>
        <w:ind w:firstLine="708"/>
        <w:jc w:val="both"/>
        <w:rPr>
          <w:rFonts w:ascii="Times New Roman" w:hAnsi="Times New Roman"/>
          <w:sz w:val="28"/>
          <w:szCs w:val="28"/>
          <w:lang w:val="uk-UA"/>
        </w:rPr>
      </w:pPr>
      <w:r w:rsidRPr="00BC0788">
        <w:rPr>
          <w:rFonts w:ascii="Times New Roman" w:hAnsi="Times New Roman"/>
          <w:sz w:val="28"/>
          <w:szCs w:val="28"/>
          <w:lang w:val="uk-UA"/>
        </w:rPr>
        <w:t>дивіденди;</w:t>
      </w:r>
    </w:p>
    <w:p w:rsidR="000B242B" w:rsidRPr="00BC0788"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BC0788">
        <w:rPr>
          <w:rFonts w:ascii="Times New Roman" w:hAnsi="Times New Roman"/>
          <w:sz w:val="28"/>
          <w:szCs w:val="28"/>
          <w:lang w:val="uk-UA"/>
        </w:rPr>
        <w:t>частина прибуткової продукції;</w:t>
      </w:r>
    </w:p>
    <w:p w:rsidR="00BC0788" w:rsidRPr="00BC0788" w:rsidRDefault="00BC0788">
      <w:pPr>
        <w:widowControl w:val="0"/>
        <w:autoSpaceDE w:val="0"/>
        <w:autoSpaceDN w:val="0"/>
        <w:adjustRightInd w:val="0"/>
        <w:spacing w:line="259" w:lineRule="atLeast"/>
        <w:ind w:firstLine="708"/>
        <w:jc w:val="both"/>
        <w:rPr>
          <w:rFonts w:ascii="Times New Roman" w:hAnsi="Times New Roman"/>
          <w:sz w:val="28"/>
          <w:szCs w:val="28"/>
          <w:lang w:val="uk-UA"/>
        </w:rPr>
      </w:pPr>
      <w:r w:rsidRPr="00BC0788">
        <w:rPr>
          <w:rFonts w:ascii="Times New Roman" w:hAnsi="Times New Roman"/>
          <w:sz w:val="28"/>
          <w:szCs w:val="28"/>
          <w:lang w:val="uk-UA"/>
        </w:rPr>
        <w:t xml:space="preserve">платежі (виплата, </w:t>
      </w:r>
      <w:r w:rsidR="000B242B" w:rsidRPr="00BC0788">
        <w:rPr>
          <w:rFonts w:ascii="Times New Roman" w:hAnsi="Times New Roman"/>
          <w:sz w:val="28"/>
          <w:szCs w:val="28"/>
          <w:lang w:val="uk-UA"/>
        </w:rPr>
        <w:t>премія, бонус)</w:t>
      </w:r>
      <w:r w:rsidRPr="00BC0788">
        <w:rPr>
          <w:rFonts w:ascii="Times New Roman" w:hAnsi="Times New Roman"/>
          <w:sz w:val="28"/>
          <w:szCs w:val="28"/>
          <w:lang w:val="uk-UA"/>
        </w:rPr>
        <w:t>,</w:t>
      </w:r>
      <w:r w:rsidR="000B242B" w:rsidRPr="00BC0788">
        <w:rPr>
          <w:rFonts w:ascii="Times New Roman" w:hAnsi="Times New Roman"/>
          <w:sz w:val="28"/>
          <w:szCs w:val="28"/>
          <w:lang w:val="uk-UA"/>
        </w:rPr>
        <w:t xml:space="preserve"> </w:t>
      </w:r>
      <w:r w:rsidRPr="00BC0788">
        <w:rPr>
          <w:rFonts w:ascii="Times New Roman" w:hAnsi="Times New Roman"/>
          <w:sz w:val="28"/>
          <w:szCs w:val="28"/>
          <w:lang w:val="uk-UA"/>
        </w:rPr>
        <w:t>передбачені договорами, угодами та іншими  не забороненими законодавством правочинами, пов’язаними з користуванням надрами, в тому числі договорами про спільну діяльність, угодами про розподіл продукції, договорами оренди чи концесії цілісного майнового комплексу;</w:t>
      </w:r>
    </w:p>
    <w:p w:rsidR="00BC0788" w:rsidRPr="00BC0788" w:rsidRDefault="00BC0788">
      <w:pPr>
        <w:widowControl w:val="0"/>
        <w:autoSpaceDE w:val="0"/>
        <w:autoSpaceDN w:val="0"/>
        <w:adjustRightInd w:val="0"/>
        <w:spacing w:line="259" w:lineRule="atLeast"/>
        <w:ind w:firstLine="708"/>
        <w:jc w:val="both"/>
        <w:rPr>
          <w:rFonts w:ascii="Times New Roman" w:hAnsi="Times New Roman"/>
          <w:sz w:val="28"/>
          <w:szCs w:val="28"/>
          <w:lang w:val="uk-UA"/>
        </w:rPr>
      </w:pPr>
      <w:r w:rsidRPr="00BC0788">
        <w:rPr>
          <w:rFonts w:ascii="Times New Roman" w:hAnsi="Times New Roman"/>
          <w:sz w:val="28"/>
          <w:szCs w:val="28"/>
          <w:lang w:val="uk-UA"/>
        </w:rPr>
        <w:t xml:space="preserve">збори та інші платежі (фінансові санкції) за надання, продовження строку дії, </w:t>
      </w:r>
      <w:r w:rsidRPr="00BC0788">
        <w:rPr>
          <w:rFonts w:ascii="Times New Roman" w:hAnsi="Times New Roman"/>
          <w:sz w:val="28"/>
          <w:szCs w:val="28"/>
          <w:lang w:val="uk-UA"/>
        </w:rPr>
        <w:lastRenderedPageBreak/>
        <w:t>переоформлення, видачу дубліката, внесення змін, зупинення дії чи анулювання спеціального дозволу на користування надрами</w:t>
      </w:r>
      <w:r>
        <w:rPr>
          <w:rFonts w:ascii="Times New Roman" w:hAnsi="Times New Roman"/>
          <w:sz w:val="28"/>
          <w:szCs w:val="28"/>
          <w:lang w:val="uk-UA"/>
        </w:rPr>
        <w:t>, ліцензій</w:t>
      </w:r>
      <w:r w:rsidRPr="00BC0788">
        <w:rPr>
          <w:rFonts w:ascii="Times New Roman" w:hAnsi="Times New Roman"/>
          <w:sz w:val="28"/>
          <w:szCs w:val="28"/>
          <w:lang w:val="uk-UA"/>
        </w:rPr>
        <w:t xml:space="preserve"> та інших документів дозвільного характеру;</w:t>
      </w:r>
    </w:p>
    <w:p w:rsidR="00BC0788" w:rsidRPr="00BC0788" w:rsidRDefault="00BC0788">
      <w:pPr>
        <w:widowControl w:val="0"/>
        <w:autoSpaceDE w:val="0"/>
        <w:autoSpaceDN w:val="0"/>
        <w:adjustRightInd w:val="0"/>
        <w:spacing w:line="259" w:lineRule="atLeast"/>
        <w:ind w:firstLine="708"/>
        <w:jc w:val="both"/>
        <w:rPr>
          <w:rFonts w:ascii="Times New Roman" w:hAnsi="Times New Roman"/>
          <w:sz w:val="28"/>
          <w:szCs w:val="28"/>
          <w:lang w:val="uk-UA"/>
        </w:rPr>
      </w:pPr>
      <w:r w:rsidRPr="00BC0788">
        <w:rPr>
          <w:rFonts w:ascii="Times New Roman" w:hAnsi="Times New Roman"/>
          <w:sz w:val="28"/>
          <w:szCs w:val="28"/>
          <w:lang w:val="uk-UA"/>
        </w:rPr>
        <w:t>інші платежі, пов’язані із діяльністю</w:t>
      </w:r>
      <w:r>
        <w:rPr>
          <w:rFonts w:ascii="Times New Roman" w:hAnsi="Times New Roman"/>
          <w:sz w:val="28"/>
          <w:szCs w:val="28"/>
          <w:lang w:val="uk-UA"/>
        </w:rPr>
        <w:t xml:space="preserve"> у видобувних галузях</w:t>
      </w:r>
      <w:r w:rsidRPr="00BC0788">
        <w:rPr>
          <w:rFonts w:ascii="Times New Roman" w:hAnsi="Times New Roman"/>
          <w:sz w:val="28"/>
          <w:szCs w:val="28"/>
          <w:lang w:val="uk-UA"/>
        </w:rPr>
        <w:t>, в тому числі плата за придбання прав на геологічну інформацію, плата за користування (тимчасове зайняття) земельних ділянок, плата (тарифи) за доступ до об’єктів інфраструктури,  витрати на покращення інфраструктури, орендні платежі;</w:t>
      </w:r>
    </w:p>
    <w:p w:rsidR="000B242B" w:rsidRPr="00CA09AE" w:rsidRDefault="00015D69">
      <w:pPr>
        <w:widowControl w:val="0"/>
        <w:autoSpaceDE w:val="0"/>
        <w:autoSpaceDN w:val="0"/>
        <w:adjustRightInd w:val="0"/>
        <w:spacing w:line="259" w:lineRule="atLeast"/>
        <w:ind w:firstLine="708"/>
        <w:jc w:val="both"/>
        <w:rPr>
          <w:rFonts w:ascii="Times New Roman" w:hAnsi="Times New Roman"/>
          <w:sz w:val="28"/>
          <w:szCs w:val="28"/>
          <w:lang w:val="uk-UA"/>
        </w:rPr>
      </w:pPr>
      <w:r w:rsidRPr="00015D69">
        <w:rPr>
          <w:rFonts w:ascii="Times New Roman" w:hAnsi="Times New Roman"/>
          <w:sz w:val="28"/>
          <w:szCs w:val="28"/>
          <w:lang w:val="uk-UA"/>
        </w:rPr>
        <w:t>будь-який інший платіж відповідно до законодавства, або внутрішньо</w:t>
      </w:r>
      <w:r>
        <w:rPr>
          <w:rFonts w:ascii="Times New Roman" w:hAnsi="Times New Roman"/>
          <w:sz w:val="28"/>
          <w:szCs w:val="28"/>
          <w:lang w:val="uk-UA"/>
        </w:rPr>
        <w:t>ї</w:t>
      </w:r>
      <w:r w:rsidRPr="00015D69">
        <w:rPr>
          <w:rFonts w:ascii="Times New Roman" w:hAnsi="Times New Roman"/>
          <w:sz w:val="28"/>
          <w:szCs w:val="28"/>
          <w:lang w:val="uk-UA"/>
        </w:rPr>
        <w:t xml:space="preserve"> політик</w:t>
      </w:r>
      <w:r>
        <w:rPr>
          <w:rFonts w:ascii="Times New Roman" w:hAnsi="Times New Roman"/>
          <w:sz w:val="28"/>
          <w:szCs w:val="28"/>
          <w:lang w:val="uk-UA"/>
        </w:rPr>
        <w:t>и</w:t>
      </w:r>
      <w:r w:rsidRPr="00015D69">
        <w:rPr>
          <w:rFonts w:ascii="Times New Roman" w:hAnsi="Times New Roman"/>
          <w:sz w:val="28"/>
          <w:szCs w:val="28"/>
          <w:lang w:val="uk-UA"/>
        </w:rPr>
        <w:t xml:space="preserve"> суб’єкта господарювання</w:t>
      </w:r>
      <w:r>
        <w:rPr>
          <w:rFonts w:ascii="Times New Roman" w:hAnsi="Times New Roman"/>
          <w:sz w:val="28"/>
          <w:szCs w:val="28"/>
          <w:lang w:val="uk-UA"/>
        </w:rPr>
        <w:t>, який здійснює діяльність</w:t>
      </w:r>
      <w:r w:rsidRPr="00015D69">
        <w:rPr>
          <w:rFonts w:ascii="Times New Roman" w:hAnsi="Times New Roman"/>
          <w:sz w:val="28"/>
          <w:szCs w:val="28"/>
          <w:lang w:val="uk-UA"/>
        </w:rPr>
        <w:t xml:space="preserve"> у видобувних галузях</w:t>
      </w:r>
      <w:r>
        <w:rPr>
          <w:rFonts w:ascii="Times New Roman" w:hAnsi="Times New Roman"/>
          <w:sz w:val="28"/>
          <w:szCs w:val="28"/>
          <w:lang w:val="uk-UA"/>
        </w:rPr>
        <w:t>,</w:t>
      </w:r>
      <w:bookmarkStart w:id="0" w:name="_GoBack"/>
      <w:bookmarkEnd w:id="0"/>
      <w:r w:rsidRPr="00015D69">
        <w:rPr>
          <w:rFonts w:ascii="Times New Roman" w:hAnsi="Times New Roman"/>
          <w:sz w:val="28"/>
          <w:szCs w:val="28"/>
          <w:lang w:val="uk-UA"/>
        </w:rPr>
        <w:t xml:space="preserve"> у зв’язку із користуванням надрами.</w:t>
      </w:r>
      <w:r w:rsidR="000B242B" w:rsidRPr="008A1DFF">
        <w:rPr>
          <w:rFonts w:ascii="Times New Roman" w:hAnsi="Times New Roman"/>
          <w:sz w:val="28"/>
          <w:szCs w:val="28"/>
          <w:lang w:val="uk-UA"/>
        </w:rPr>
        <w:t>;</w:t>
      </w:r>
    </w:p>
    <w:p w:rsidR="000B242B" w:rsidRPr="008A1DFF" w:rsidRDefault="00F73F09">
      <w:pPr>
        <w:widowControl w:val="0"/>
        <w:autoSpaceDE w:val="0"/>
        <w:autoSpaceDN w:val="0"/>
        <w:adjustRightInd w:val="0"/>
        <w:spacing w:line="259" w:lineRule="atLeast"/>
        <w:ind w:firstLine="708"/>
        <w:jc w:val="both"/>
        <w:rPr>
          <w:rFonts w:ascii="Times New Roman" w:hAnsi="Times New Roman"/>
          <w:sz w:val="28"/>
          <w:szCs w:val="28"/>
          <w:lang w:val="uk-UA"/>
        </w:rPr>
      </w:pPr>
      <w:r w:rsidRPr="001C59F5">
        <w:rPr>
          <w:rFonts w:ascii="Times New Roman" w:hAnsi="Times New Roman"/>
          <w:sz w:val="28"/>
          <w:szCs w:val="28"/>
          <w:lang w:val="uk-UA"/>
        </w:rPr>
        <w:t>п</w:t>
      </w:r>
      <w:r w:rsidR="000B242B" w:rsidRPr="001C59F5">
        <w:rPr>
          <w:rFonts w:ascii="Times New Roman" w:hAnsi="Times New Roman"/>
          <w:sz w:val="28"/>
          <w:szCs w:val="28"/>
          <w:lang w:val="uk-UA"/>
        </w:rPr>
        <w:t>роект</w:t>
      </w:r>
      <w:r w:rsidR="001733FF" w:rsidRPr="008A1DFF">
        <w:rPr>
          <w:rFonts w:ascii="Times New Roman" w:hAnsi="Times New Roman"/>
          <w:sz w:val="28"/>
          <w:szCs w:val="28"/>
          <w:lang w:val="uk-UA"/>
        </w:rPr>
        <w:t>на д</w:t>
      </w:r>
      <w:r w:rsidR="008B207B" w:rsidRPr="008A1DFF">
        <w:rPr>
          <w:rFonts w:ascii="Times New Roman" w:hAnsi="Times New Roman"/>
          <w:sz w:val="28"/>
          <w:szCs w:val="28"/>
          <w:lang w:val="uk-UA"/>
        </w:rPr>
        <w:t>іяльні</w:t>
      </w:r>
      <w:r w:rsidR="001733FF" w:rsidRPr="008A1DFF">
        <w:rPr>
          <w:rFonts w:ascii="Times New Roman" w:hAnsi="Times New Roman"/>
          <w:sz w:val="28"/>
          <w:szCs w:val="28"/>
          <w:lang w:val="uk-UA"/>
        </w:rPr>
        <w:t>сть</w:t>
      </w:r>
      <w:r w:rsidR="000B242B" w:rsidRPr="008A1DFF">
        <w:rPr>
          <w:rFonts w:ascii="Times New Roman" w:hAnsi="Times New Roman"/>
          <w:sz w:val="28"/>
          <w:szCs w:val="28"/>
          <w:lang w:val="uk-UA"/>
        </w:rPr>
        <w:t xml:space="preserve"> –</w:t>
      </w:r>
      <w:r w:rsidR="00EC75F0" w:rsidRPr="008A1DFF">
        <w:rPr>
          <w:rFonts w:ascii="Times New Roman" w:hAnsi="Times New Roman"/>
          <w:sz w:val="28"/>
          <w:szCs w:val="28"/>
          <w:lang w:val="uk-UA"/>
        </w:rPr>
        <w:t xml:space="preserve"> </w:t>
      </w:r>
      <w:r w:rsidR="007409A0" w:rsidRPr="008A1DFF">
        <w:rPr>
          <w:rFonts w:ascii="Times New Roman" w:hAnsi="Times New Roman"/>
          <w:sz w:val="28"/>
          <w:szCs w:val="28"/>
          <w:lang w:val="uk-UA"/>
        </w:rPr>
        <w:t xml:space="preserve">діяльність щодо </w:t>
      </w:r>
      <w:r w:rsidR="008D4791" w:rsidRPr="008A1DFF">
        <w:rPr>
          <w:rFonts w:ascii="Times New Roman" w:hAnsi="Times New Roman"/>
          <w:sz w:val="28"/>
          <w:szCs w:val="28"/>
          <w:lang w:val="uk-UA"/>
        </w:rPr>
        <w:t>геологічн</w:t>
      </w:r>
      <w:r w:rsidR="007409A0" w:rsidRPr="008A1DFF">
        <w:rPr>
          <w:rFonts w:ascii="Times New Roman" w:hAnsi="Times New Roman"/>
          <w:sz w:val="28"/>
          <w:szCs w:val="28"/>
          <w:lang w:val="uk-UA"/>
        </w:rPr>
        <w:t>ого</w:t>
      </w:r>
      <w:r w:rsidR="008D4791" w:rsidRPr="008A1DFF">
        <w:rPr>
          <w:rFonts w:ascii="Times New Roman" w:hAnsi="Times New Roman"/>
          <w:sz w:val="28"/>
          <w:szCs w:val="28"/>
          <w:lang w:val="uk-UA"/>
        </w:rPr>
        <w:t xml:space="preserve"> </w:t>
      </w:r>
      <w:r w:rsidR="000B242B" w:rsidRPr="008A1DFF">
        <w:rPr>
          <w:rFonts w:ascii="Times New Roman" w:hAnsi="Times New Roman"/>
          <w:sz w:val="28"/>
          <w:szCs w:val="28"/>
          <w:lang w:val="uk-UA"/>
        </w:rPr>
        <w:t>вивчення, в тому числі дослідно-</w:t>
      </w:r>
      <w:r w:rsidR="008D4791" w:rsidRPr="008A1DFF">
        <w:rPr>
          <w:rFonts w:ascii="Times New Roman" w:hAnsi="Times New Roman"/>
          <w:sz w:val="28"/>
          <w:szCs w:val="28"/>
          <w:lang w:val="uk-UA"/>
        </w:rPr>
        <w:t>промислов</w:t>
      </w:r>
      <w:r w:rsidR="007409A0" w:rsidRPr="008A1DFF">
        <w:rPr>
          <w:rFonts w:ascii="Times New Roman" w:hAnsi="Times New Roman"/>
          <w:sz w:val="28"/>
          <w:szCs w:val="28"/>
          <w:lang w:val="uk-UA"/>
        </w:rPr>
        <w:t>ої</w:t>
      </w:r>
      <w:r w:rsidR="008D4791" w:rsidRPr="008A1DFF">
        <w:rPr>
          <w:rFonts w:ascii="Times New Roman" w:hAnsi="Times New Roman"/>
          <w:sz w:val="28"/>
          <w:szCs w:val="28"/>
          <w:lang w:val="uk-UA"/>
        </w:rPr>
        <w:t xml:space="preserve"> розробк</w:t>
      </w:r>
      <w:r w:rsidR="007409A0" w:rsidRPr="008A1DFF">
        <w:rPr>
          <w:rFonts w:ascii="Times New Roman" w:hAnsi="Times New Roman"/>
          <w:sz w:val="28"/>
          <w:szCs w:val="28"/>
          <w:lang w:val="uk-UA"/>
        </w:rPr>
        <w:t>и</w:t>
      </w:r>
      <w:r w:rsidR="006B0222" w:rsidRPr="008A1DFF">
        <w:rPr>
          <w:rFonts w:ascii="Times New Roman" w:hAnsi="Times New Roman"/>
          <w:sz w:val="28"/>
          <w:szCs w:val="28"/>
          <w:lang w:val="uk-UA"/>
        </w:rPr>
        <w:t>,</w:t>
      </w:r>
      <w:r w:rsidR="000B242B" w:rsidRPr="008A1DFF">
        <w:rPr>
          <w:rFonts w:ascii="Times New Roman" w:hAnsi="Times New Roman"/>
          <w:sz w:val="28"/>
          <w:szCs w:val="28"/>
          <w:lang w:val="uk-UA"/>
        </w:rPr>
        <w:t xml:space="preserve"> родовищ корисних копалин загальнодержавного значення, та/або видобування корисних копалин загальнодержавного значення та/або виконання робіт (здійснення діяльності), передбачених угодою про розподіл продукції щодо корисних копалин загальнодержавного значення, які здійснюються відповідно до одного спеціального дозволу на користування надрами та/або регулюються однією угодою про умови користування надрами, угодою про розподіл продукції</w:t>
      </w:r>
      <w:r w:rsidR="003D22D9" w:rsidRPr="008A1DFF">
        <w:rPr>
          <w:rFonts w:ascii="Times New Roman" w:hAnsi="Times New Roman"/>
          <w:sz w:val="28"/>
          <w:szCs w:val="28"/>
          <w:lang w:val="uk-UA"/>
        </w:rPr>
        <w:t>, договором про спільну діяльність</w:t>
      </w:r>
      <w:r w:rsidR="000B242B" w:rsidRPr="008A1DFF">
        <w:rPr>
          <w:rFonts w:ascii="Times New Roman" w:hAnsi="Times New Roman"/>
          <w:sz w:val="28"/>
          <w:szCs w:val="28"/>
          <w:lang w:val="uk-UA"/>
        </w:rPr>
        <w:t xml:space="preserve"> або іншим договором</w:t>
      </w:r>
      <w:r w:rsidR="008D4791" w:rsidRPr="008A1DFF">
        <w:rPr>
          <w:rFonts w:ascii="Times New Roman" w:hAnsi="Times New Roman"/>
          <w:sz w:val="28"/>
          <w:szCs w:val="28"/>
          <w:lang w:val="uk-UA"/>
        </w:rPr>
        <w:t>, а також транспортування трубопроводами</w:t>
      </w:r>
      <w:r w:rsidR="000D1780" w:rsidRPr="008A1DFF">
        <w:rPr>
          <w:rFonts w:ascii="Times New Roman" w:hAnsi="Times New Roman"/>
          <w:sz w:val="28"/>
          <w:szCs w:val="28"/>
          <w:lang w:val="uk-UA"/>
        </w:rPr>
        <w:t xml:space="preserve"> вуглеводнів</w:t>
      </w:r>
      <w:r w:rsidR="008D4791" w:rsidRPr="008A1DFF">
        <w:rPr>
          <w:rFonts w:ascii="Times New Roman" w:hAnsi="Times New Roman"/>
          <w:sz w:val="28"/>
          <w:szCs w:val="28"/>
          <w:lang w:val="uk-UA"/>
        </w:rPr>
        <w:t>, у тому числі з метою транзиту, яке здійснюється відповідно до договору</w:t>
      </w:r>
      <w:r w:rsidR="000B242B" w:rsidRPr="008A1DFF">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суб’єкт господарювання, який здійснює діяльність у видобувних галузях – фізична особа-підприємець чи юридична особа, яка здійснює </w:t>
      </w:r>
      <w:r w:rsidR="00170C56" w:rsidRPr="008A1DFF">
        <w:rPr>
          <w:rFonts w:ascii="Times New Roman" w:hAnsi="Times New Roman"/>
          <w:sz w:val="28"/>
          <w:szCs w:val="28"/>
          <w:lang w:val="uk-UA"/>
        </w:rPr>
        <w:t>користування надрами для</w:t>
      </w:r>
      <w:r w:rsidRPr="008A1DFF">
        <w:rPr>
          <w:rFonts w:ascii="Times New Roman" w:hAnsi="Times New Roman"/>
          <w:sz w:val="28"/>
          <w:szCs w:val="28"/>
          <w:lang w:val="uk-UA"/>
        </w:rPr>
        <w:t xml:space="preserve"> геологічного вивчення, в тому числі дослідно-промислової розробки, родовищ корисних копалин загальнодержавного значення та/або видобування корисних копалин загальнодержавного значення</w:t>
      </w:r>
      <w:r w:rsidR="00A01E30" w:rsidRPr="008A1DFF">
        <w:rPr>
          <w:rFonts w:ascii="Times New Roman" w:hAnsi="Times New Roman"/>
          <w:sz w:val="28"/>
          <w:szCs w:val="28"/>
          <w:lang w:val="uk-UA"/>
        </w:rPr>
        <w:t>,</w:t>
      </w:r>
      <w:r w:rsidRPr="008A1DFF">
        <w:rPr>
          <w:rFonts w:ascii="Times New Roman" w:hAnsi="Times New Roman"/>
          <w:sz w:val="28"/>
          <w:szCs w:val="28"/>
          <w:lang w:val="uk-UA"/>
        </w:rPr>
        <w:t xml:space="preserve"> та/або виконання робіт (здійснення діяльності), передбачених угодою про розподіл продукції щодо корисних копалин загальнодержавного значення</w:t>
      </w:r>
      <w:r w:rsidR="003D22D9" w:rsidRPr="008A1DFF">
        <w:rPr>
          <w:rFonts w:ascii="Times New Roman" w:hAnsi="Times New Roman"/>
          <w:sz w:val="28"/>
          <w:szCs w:val="28"/>
          <w:lang w:val="uk-UA"/>
        </w:rPr>
        <w:t xml:space="preserve">, </w:t>
      </w:r>
      <w:r w:rsidR="00E22FD1">
        <w:rPr>
          <w:rFonts w:ascii="Times New Roman" w:hAnsi="Times New Roman"/>
          <w:sz w:val="28"/>
          <w:szCs w:val="28"/>
          <w:lang w:val="uk-UA"/>
        </w:rPr>
        <w:t>та/або здійснення</w:t>
      </w:r>
      <w:r w:rsidR="00170C56" w:rsidRPr="008A1DFF">
        <w:rPr>
          <w:rFonts w:ascii="Times New Roman" w:hAnsi="Times New Roman"/>
          <w:sz w:val="28"/>
          <w:szCs w:val="28"/>
          <w:lang w:val="uk-UA"/>
        </w:rPr>
        <w:t xml:space="preserve"> </w:t>
      </w:r>
      <w:r w:rsidR="008D4791" w:rsidRPr="008A1DFF">
        <w:rPr>
          <w:rFonts w:ascii="Times New Roman" w:hAnsi="Times New Roman"/>
          <w:sz w:val="28"/>
          <w:szCs w:val="28"/>
          <w:lang w:val="uk-UA"/>
        </w:rPr>
        <w:t>транспортування трубопроводами</w:t>
      </w:r>
      <w:r w:rsidR="000D1780" w:rsidRPr="008A1DFF">
        <w:rPr>
          <w:rFonts w:ascii="Times New Roman" w:hAnsi="Times New Roman"/>
          <w:sz w:val="28"/>
          <w:szCs w:val="28"/>
          <w:lang w:val="uk-UA"/>
        </w:rPr>
        <w:t xml:space="preserve"> вуглеводнів</w:t>
      </w:r>
      <w:r w:rsidR="008D4791" w:rsidRPr="008A1DFF">
        <w:rPr>
          <w:rFonts w:ascii="Times New Roman" w:hAnsi="Times New Roman"/>
          <w:sz w:val="28"/>
          <w:szCs w:val="28"/>
          <w:lang w:val="uk-UA"/>
        </w:rPr>
        <w:t>, у тому числі з метою транзиту</w:t>
      </w:r>
      <w:r w:rsidR="00D21F9B" w:rsidRPr="008A1DFF">
        <w:rPr>
          <w:rFonts w:ascii="Times New Roman" w:hAnsi="Times New Roman"/>
          <w:sz w:val="28"/>
          <w:szCs w:val="28"/>
          <w:lang w:val="uk-UA"/>
        </w:rPr>
        <w:t>;</w:t>
      </w:r>
    </w:p>
    <w:p w:rsidR="00D21F9B" w:rsidRPr="008A1DFF" w:rsidRDefault="00D21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технічне завдання – вимоги, які повинні бути дотримані при підготовці звіту ІПВГ, зокрема визначення обсягу інформації звіту ІПВГ, узгодження проміжних результатів та обов’язків </w:t>
      </w:r>
      <w:r w:rsidR="003A55C8" w:rsidRPr="008A1DFF">
        <w:rPr>
          <w:rFonts w:ascii="Times New Roman" w:hAnsi="Times New Roman"/>
          <w:sz w:val="28"/>
          <w:szCs w:val="28"/>
          <w:lang w:val="uk-UA"/>
        </w:rPr>
        <w:t>незалежного адміністратора</w:t>
      </w:r>
      <w:r w:rsidRPr="008A1DFF">
        <w:rPr>
          <w:rFonts w:ascii="Times New Roman" w:hAnsi="Times New Roman"/>
          <w:sz w:val="28"/>
          <w:szCs w:val="28"/>
          <w:lang w:val="uk-UA"/>
        </w:rPr>
        <w:t xml:space="preserve"> при його виконанні на кожному етапі, і </w:t>
      </w:r>
      <w:r w:rsidR="009A5527" w:rsidRPr="008A1DFF">
        <w:rPr>
          <w:rFonts w:ascii="Times New Roman" w:hAnsi="Times New Roman"/>
          <w:sz w:val="28"/>
          <w:szCs w:val="28"/>
          <w:lang w:val="uk-UA"/>
        </w:rPr>
        <w:t>які</w:t>
      </w:r>
      <w:r w:rsidRPr="008A1DFF">
        <w:rPr>
          <w:rFonts w:ascii="Times New Roman" w:hAnsi="Times New Roman"/>
          <w:sz w:val="28"/>
          <w:szCs w:val="28"/>
          <w:lang w:val="uk-UA"/>
        </w:rPr>
        <w:t xml:space="preserve"> є невід’ємною частиною договору з </w:t>
      </w:r>
      <w:r w:rsidR="009A5527" w:rsidRPr="008A1DFF">
        <w:rPr>
          <w:rFonts w:ascii="Times New Roman" w:hAnsi="Times New Roman"/>
          <w:sz w:val="28"/>
          <w:szCs w:val="28"/>
          <w:lang w:val="uk-UA"/>
        </w:rPr>
        <w:t>незалежним адміністратором</w:t>
      </w:r>
      <w:r w:rsidRPr="008A1DFF">
        <w:rPr>
          <w:rFonts w:ascii="Times New Roman" w:hAnsi="Times New Roman"/>
          <w:sz w:val="28"/>
          <w:szCs w:val="28"/>
          <w:lang w:val="uk-UA"/>
        </w:rPr>
        <w:t>.</w:t>
      </w:r>
    </w:p>
    <w:p w:rsidR="000B242B" w:rsidRPr="008A1DFF" w:rsidRDefault="000B242B" w:rsidP="008B207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w:t>
      </w:r>
      <w:r w:rsidR="00E822D7" w:rsidRPr="008A1DFF">
        <w:rPr>
          <w:rFonts w:ascii="Times New Roman" w:hAnsi="Times New Roman"/>
          <w:sz w:val="28"/>
          <w:szCs w:val="28"/>
          <w:lang w:val="uk-UA"/>
        </w:rPr>
        <w:t xml:space="preserve">Термін «кінцевий </w:t>
      </w:r>
      <w:proofErr w:type="spellStart"/>
      <w:r w:rsidR="00E822D7" w:rsidRPr="008A1DFF">
        <w:rPr>
          <w:rFonts w:ascii="Times New Roman" w:hAnsi="Times New Roman"/>
          <w:sz w:val="28"/>
          <w:szCs w:val="28"/>
          <w:lang w:val="uk-UA"/>
        </w:rPr>
        <w:t>бенефіціарний</w:t>
      </w:r>
      <w:proofErr w:type="spellEnd"/>
      <w:r w:rsidR="00E822D7" w:rsidRPr="008A1DFF">
        <w:rPr>
          <w:rFonts w:ascii="Times New Roman" w:hAnsi="Times New Roman"/>
          <w:sz w:val="28"/>
          <w:szCs w:val="28"/>
          <w:lang w:val="uk-UA"/>
        </w:rPr>
        <w:t xml:space="preserve"> власник (контролер)» вживається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8A1DFF">
        <w:rPr>
          <w:rFonts w:ascii="Times New Roman" w:hAnsi="Times New Roman"/>
          <w:sz w:val="28"/>
          <w:szCs w:val="28"/>
          <w:lang w:val="uk-UA"/>
        </w:rPr>
        <w:t>Термін «контроль» та похідні від н</w:t>
      </w:r>
      <w:r w:rsidR="0085580A" w:rsidRPr="008A1DFF">
        <w:rPr>
          <w:rFonts w:ascii="Times New Roman" w:hAnsi="Times New Roman"/>
          <w:sz w:val="28"/>
          <w:szCs w:val="28"/>
          <w:lang w:val="uk-UA"/>
        </w:rPr>
        <w:t>ього</w:t>
      </w:r>
      <w:r w:rsidRPr="008A1DFF">
        <w:rPr>
          <w:rFonts w:ascii="Times New Roman" w:hAnsi="Times New Roman"/>
          <w:sz w:val="28"/>
          <w:szCs w:val="28"/>
          <w:lang w:val="uk-UA"/>
        </w:rPr>
        <w:t xml:space="preserve"> вживаються у значенні, наведеному в Законі України «Про захист економічної конкуренції».</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 Інші терміни вживаються в значеннях, наведених в інших законах України.</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b/>
          <w:bCs/>
          <w:sz w:val="28"/>
          <w:szCs w:val="28"/>
          <w:lang w:val="uk-UA"/>
        </w:rPr>
        <w:lastRenderedPageBreak/>
        <w:t>Стаття 2. Правова основа розкриття інформації у видобувних галузях</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1. На виконання зобов’язань України за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цей Закон спрямований на імплементацію, в частині підвищення прозорості господарської діяльності у видобувних галузях, Директиви 2013/34/ЄС Європейського Парламенту та Ради від 26 червня 2013 року, Директиви 2013/50/ЄС Європейського парламенту та Ради ЄС від 22 жовтня 2013 року та Директиви 2007/14/ЄС Європейського парламенту та Ради ЄС від 8 березня 2007 року.</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2. Суб’єкти владних повноважень України, а також суди при застосовуванні норм цього Закону беруть до уваги правозастосовну практику Європейського Союзу, зокрема рішення Суду Європейського Союзу (Європейського Суду, Загального Суду) щодо застосовування положень актів законодавства Європейського Союзу, зазначених у частині першій цієї статті.</w:t>
      </w:r>
    </w:p>
    <w:p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Стаття 3. Сфера дії Закону</w:t>
      </w:r>
    </w:p>
    <w:p w:rsidR="00CD5A5E"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Цей Закон поширюється на всіх суб’єктів господарювання, які здійснюють діяльність у видобувних галузях</w:t>
      </w:r>
      <w:r w:rsidR="00023088" w:rsidRPr="008A1DFF">
        <w:rPr>
          <w:rFonts w:ascii="Times New Roman" w:hAnsi="Times New Roman"/>
          <w:sz w:val="28"/>
          <w:szCs w:val="28"/>
          <w:lang w:val="uk-UA"/>
        </w:rPr>
        <w:t>,</w:t>
      </w:r>
      <w:r w:rsidRPr="008A1DFF">
        <w:rPr>
          <w:rFonts w:ascii="Times New Roman" w:hAnsi="Times New Roman"/>
          <w:sz w:val="28"/>
          <w:szCs w:val="28"/>
          <w:lang w:val="uk-UA"/>
        </w:rPr>
        <w:t xml:space="preserve"> </w:t>
      </w:r>
      <w:r w:rsidR="00221304" w:rsidRPr="008A1DFF">
        <w:rPr>
          <w:rFonts w:ascii="Times New Roman" w:hAnsi="Times New Roman"/>
          <w:sz w:val="28"/>
          <w:szCs w:val="28"/>
          <w:lang w:val="uk-UA"/>
        </w:rPr>
        <w:t>та материнські компанії у видобувних галузях</w:t>
      </w:r>
      <w:r w:rsidR="007E3E0A">
        <w:rPr>
          <w:rFonts w:ascii="Times New Roman" w:hAnsi="Times New Roman"/>
          <w:sz w:val="28"/>
          <w:szCs w:val="28"/>
          <w:lang w:val="uk-UA"/>
        </w:rPr>
        <w:t xml:space="preserve">, </w:t>
      </w:r>
      <w:r w:rsidRPr="008A1DFF">
        <w:rPr>
          <w:rFonts w:ascii="Times New Roman" w:hAnsi="Times New Roman"/>
          <w:sz w:val="28"/>
          <w:szCs w:val="28"/>
          <w:lang w:val="uk-UA"/>
        </w:rPr>
        <w:t xml:space="preserve">незалежно від їх організаційно-правових форм і форм власності, а також на </w:t>
      </w:r>
      <w:r w:rsidR="002C06E3" w:rsidRPr="008A1DFF">
        <w:rPr>
          <w:rFonts w:ascii="Times New Roman" w:hAnsi="Times New Roman"/>
          <w:sz w:val="28"/>
          <w:szCs w:val="28"/>
          <w:lang w:val="uk-UA"/>
        </w:rPr>
        <w:t>отримувачів платежів</w:t>
      </w:r>
      <w:r w:rsidRPr="008A1DFF">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Розділ ІІ</w:t>
      </w: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ЗОБОВ’ЯЗАННЯ ЩОДО РОЗКРИТТЯ ІНФОРМАЦІЇ</w:t>
      </w:r>
    </w:p>
    <w:p w:rsidR="0065504A" w:rsidRPr="008A1DFF" w:rsidRDefault="00E5025F">
      <w:pPr>
        <w:widowControl w:val="0"/>
        <w:autoSpaceDE w:val="0"/>
        <w:autoSpaceDN w:val="0"/>
        <w:adjustRightInd w:val="0"/>
        <w:spacing w:line="259" w:lineRule="atLeast"/>
        <w:ind w:firstLine="708"/>
        <w:jc w:val="both"/>
        <w:rPr>
          <w:rFonts w:ascii="Times New Roman" w:hAnsi="Times New Roman"/>
          <w:b/>
          <w:bCs/>
          <w:sz w:val="28"/>
          <w:szCs w:val="28"/>
          <w:lang w:val="uk-UA"/>
        </w:rPr>
      </w:pPr>
      <w:r>
        <w:rPr>
          <w:rFonts w:ascii="Times New Roman" w:hAnsi="Times New Roman"/>
          <w:b/>
          <w:bCs/>
          <w:sz w:val="28"/>
          <w:szCs w:val="28"/>
          <w:lang w:val="uk-UA"/>
        </w:rPr>
        <w:t>Стаття 4</w:t>
      </w:r>
      <w:r w:rsidR="0065504A" w:rsidRPr="008A1DFF">
        <w:rPr>
          <w:rFonts w:ascii="Times New Roman" w:hAnsi="Times New Roman"/>
          <w:b/>
          <w:bCs/>
          <w:sz w:val="28"/>
          <w:szCs w:val="28"/>
          <w:lang w:val="uk-UA"/>
        </w:rPr>
        <w:t xml:space="preserve">. </w:t>
      </w:r>
      <w:r w:rsidR="00A37F7F">
        <w:rPr>
          <w:rFonts w:ascii="Times New Roman" w:hAnsi="Times New Roman"/>
          <w:b/>
          <w:bCs/>
          <w:sz w:val="28"/>
          <w:szCs w:val="28"/>
          <w:lang w:val="uk-UA"/>
        </w:rPr>
        <w:t>Мета</w:t>
      </w:r>
      <w:r w:rsidR="0065504A" w:rsidRPr="008A1DFF">
        <w:rPr>
          <w:rFonts w:ascii="Times New Roman" w:hAnsi="Times New Roman"/>
          <w:b/>
          <w:bCs/>
          <w:sz w:val="28"/>
          <w:szCs w:val="28"/>
          <w:lang w:val="uk-UA"/>
        </w:rPr>
        <w:t xml:space="preserve"> розкриття інформації</w:t>
      </w:r>
    </w:p>
    <w:p w:rsidR="0065504A" w:rsidRPr="00CA09AE" w:rsidRDefault="00E5025F">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Метою</w:t>
      </w:r>
      <w:r w:rsidR="00FB625E">
        <w:rPr>
          <w:rFonts w:ascii="Times New Roman" w:hAnsi="Times New Roman"/>
          <w:bCs/>
          <w:sz w:val="28"/>
          <w:szCs w:val="28"/>
          <w:lang w:val="uk-UA"/>
        </w:rPr>
        <w:t xml:space="preserve"> розкриття інформації </w:t>
      </w:r>
      <w:r w:rsidR="00A37F7F" w:rsidRPr="00A37F7F">
        <w:rPr>
          <w:rFonts w:ascii="Times New Roman" w:hAnsi="Times New Roman"/>
          <w:bCs/>
          <w:sz w:val="28"/>
          <w:szCs w:val="28"/>
          <w:lang w:val="uk-UA"/>
        </w:rPr>
        <w:t xml:space="preserve">у видобувних галузях є надання громадськості  доступу до повної та об’єктивної інформації </w:t>
      </w:r>
      <w:r w:rsidR="00FB625E">
        <w:rPr>
          <w:rFonts w:ascii="Times New Roman" w:hAnsi="Times New Roman"/>
          <w:bCs/>
          <w:sz w:val="28"/>
          <w:szCs w:val="28"/>
          <w:lang w:val="uk-UA"/>
        </w:rPr>
        <w:t>щодо платежів суб'єктів господарювання, які здійснюють діяльність у видобувних галузях, на користь отримувачів платежів</w:t>
      </w:r>
      <w:r w:rsidR="00A37F7F">
        <w:rPr>
          <w:rFonts w:ascii="Times New Roman" w:hAnsi="Times New Roman"/>
          <w:bCs/>
          <w:sz w:val="28"/>
          <w:szCs w:val="28"/>
          <w:lang w:val="uk-UA"/>
        </w:rPr>
        <w:t>,</w:t>
      </w:r>
      <w:r>
        <w:rPr>
          <w:rFonts w:ascii="Times New Roman" w:hAnsi="Times New Roman"/>
          <w:bCs/>
          <w:sz w:val="28"/>
          <w:szCs w:val="28"/>
          <w:lang w:val="uk-UA"/>
        </w:rPr>
        <w:t xml:space="preserve"> створення </w:t>
      </w:r>
      <w:r w:rsidR="00FB625E">
        <w:rPr>
          <w:rFonts w:ascii="Times New Roman" w:hAnsi="Times New Roman"/>
          <w:bCs/>
          <w:sz w:val="28"/>
          <w:szCs w:val="28"/>
          <w:lang w:val="uk-UA"/>
        </w:rPr>
        <w:t>передумов для</w:t>
      </w:r>
      <w:r w:rsidR="002052A9">
        <w:rPr>
          <w:rFonts w:ascii="Times New Roman" w:hAnsi="Times New Roman"/>
          <w:bCs/>
          <w:sz w:val="28"/>
          <w:szCs w:val="28"/>
          <w:lang w:val="uk-UA"/>
        </w:rPr>
        <w:t xml:space="preserve"> суспільно відповідального використання такими суб'єктами корисних копалин загальнодержавного значення, а також для </w:t>
      </w:r>
      <w:r w:rsidR="00FB625E">
        <w:rPr>
          <w:rFonts w:ascii="Times New Roman" w:hAnsi="Times New Roman"/>
          <w:bCs/>
          <w:sz w:val="28"/>
          <w:szCs w:val="28"/>
          <w:lang w:val="uk-UA"/>
        </w:rPr>
        <w:t>суспільного ознайомлення та обговорення питань, пов'язаних із використанням та управлінням державою та територіальними громадами корисними копалинами загальнодержавного значення.</w:t>
      </w:r>
    </w:p>
    <w:p w:rsidR="000B242B" w:rsidRPr="001C59F5"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1C59F5">
        <w:rPr>
          <w:rFonts w:ascii="Times New Roman" w:hAnsi="Times New Roman"/>
          <w:b/>
          <w:bCs/>
          <w:sz w:val="28"/>
          <w:szCs w:val="28"/>
          <w:lang w:val="uk-UA"/>
        </w:rPr>
        <w:t xml:space="preserve">Стаття </w:t>
      </w:r>
      <w:r w:rsidR="00022251">
        <w:rPr>
          <w:rFonts w:ascii="Times New Roman" w:hAnsi="Times New Roman"/>
          <w:b/>
          <w:bCs/>
          <w:sz w:val="28"/>
          <w:szCs w:val="28"/>
          <w:lang w:val="uk-UA"/>
        </w:rPr>
        <w:t>5</w:t>
      </w:r>
      <w:r w:rsidRPr="001C59F5">
        <w:rPr>
          <w:rFonts w:ascii="Times New Roman" w:hAnsi="Times New Roman"/>
          <w:b/>
          <w:bCs/>
          <w:sz w:val="28"/>
          <w:szCs w:val="28"/>
          <w:lang w:val="uk-UA"/>
        </w:rPr>
        <w:t>. Суб’єкти розкриття інформації</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1. Суб’єктами розкриття</w:t>
      </w:r>
      <w:r w:rsidR="00D21F9B" w:rsidRPr="008A1DFF">
        <w:rPr>
          <w:rFonts w:ascii="Times New Roman" w:hAnsi="Times New Roman"/>
          <w:sz w:val="28"/>
          <w:szCs w:val="28"/>
          <w:lang w:val="uk-UA"/>
        </w:rPr>
        <w:t xml:space="preserve"> інформації</w:t>
      </w:r>
      <w:r w:rsidRPr="008A1DFF">
        <w:rPr>
          <w:rFonts w:ascii="Times New Roman" w:hAnsi="Times New Roman"/>
          <w:sz w:val="28"/>
          <w:szCs w:val="28"/>
          <w:lang w:val="uk-UA"/>
        </w:rPr>
        <w:t xml:space="preserve"> є:</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суб’єкти господарювання, які здійснюють діяльність у видобувних галузях;</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материнські підприємства у видобувних галузях;</w:t>
      </w:r>
    </w:p>
    <w:p w:rsidR="000B242B" w:rsidRPr="008A1DFF" w:rsidRDefault="002C06E3">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отримувачі платежів</w:t>
      </w:r>
      <w:r w:rsidR="00B61FA7" w:rsidRPr="008A1DFF">
        <w:rPr>
          <w:rFonts w:ascii="Times New Roman" w:hAnsi="Times New Roman"/>
          <w:sz w:val="28"/>
          <w:szCs w:val="28"/>
          <w:lang w:val="uk-UA"/>
        </w:rPr>
        <w:t>;</w:t>
      </w:r>
    </w:p>
    <w:p w:rsidR="00B61FA7" w:rsidRPr="008A1DFF" w:rsidRDefault="00B61FA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центральний орган виконавчої влади, що забезпечує формування державної </w:t>
      </w:r>
      <w:r w:rsidRPr="008A1DFF">
        <w:rPr>
          <w:rFonts w:ascii="Times New Roman" w:hAnsi="Times New Roman"/>
          <w:sz w:val="28"/>
          <w:szCs w:val="28"/>
          <w:lang w:val="uk-UA"/>
        </w:rPr>
        <w:lastRenderedPageBreak/>
        <w:t>політики у сфері енергетики та вугільної промисловості.</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Суб’єкти розкриття </w:t>
      </w:r>
      <w:r w:rsidR="006E2FCD" w:rsidRPr="008A1DFF">
        <w:rPr>
          <w:rFonts w:ascii="Times New Roman" w:hAnsi="Times New Roman"/>
          <w:sz w:val="28"/>
          <w:szCs w:val="28"/>
          <w:lang w:val="uk-UA"/>
        </w:rPr>
        <w:t xml:space="preserve">інформації </w:t>
      </w:r>
      <w:r w:rsidRPr="008A1DFF">
        <w:rPr>
          <w:rFonts w:ascii="Times New Roman" w:hAnsi="Times New Roman"/>
          <w:sz w:val="28"/>
          <w:szCs w:val="28"/>
          <w:lang w:val="uk-UA"/>
        </w:rPr>
        <w:t>зобов'язані розкривати інформацію відповідно до вимог, в обсязі та строки, встановлені цим Законом та іншими актами законодавства України.</w:t>
      </w:r>
    </w:p>
    <w:p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r w:rsidR="00A0645C">
        <w:rPr>
          <w:rFonts w:ascii="Times New Roman" w:hAnsi="Times New Roman"/>
          <w:b/>
          <w:bCs/>
          <w:sz w:val="28"/>
          <w:szCs w:val="28"/>
          <w:lang w:val="uk-UA"/>
        </w:rPr>
        <w:t>6</w:t>
      </w:r>
      <w:r w:rsidRPr="008A1DFF">
        <w:rPr>
          <w:rFonts w:ascii="Times New Roman" w:hAnsi="Times New Roman"/>
          <w:b/>
          <w:bCs/>
          <w:sz w:val="28"/>
          <w:szCs w:val="28"/>
          <w:lang w:val="uk-UA"/>
        </w:rPr>
        <w:t xml:space="preserve">. </w:t>
      </w:r>
      <w:r w:rsidR="00C07161">
        <w:rPr>
          <w:rFonts w:ascii="Times New Roman" w:hAnsi="Times New Roman"/>
          <w:b/>
          <w:bCs/>
          <w:sz w:val="28"/>
          <w:szCs w:val="28"/>
          <w:lang w:val="uk-UA"/>
        </w:rPr>
        <w:t>Способи</w:t>
      </w:r>
      <w:r w:rsidRPr="008A1DFF">
        <w:rPr>
          <w:rFonts w:ascii="Times New Roman" w:hAnsi="Times New Roman"/>
          <w:b/>
          <w:bCs/>
          <w:sz w:val="28"/>
          <w:szCs w:val="28"/>
          <w:lang w:val="uk-UA"/>
        </w:rPr>
        <w:t xml:space="preserve"> розкриття інформації</w:t>
      </w:r>
    </w:p>
    <w:p w:rsidR="000B242B" w:rsidRDefault="00AF3DC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w:t>
      </w:r>
      <w:r w:rsidR="000B242B" w:rsidRPr="008A1DFF">
        <w:rPr>
          <w:rFonts w:ascii="Times New Roman" w:hAnsi="Times New Roman"/>
          <w:sz w:val="28"/>
          <w:szCs w:val="28"/>
          <w:lang w:val="uk-UA"/>
        </w:rPr>
        <w:t xml:space="preserve">Розкриття інформації </w:t>
      </w:r>
      <w:r w:rsidR="00C07161">
        <w:rPr>
          <w:rFonts w:ascii="Times New Roman" w:hAnsi="Times New Roman"/>
          <w:sz w:val="28"/>
          <w:szCs w:val="28"/>
          <w:lang w:val="uk-UA"/>
        </w:rPr>
        <w:t>здійснюється у такий</w:t>
      </w:r>
      <w:r w:rsidR="000B242B" w:rsidRPr="008A1DFF">
        <w:rPr>
          <w:rFonts w:ascii="Times New Roman" w:hAnsi="Times New Roman"/>
          <w:sz w:val="28"/>
          <w:szCs w:val="28"/>
          <w:lang w:val="uk-UA"/>
        </w:rPr>
        <w:t xml:space="preserve"> </w:t>
      </w:r>
      <w:r w:rsidR="00C07161">
        <w:rPr>
          <w:rFonts w:ascii="Times New Roman" w:hAnsi="Times New Roman"/>
          <w:sz w:val="28"/>
          <w:szCs w:val="28"/>
          <w:lang w:val="uk-UA"/>
        </w:rPr>
        <w:t>спосіб</w:t>
      </w:r>
      <w:r w:rsidR="000B242B" w:rsidRPr="008A1DFF">
        <w:rPr>
          <w:rFonts w:ascii="Times New Roman" w:hAnsi="Times New Roman"/>
          <w:sz w:val="28"/>
          <w:szCs w:val="28"/>
          <w:lang w:val="uk-UA"/>
        </w:rPr>
        <w:t>:</w:t>
      </w:r>
    </w:p>
    <w:p w:rsidR="00451E97" w:rsidRPr="008A1DFF" w:rsidRDefault="00451E97">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 xml:space="preserve">1) суб'єктами господарювання, які здійснюють діяльність у видобувних галузях та </w:t>
      </w:r>
      <w:r w:rsidRPr="008A1DFF">
        <w:rPr>
          <w:rFonts w:ascii="Times New Roman" w:hAnsi="Times New Roman"/>
          <w:sz w:val="28"/>
          <w:szCs w:val="28"/>
          <w:lang w:val="uk-UA"/>
        </w:rPr>
        <w:t>материнськ</w:t>
      </w:r>
      <w:r>
        <w:rPr>
          <w:rFonts w:ascii="Times New Roman" w:hAnsi="Times New Roman"/>
          <w:sz w:val="28"/>
          <w:szCs w:val="28"/>
          <w:lang w:val="uk-UA"/>
        </w:rPr>
        <w:t>ими</w:t>
      </w:r>
      <w:r w:rsidRPr="008A1DFF">
        <w:rPr>
          <w:rFonts w:ascii="Times New Roman" w:hAnsi="Times New Roman"/>
          <w:sz w:val="28"/>
          <w:szCs w:val="28"/>
          <w:lang w:val="uk-UA"/>
        </w:rPr>
        <w:t xml:space="preserve"> підприємства</w:t>
      </w:r>
      <w:r>
        <w:rPr>
          <w:rFonts w:ascii="Times New Roman" w:hAnsi="Times New Roman"/>
          <w:sz w:val="28"/>
          <w:szCs w:val="28"/>
          <w:lang w:val="uk-UA"/>
        </w:rPr>
        <w:t>ми</w:t>
      </w:r>
      <w:r w:rsidRPr="008A1DFF">
        <w:rPr>
          <w:rFonts w:ascii="Times New Roman" w:hAnsi="Times New Roman"/>
          <w:sz w:val="28"/>
          <w:szCs w:val="28"/>
          <w:lang w:val="uk-UA"/>
        </w:rPr>
        <w:t xml:space="preserve"> у видобувних галузях</w:t>
      </w:r>
      <w:r>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подання звіту про виробни</w:t>
      </w:r>
      <w:r w:rsidR="00407A57"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та, у необхідних випадках, консолідованого звіту про виробни</w:t>
      </w:r>
      <w:r w:rsidR="00407A57" w:rsidRPr="008A1DFF">
        <w:rPr>
          <w:rFonts w:ascii="Times New Roman" w:hAnsi="Times New Roman"/>
          <w:sz w:val="28"/>
          <w:szCs w:val="28"/>
          <w:lang w:val="uk-UA"/>
        </w:rPr>
        <w:t>цтво</w:t>
      </w:r>
      <w:r w:rsidRPr="008A1DFF">
        <w:rPr>
          <w:rFonts w:ascii="Times New Roman" w:hAnsi="Times New Roman"/>
          <w:sz w:val="28"/>
          <w:szCs w:val="28"/>
          <w:lang w:val="uk-UA"/>
        </w:rPr>
        <w:t xml:space="preserve"> та платежі до центрального органу виконавчої влади, що забезпечує формування державної політики у сфері енергетики та вугільної промисловості</w:t>
      </w:r>
      <w:r w:rsidR="00A55874" w:rsidRPr="008A1DFF">
        <w:rPr>
          <w:rFonts w:ascii="Times New Roman" w:hAnsi="Times New Roman"/>
          <w:sz w:val="28"/>
          <w:szCs w:val="28"/>
          <w:lang w:val="uk-UA"/>
        </w:rPr>
        <w:t>, та/або незалежного адміністратора</w:t>
      </w:r>
      <w:r w:rsidRPr="008A1DFF">
        <w:rPr>
          <w:rFonts w:ascii="Times New Roman" w:hAnsi="Times New Roman"/>
          <w:sz w:val="28"/>
          <w:szCs w:val="28"/>
          <w:lang w:val="uk-UA"/>
        </w:rPr>
        <w:t xml:space="preserve"> (у паперовому вигляді та на електронному носії інформації);</w:t>
      </w:r>
    </w:p>
    <w:p w:rsidR="000B242B"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розміщення </w:t>
      </w:r>
      <w:r w:rsidR="00297511" w:rsidRPr="008A1DFF">
        <w:rPr>
          <w:rFonts w:ascii="Times New Roman" w:hAnsi="Times New Roman"/>
          <w:sz w:val="28"/>
          <w:szCs w:val="28"/>
          <w:lang w:val="uk-UA"/>
        </w:rPr>
        <w:t>на веб-сайті в мережі Інтернет (за наявності такого веб-сайту)</w:t>
      </w:r>
      <w:r w:rsidR="00297511">
        <w:rPr>
          <w:rFonts w:ascii="Times New Roman" w:hAnsi="Times New Roman"/>
          <w:sz w:val="28"/>
          <w:szCs w:val="28"/>
          <w:lang w:val="uk-UA"/>
        </w:rPr>
        <w:t xml:space="preserve"> </w:t>
      </w:r>
      <w:r w:rsidR="00022251" w:rsidRPr="00DD150B">
        <w:rPr>
          <w:rFonts w:ascii="Times New Roman" w:hAnsi="Times New Roman"/>
          <w:sz w:val="28"/>
          <w:szCs w:val="28"/>
          <w:lang w:val="uk-UA"/>
        </w:rPr>
        <w:t xml:space="preserve">електронної версії </w:t>
      </w:r>
      <w:r w:rsidRPr="008A1DFF">
        <w:rPr>
          <w:rFonts w:ascii="Times New Roman" w:hAnsi="Times New Roman"/>
          <w:sz w:val="28"/>
          <w:szCs w:val="28"/>
          <w:lang w:val="uk-UA"/>
        </w:rPr>
        <w:t>звіту про виробни</w:t>
      </w:r>
      <w:r w:rsidR="00407A57"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та, у необхідних випадках, консолідованого звіту про виробни</w:t>
      </w:r>
      <w:r w:rsidR="00407A57" w:rsidRPr="008A1DFF">
        <w:rPr>
          <w:rFonts w:ascii="Times New Roman" w:hAnsi="Times New Roman"/>
          <w:sz w:val="28"/>
          <w:szCs w:val="28"/>
          <w:lang w:val="uk-UA"/>
        </w:rPr>
        <w:t>цтво</w:t>
      </w:r>
      <w:r w:rsidRPr="008A1DFF">
        <w:rPr>
          <w:rFonts w:ascii="Times New Roman" w:hAnsi="Times New Roman"/>
          <w:sz w:val="28"/>
          <w:szCs w:val="28"/>
          <w:lang w:val="uk-UA"/>
        </w:rPr>
        <w:t xml:space="preserve"> та платежі</w:t>
      </w:r>
      <w:r w:rsidR="00297511">
        <w:rPr>
          <w:rFonts w:ascii="Times New Roman" w:hAnsi="Times New Roman"/>
          <w:sz w:val="28"/>
          <w:szCs w:val="28"/>
          <w:lang w:val="uk-UA"/>
        </w:rPr>
        <w:t xml:space="preserve">, та </w:t>
      </w:r>
      <w:r w:rsidR="00297511" w:rsidRPr="008A1DFF">
        <w:rPr>
          <w:rFonts w:ascii="Times New Roman" w:hAnsi="Times New Roman"/>
          <w:sz w:val="28"/>
          <w:szCs w:val="28"/>
          <w:lang w:val="uk-UA"/>
        </w:rPr>
        <w:t>електронних копій спеціальних дозволів на користування надрами та/або угод про умови користування надрами, угод про розподіл продукції, договорів про спільну діяльність або інших договорів</w:t>
      </w:r>
      <w:r w:rsidR="00297511">
        <w:rPr>
          <w:rFonts w:ascii="Times New Roman" w:hAnsi="Times New Roman"/>
          <w:sz w:val="28"/>
          <w:szCs w:val="28"/>
          <w:lang w:val="uk-UA"/>
        </w:rPr>
        <w:t>, на підставі яких безпосередньо</w:t>
      </w:r>
      <w:r w:rsidR="00297511" w:rsidRPr="008A1DFF">
        <w:rPr>
          <w:rFonts w:ascii="Times New Roman" w:hAnsi="Times New Roman"/>
          <w:sz w:val="28"/>
          <w:szCs w:val="28"/>
          <w:lang w:val="uk-UA"/>
        </w:rPr>
        <w:t xml:space="preserve"> </w:t>
      </w:r>
      <w:r w:rsidR="00297511">
        <w:rPr>
          <w:rFonts w:ascii="Times New Roman" w:hAnsi="Times New Roman"/>
          <w:sz w:val="28"/>
          <w:szCs w:val="28"/>
          <w:lang w:val="uk-UA"/>
        </w:rPr>
        <w:t>здійснюється</w:t>
      </w:r>
      <w:r w:rsidR="00297511" w:rsidRPr="008A1DFF">
        <w:rPr>
          <w:rFonts w:ascii="Times New Roman" w:hAnsi="Times New Roman"/>
          <w:sz w:val="28"/>
          <w:szCs w:val="28"/>
          <w:lang w:val="uk-UA"/>
        </w:rPr>
        <w:t xml:space="preserve"> проектної діяльності</w:t>
      </w:r>
      <w:r w:rsidRPr="008A1DFF">
        <w:rPr>
          <w:rFonts w:ascii="Times New Roman" w:hAnsi="Times New Roman"/>
          <w:sz w:val="28"/>
          <w:szCs w:val="28"/>
          <w:lang w:val="uk-UA"/>
        </w:rPr>
        <w:t>;</w:t>
      </w:r>
    </w:p>
    <w:p w:rsidR="00451E97" w:rsidRPr="008A1DFF" w:rsidRDefault="00451E97">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2) отримувачами платежів:</w:t>
      </w:r>
    </w:p>
    <w:p w:rsidR="00022251" w:rsidRPr="00DD150B" w:rsidRDefault="00022251" w:rsidP="00022251">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 xml:space="preserve">подання звіту про </w:t>
      </w:r>
      <w:r>
        <w:rPr>
          <w:rFonts w:ascii="Times New Roman" w:hAnsi="Times New Roman"/>
          <w:sz w:val="28"/>
          <w:szCs w:val="28"/>
          <w:lang w:val="uk-UA"/>
        </w:rPr>
        <w:t>отримані</w:t>
      </w:r>
      <w:r w:rsidRPr="00DD150B">
        <w:rPr>
          <w:rFonts w:ascii="Times New Roman" w:hAnsi="Times New Roman"/>
          <w:sz w:val="28"/>
          <w:szCs w:val="28"/>
          <w:lang w:val="uk-UA"/>
        </w:rPr>
        <w:t xml:space="preserve"> платежі до центрального органу виконавчої влади, що забезпечує формування державної політики у сфері енергетики та вугільної промисловості, та/або незалежного адміністратора (у паперовому вигляді та на електронному носії інформації);</w:t>
      </w:r>
    </w:p>
    <w:p w:rsidR="00022251" w:rsidRDefault="00022251">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 xml:space="preserve">розміщення електронної версії звіту про </w:t>
      </w:r>
      <w:r>
        <w:rPr>
          <w:rFonts w:ascii="Times New Roman" w:hAnsi="Times New Roman"/>
          <w:sz w:val="28"/>
          <w:szCs w:val="28"/>
          <w:lang w:val="uk-UA"/>
        </w:rPr>
        <w:t>отримані</w:t>
      </w:r>
      <w:r w:rsidRPr="00DD150B">
        <w:rPr>
          <w:rFonts w:ascii="Times New Roman" w:hAnsi="Times New Roman"/>
          <w:sz w:val="28"/>
          <w:szCs w:val="28"/>
          <w:lang w:val="uk-UA"/>
        </w:rPr>
        <w:t xml:space="preserve"> платежі на веб-сайті в мережі Інтернет (за наявності такого веб-сайту);</w:t>
      </w:r>
    </w:p>
    <w:p w:rsidR="00297511" w:rsidRDefault="00297511">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 xml:space="preserve">3) </w:t>
      </w:r>
      <w:r w:rsidRPr="00DD150B">
        <w:rPr>
          <w:rFonts w:ascii="Times New Roman" w:hAnsi="Times New Roman"/>
          <w:sz w:val="28"/>
          <w:szCs w:val="28"/>
          <w:lang w:val="uk-UA"/>
        </w:rPr>
        <w:t>центральн</w:t>
      </w:r>
      <w:r>
        <w:rPr>
          <w:rFonts w:ascii="Times New Roman" w:hAnsi="Times New Roman"/>
          <w:sz w:val="28"/>
          <w:szCs w:val="28"/>
          <w:lang w:val="uk-UA"/>
        </w:rPr>
        <w:t>им</w:t>
      </w:r>
      <w:r w:rsidRPr="00DD150B">
        <w:rPr>
          <w:rFonts w:ascii="Times New Roman" w:hAnsi="Times New Roman"/>
          <w:sz w:val="28"/>
          <w:szCs w:val="28"/>
          <w:lang w:val="uk-UA"/>
        </w:rPr>
        <w:t xml:space="preserve"> орган</w:t>
      </w:r>
      <w:r>
        <w:rPr>
          <w:rFonts w:ascii="Times New Roman" w:hAnsi="Times New Roman"/>
          <w:sz w:val="28"/>
          <w:szCs w:val="28"/>
          <w:lang w:val="uk-UA"/>
        </w:rPr>
        <w:t>ом</w:t>
      </w:r>
      <w:r w:rsidRPr="00DD150B">
        <w:rPr>
          <w:rFonts w:ascii="Times New Roman" w:hAnsi="Times New Roman"/>
          <w:sz w:val="28"/>
          <w:szCs w:val="28"/>
          <w:lang w:val="uk-UA"/>
        </w:rPr>
        <w:t xml:space="preserve"> виконавчої влади, що забезпечує формування державної політики у сфері енергетики та вугільної промисловості</w:t>
      </w:r>
      <w:r>
        <w:rPr>
          <w:rFonts w:ascii="Times New Roman" w:hAnsi="Times New Roman"/>
          <w:sz w:val="28"/>
          <w:szCs w:val="28"/>
          <w:lang w:val="uk-UA"/>
        </w:rPr>
        <w:t>:</w:t>
      </w:r>
    </w:p>
    <w:p w:rsidR="00022251" w:rsidRDefault="00022251" w:rsidP="00022251">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 xml:space="preserve">розміщення </w:t>
      </w:r>
      <w:r w:rsidR="00297511" w:rsidRPr="00DD150B">
        <w:rPr>
          <w:rFonts w:ascii="Times New Roman" w:hAnsi="Times New Roman"/>
          <w:sz w:val="28"/>
          <w:szCs w:val="28"/>
          <w:lang w:val="uk-UA"/>
        </w:rPr>
        <w:t xml:space="preserve">на офіційному веб-сайті в мережі Інтернет </w:t>
      </w:r>
      <w:r w:rsidRPr="00DD150B">
        <w:rPr>
          <w:rFonts w:ascii="Times New Roman" w:hAnsi="Times New Roman"/>
          <w:sz w:val="28"/>
          <w:szCs w:val="28"/>
          <w:lang w:val="uk-UA"/>
        </w:rPr>
        <w:t>електронної версії звіту про виробництво та платежі та, у необхідних випадках, консолідованого звіту про виробництво та платежі</w:t>
      </w:r>
      <w:r w:rsidR="00297511">
        <w:rPr>
          <w:rFonts w:ascii="Times New Roman" w:hAnsi="Times New Roman"/>
          <w:sz w:val="28"/>
          <w:szCs w:val="28"/>
          <w:lang w:val="uk-UA"/>
        </w:rPr>
        <w:t xml:space="preserve">, </w:t>
      </w:r>
      <w:r w:rsidR="00123EB8" w:rsidRPr="00DD150B">
        <w:rPr>
          <w:rFonts w:ascii="Times New Roman" w:hAnsi="Times New Roman"/>
          <w:sz w:val="28"/>
          <w:szCs w:val="28"/>
          <w:lang w:val="uk-UA"/>
        </w:rPr>
        <w:t xml:space="preserve">електронної версії звіту про </w:t>
      </w:r>
      <w:r w:rsidR="00123EB8">
        <w:rPr>
          <w:rFonts w:ascii="Times New Roman" w:hAnsi="Times New Roman"/>
          <w:sz w:val="28"/>
          <w:szCs w:val="28"/>
          <w:lang w:val="uk-UA"/>
        </w:rPr>
        <w:t>отримані</w:t>
      </w:r>
      <w:r w:rsidR="00123EB8" w:rsidRPr="00DD150B">
        <w:rPr>
          <w:rFonts w:ascii="Times New Roman" w:hAnsi="Times New Roman"/>
          <w:sz w:val="28"/>
          <w:szCs w:val="28"/>
          <w:lang w:val="uk-UA"/>
        </w:rPr>
        <w:t xml:space="preserve"> платежі</w:t>
      </w:r>
      <w:r w:rsidR="00123EB8">
        <w:rPr>
          <w:rFonts w:ascii="Times New Roman" w:hAnsi="Times New Roman"/>
          <w:sz w:val="28"/>
          <w:szCs w:val="28"/>
          <w:lang w:val="uk-UA"/>
        </w:rPr>
        <w:t>,</w:t>
      </w:r>
      <w:r w:rsidR="00123EB8" w:rsidRPr="00123EB8">
        <w:rPr>
          <w:rFonts w:ascii="Times New Roman" w:hAnsi="Times New Roman"/>
          <w:sz w:val="28"/>
          <w:szCs w:val="28"/>
          <w:lang w:val="uk-UA"/>
        </w:rPr>
        <w:t xml:space="preserve"> </w:t>
      </w:r>
      <w:r w:rsidR="00123EB8" w:rsidRPr="008A1DFF">
        <w:rPr>
          <w:rFonts w:ascii="Times New Roman" w:hAnsi="Times New Roman"/>
          <w:sz w:val="28"/>
          <w:szCs w:val="28"/>
          <w:lang w:val="uk-UA"/>
        </w:rPr>
        <w:t>електронної версії звіту ІПВГ</w:t>
      </w:r>
      <w:r w:rsidR="00123EB8">
        <w:rPr>
          <w:rFonts w:ascii="Times New Roman" w:hAnsi="Times New Roman"/>
          <w:sz w:val="28"/>
          <w:szCs w:val="28"/>
          <w:lang w:val="uk-UA"/>
        </w:rPr>
        <w:t xml:space="preserve"> та </w:t>
      </w:r>
      <w:r w:rsidR="00123EB8" w:rsidRPr="008A1DFF">
        <w:rPr>
          <w:rFonts w:ascii="Times New Roman" w:hAnsi="Times New Roman"/>
          <w:sz w:val="28"/>
          <w:szCs w:val="28"/>
          <w:lang w:val="uk-UA"/>
        </w:rPr>
        <w:t>електронних копій спеціальних дозволів на користування надрами та/або угод про умови користування надрами, угод про розподіл продукції, договорів про спільну діяльність або інших договорів</w:t>
      </w:r>
      <w:r w:rsidR="00123EB8">
        <w:rPr>
          <w:rFonts w:ascii="Times New Roman" w:hAnsi="Times New Roman"/>
          <w:sz w:val="28"/>
          <w:szCs w:val="28"/>
          <w:lang w:val="uk-UA"/>
        </w:rPr>
        <w:t>, на підставі яких безпосередньо</w:t>
      </w:r>
      <w:r w:rsidR="00123EB8" w:rsidRPr="008A1DFF">
        <w:rPr>
          <w:rFonts w:ascii="Times New Roman" w:hAnsi="Times New Roman"/>
          <w:sz w:val="28"/>
          <w:szCs w:val="28"/>
          <w:lang w:val="uk-UA"/>
        </w:rPr>
        <w:t xml:space="preserve"> </w:t>
      </w:r>
      <w:r w:rsidR="00123EB8">
        <w:rPr>
          <w:rFonts w:ascii="Times New Roman" w:hAnsi="Times New Roman"/>
          <w:sz w:val="28"/>
          <w:szCs w:val="28"/>
          <w:lang w:val="uk-UA"/>
        </w:rPr>
        <w:t>здійснюється</w:t>
      </w:r>
      <w:r w:rsidR="00123EB8" w:rsidRPr="008A1DFF">
        <w:rPr>
          <w:rFonts w:ascii="Times New Roman" w:hAnsi="Times New Roman"/>
          <w:sz w:val="28"/>
          <w:szCs w:val="28"/>
          <w:lang w:val="uk-UA"/>
        </w:rPr>
        <w:t xml:space="preserve"> проектної діяльності</w:t>
      </w:r>
      <w:r w:rsidRPr="00DD150B">
        <w:rPr>
          <w:rFonts w:ascii="Times New Roman" w:hAnsi="Times New Roman"/>
          <w:sz w:val="28"/>
          <w:szCs w:val="28"/>
          <w:lang w:val="uk-UA"/>
        </w:rPr>
        <w:t>;</w:t>
      </w:r>
    </w:p>
    <w:p w:rsidR="00297511" w:rsidRPr="008A1DFF" w:rsidRDefault="00297511">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 xml:space="preserve">4) усіма суб'єктами розкриття інформації, крім </w:t>
      </w:r>
      <w:r w:rsidRPr="00A0645C">
        <w:rPr>
          <w:rFonts w:ascii="Times New Roman" w:hAnsi="Times New Roman"/>
          <w:sz w:val="28"/>
          <w:szCs w:val="28"/>
          <w:lang w:val="uk-UA"/>
        </w:rPr>
        <w:t>центрального</w:t>
      </w:r>
      <w:r w:rsidRPr="001C59F5">
        <w:rPr>
          <w:rFonts w:ascii="Times New Roman" w:hAnsi="Times New Roman"/>
          <w:sz w:val="28"/>
          <w:szCs w:val="28"/>
          <w:lang w:val="uk-UA"/>
        </w:rPr>
        <w:t xml:space="preserve"> органу виконавчої влади, що забезпечує формування державної політики у сфері </w:t>
      </w:r>
      <w:r w:rsidRPr="001C59F5">
        <w:rPr>
          <w:rFonts w:ascii="Times New Roman" w:hAnsi="Times New Roman"/>
          <w:sz w:val="28"/>
          <w:szCs w:val="28"/>
          <w:lang w:val="uk-UA"/>
        </w:rPr>
        <w:lastRenderedPageBreak/>
        <w:t>енерг</w:t>
      </w:r>
      <w:r w:rsidRPr="008A1DFF">
        <w:rPr>
          <w:rFonts w:ascii="Times New Roman" w:hAnsi="Times New Roman"/>
          <w:sz w:val="28"/>
          <w:szCs w:val="28"/>
          <w:lang w:val="uk-UA"/>
        </w:rPr>
        <w:t>етики та вугільної промисловості</w:t>
      </w:r>
      <w:r>
        <w:rPr>
          <w:rFonts w:ascii="Times New Roman" w:hAnsi="Times New Roman"/>
          <w:sz w:val="28"/>
          <w:szCs w:val="28"/>
          <w:lang w:val="uk-UA"/>
        </w:rPr>
        <w:t>:</w:t>
      </w:r>
    </w:p>
    <w:p w:rsidR="00E534B5" w:rsidRPr="008A1DFF" w:rsidRDefault="00E534B5">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надання інформації про платежі </w:t>
      </w:r>
      <w:r w:rsidR="00E32082" w:rsidRPr="008A1DFF">
        <w:rPr>
          <w:rFonts w:ascii="Times New Roman" w:hAnsi="Times New Roman"/>
          <w:sz w:val="28"/>
          <w:szCs w:val="28"/>
          <w:lang w:val="uk-UA"/>
        </w:rPr>
        <w:t xml:space="preserve">та </w:t>
      </w:r>
      <w:r w:rsidR="005025D0" w:rsidRPr="008A1DFF">
        <w:rPr>
          <w:rFonts w:ascii="Times New Roman" w:hAnsi="Times New Roman"/>
          <w:sz w:val="28"/>
          <w:szCs w:val="28"/>
          <w:lang w:val="uk-UA"/>
        </w:rPr>
        <w:t xml:space="preserve">копій спеціальних дозволів на користування надрами та/або угод про умови користування надрами, угод про розподіл продукції, договорів про спільну </w:t>
      </w:r>
      <w:r w:rsidR="005025D0" w:rsidRPr="00A0645C">
        <w:rPr>
          <w:rFonts w:ascii="Times New Roman" w:hAnsi="Times New Roman"/>
          <w:sz w:val="28"/>
          <w:szCs w:val="28"/>
          <w:lang w:val="uk-UA"/>
        </w:rPr>
        <w:t>діяльність або інших договорів</w:t>
      </w:r>
      <w:r w:rsidR="00A0645C" w:rsidRPr="00CA09AE">
        <w:rPr>
          <w:rFonts w:ascii="Times New Roman" w:hAnsi="Times New Roman"/>
          <w:sz w:val="28"/>
          <w:szCs w:val="28"/>
          <w:lang w:val="uk-UA"/>
        </w:rPr>
        <w:t xml:space="preserve">, на підставі яких безпосередньо здійснюється </w:t>
      </w:r>
      <w:r w:rsidR="00A0645C" w:rsidRPr="00A0645C">
        <w:rPr>
          <w:rFonts w:ascii="Times New Roman" w:hAnsi="Times New Roman"/>
          <w:sz w:val="28"/>
          <w:szCs w:val="28"/>
          <w:lang w:val="uk-UA"/>
        </w:rPr>
        <w:t>проектн</w:t>
      </w:r>
      <w:r w:rsidR="00A0645C" w:rsidRPr="00CA09AE">
        <w:rPr>
          <w:rFonts w:ascii="Times New Roman" w:hAnsi="Times New Roman"/>
          <w:sz w:val="28"/>
          <w:szCs w:val="28"/>
          <w:lang w:val="uk-UA"/>
        </w:rPr>
        <w:t>а</w:t>
      </w:r>
      <w:r w:rsidR="00A0645C" w:rsidRPr="00A0645C">
        <w:rPr>
          <w:rFonts w:ascii="Times New Roman" w:hAnsi="Times New Roman"/>
          <w:sz w:val="28"/>
          <w:szCs w:val="28"/>
          <w:lang w:val="uk-UA"/>
        </w:rPr>
        <w:t xml:space="preserve"> діяльн</w:t>
      </w:r>
      <w:r w:rsidR="00A0645C" w:rsidRPr="00CA09AE">
        <w:rPr>
          <w:rFonts w:ascii="Times New Roman" w:hAnsi="Times New Roman"/>
          <w:sz w:val="28"/>
          <w:szCs w:val="28"/>
          <w:lang w:val="uk-UA"/>
        </w:rPr>
        <w:t>і</w:t>
      </w:r>
      <w:r w:rsidR="00A0645C" w:rsidRPr="00A0645C">
        <w:rPr>
          <w:rFonts w:ascii="Times New Roman" w:hAnsi="Times New Roman"/>
          <w:sz w:val="28"/>
          <w:szCs w:val="28"/>
          <w:lang w:val="uk-UA"/>
        </w:rPr>
        <w:t>ст</w:t>
      </w:r>
      <w:r w:rsidR="00A0645C" w:rsidRPr="00CA09AE">
        <w:rPr>
          <w:rFonts w:ascii="Times New Roman" w:hAnsi="Times New Roman"/>
          <w:sz w:val="28"/>
          <w:szCs w:val="28"/>
          <w:lang w:val="uk-UA"/>
        </w:rPr>
        <w:t>ь</w:t>
      </w:r>
      <w:r w:rsidR="000654E0" w:rsidRPr="00A0645C">
        <w:rPr>
          <w:rFonts w:ascii="Times New Roman" w:hAnsi="Times New Roman"/>
          <w:sz w:val="28"/>
          <w:szCs w:val="28"/>
          <w:lang w:val="uk-UA"/>
        </w:rPr>
        <w:t xml:space="preserve">, </w:t>
      </w:r>
      <w:r w:rsidR="00FE1AF4" w:rsidRPr="00A0645C">
        <w:rPr>
          <w:rFonts w:ascii="Times New Roman" w:hAnsi="Times New Roman"/>
          <w:sz w:val="28"/>
          <w:szCs w:val="28"/>
          <w:lang w:val="uk-UA"/>
        </w:rPr>
        <w:t>на запит центрального</w:t>
      </w:r>
      <w:r w:rsidR="00FE1AF4" w:rsidRPr="001C59F5">
        <w:rPr>
          <w:rFonts w:ascii="Times New Roman" w:hAnsi="Times New Roman"/>
          <w:sz w:val="28"/>
          <w:szCs w:val="28"/>
          <w:lang w:val="uk-UA"/>
        </w:rPr>
        <w:t xml:space="preserve"> органу виконавчої влади, що забезпечує формування державної політики у сфері енерг</w:t>
      </w:r>
      <w:r w:rsidR="00FE1AF4" w:rsidRPr="008A1DFF">
        <w:rPr>
          <w:rFonts w:ascii="Times New Roman" w:hAnsi="Times New Roman"/>
          <w:sz w:val="28"/>
          <w:szCs w:val="28"/>
          <w:lang w:val="uk-UA"/>
        </w:rPr>
        <w:t xml:space="preserve">етики та вугільної промисловості, та/або </w:t>
      </w:r>
      <w:r w:rsidR="000654E0" w:rsidRPr="008A1DFF">
        <w:rPr>
          <w:rFonts w:ascii="Times New Roman" w:hAnsi="Times New Roman"/>
          <w:sz w:val="28"/>
          <w:szCs w:val="28"/>
          <w:lang w:val="uk-UA"/>
        </w:rPr>
        <w:t>незалежного адміністратора.</w:t>
      </w:r>
      <w:r w:rsidRPr="008A1DFF">
        <w:rPr>
          <w:rFonts w:ascii="Times New Roman" w:hAnsi="Times New Roman"/>
          <w:sz w:val="28"/>
          <w:szCs w:val="28"/>
          <w:lang w:val="uk-UA"/>
        </w:rPr>
        <w:t xml:space="preserve">  </w:t>
      </w:r>
    </w:p>
    <w:p w:rsidR="00AF3DC7" w:rsidRPr="008A1DFF" w:rsidRDefault="00AF3DC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Усі електронні версії та копії документів, зазначені в частині 1 цієї статті повинні розміщатися у форматі, </w:t>
      </w:r>
      <w:r w:rsidR="005025D0" w:rsidRPr="008A1DFF">
        <w:rPr>
          <w:rFonts w:ascii="Times New Roman" w:hAnsi="Times New Roman"/>
          <w:sz w:val="28"/>
          <w:szCs w:val="28"/>
          <w:lang w:val="uk-UA"/>
        </w:rPr>
        <w:t>що дозволяє їх автоматизоване оброблення електронними засобами, вільний та безоплатний доступ до них, а також їх подальше використання.</w:t>
      </w:r>
    </w:p>
    <w:p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r w:rsidR="00A0645C">
        <w:rPr>
          <w:rFonts w:ascii="Times New Roman" w:hAnsi="Times New Roman"/>
          <w:b/>
          <w:bCs/>
          <w:sz w:val="28"/>
          <w:szCs w:val="28"/>
          <w:lang w:val="uk-UA"/>
        </w:rPr>
        <w:t>7</w:t>
      </w:r>
      <w:r w:rsidRPr="008A1DFF">
        <w:rPr>
          <w:rFonts w:ascii="Times New Roman" w:hAnsi="Times New Roman"/>
          <w:b/>
          <w:bCs/>
          <w:sz w:val="28"/>
          <w:szCs w:val="28"/>
          <w:lang w:val="uk-UA"/>
        </w:rPr>
        <w:t>. Звіт про виробни</w:t>
      </w:r>
      <w:r w:rsidR="00300A3A" w:rsidRPr="008A1DFF">
        <w:rPr>
          <w:rFonts w:ascii="Times New Roman" w:hAnsi="Times New Roman"/>
          <w:b/>
          <w:bCs/>
          <w:sz w:val="28"/>
          <w:szCs w:val="28"/>
          <w:lang w:val="uk-UA"/>
        </w:rPr>
        <w:t xml:space="preserve">цтво </w:t>
      </w:r>
      <w:r w:rsidRPr="008A1DFF">
        <w:rPr>
          <w:rFonts w:ascii="Times New Roman" w:hAnsi="Times New Roman"/>
          <w:b/>
          <w:bCs/>
          <w:sz w:val="28"/>
          <w:szCs w:val="28"/>
          <w:lang w:val="uk-UA"/>
        </w:rPr>
        <w:t>та платежі</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w:t>
      </w:r>
      <w:r w:rsidR="00D4767D" w:rsidRPr="008A1DFF">
        <w:rPr>
          <w:rFonts w:ascii="Times New Roman" w:hAnsi="Times New Roman"/>
          <w:sz w:val="28"/>
          <w:szCs w:val="28"/>
          <w:lang w:val="uk-UA"/>
        </w:rPr>
        <w:t>З</w:t>
      </w:r>
      <w:r w:rsidRPr="008A1DFF">
        <w:rPr>
          <w:rFonts w:ascii="Times New Roman" w:hAnsi="Times New Roman"/>
          <w:sz w:val="28"/>
          <w:szCs w:val="28"/>
          <w:lang w:val="uk-UA"/>
        </w:rPr>
        <w:t>віт про виробни</w:t>
      </w:r>
      <w:r w:rsidR="00AE25CA"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повин</w:t>
      </w:r>
      <w:r w:rsidR="00D4767D" w:rsidRPr="008A1DFF">
        <w:rPr>
          <w:rFonts w:ascii="Times New Roman" w:hAnsi="Times New Roman"/>
          <w:sz w:val="28"/>
          <w:szCs w:val="28"/>
          <w:lang w:val="uk-UA"/>
        </w:rPr>
        <w:t xml:space="preserve">ен включати </w:t>
      </w:r>
      <w:r w:rsidR="00AF7579" w:rsidRPr="008A1DFF">
        <w:rPr>
          <w:rFonts w:ascii="Times New Roman" w:hAnsi="Times New Roman"/>
          <w:sz w:val="28"/>
          <w:szCs w:val="28"/>
          <w:lang w:val="uk-UA"/>
        </w:rPr>
        <w:t>наступн</w:t>
      </w:r>
      <w:r w:rsidR="00AF7579">
        <w:rPr>
          <w:rFonts w:ascii="Times New Roman" w:hAnsi="Times New Roman"/>
          <w:sz w:val="28"/>
          <w:szCs w:val="28"/>
          <w:lang w:val="uk-UA"/>
        </w:rPr>
        <w:t>у</w:t>
      </w:r>
      <w:r w:rsidR="00AF7579" w:rsidRPr="008A1DFF">
        <w:rPr>
          <w:rFonts w:ascii="Times New Roman" w:hAnsi="Times New Roman"/>
          <w:sz w:val="28"/>
          <w:szCs w:val="28"/>
          <w:lang w:val="uk-UA"/>
        </w:rPr>
        <w:t xml:space="preserve"> </w:t>
      </w:r>
      <w:r w:rsidR="00AF7579">
        <w:rPr>
          <w:rFonts w:ascii="Times New Roman" w:hAnsi="Times New Roman"/>
          <w:sz w:val="28"/>
          <w:szCs w:val="28"/>
          <w:lang w:val="uk-UA"/>
        </w:rPr>
        <w:t>інформацію</w:t>
      </w:r>
      <w:r w:rsidRPr="008A1DFF">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загальна сума платежів;</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загальна сума по кожному виду платежів;</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загальна сума платежів щодо кожно</w:t>
      </w:r>
      <w:r w:rsidR="008610DC" w:rsidRPr="008A1DFF">
        <w:rPr>
          <w:rFonts w:ascii="Times New Roman" w:hAnsi="Times New Roman"/>
          <w:sz w:val="28"/>
          <w:szCs w:val="28"/>
          <w:lang w:val="uk-UA"/>
        </w:rPr>
        <w:t>ї</w:t>
      </w:r>
      <w:r w:rsidRPr="008A1DFF">
        <w:rPr>
          <w:rFonts w:ascii="Times New Roman" w:hAnsi="Times New Roman"/>
          <w:sz w:val="28"/>
          <w:szCs w:val="28"/>
          <w:lang w:val="uk-UA"/>
        </w:rPr>
        <w:t xml:space="preserve"> </w:t>
      </w:r>
      <w:r w:rsidR="008610DC" w:rsidRPr="008A1DFF">
        <w:rPr>
          <w:rFonts w:ascii="Times New Roman" w:hAnsi="Times New Roman"/>
          <w:sz w:val="28"/>
          <w:szCs w:val="28"/>
          <w:lang w:val="uk-UA"/>
        </w:rPr>
        <w:t xml:space="preserve">окремої </w:t>
      </w:r>
      <w:r w:rsidRPr="008A1DFF">
        <w:rPr>
          <w:rFonts w:ascii="Times New Roman" w:hAnsi="Times New Roman"/>
          <w:sz w:val="28"/>
          <w:szCs w:val="28"/>
          <w:lang w:val="uk-UA"/>
        </w:rPr>
        <w:t>проект</w:t>
      </w:r>
      <w:r w:rsidR="008610DC" w:rsidRPr="008A1DFF">
        <w:rPr>
          <w:rFonts w:ascii="Times New Roman" w:hAnsi="Times New Roman"/>
          <w:sz w:val="28"/>
          <w:szCs w:val="28"/>
          <w:lang w:val="uk-UA"/>
        </w:rPr>
        <w:t>ної діяльності</w:t>
      </w:r>
      <w:r w:rsidRPr="008A1DFF">
        <w:rPr>
          <w:rFonts w:ascii="Times New Roman" w:hAnsi="Times New Roman"/>
          <w:sz w:val="28"/>
          <w:szCs w:val="28"/>
          <w:lang w:val="uk-UA"/>
        </w:rPr>
        <w:t>;</w:t>
      </w:r>
    </w:p>
    <w:p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загальна сума по кожному виду платежів </w:t>
      </w:r>
      <w:r w:rsidRPr="005F3169">
        <w:rPr>
          <w:rFonts w:ascii="Times New Roman" w:hAnsi="Times New Roman"/>
          <w:sz w:val="28"/>
          <w:szCs w:val="28"/>
          <w:lang w:val="uk-UA"/>
        </w:rPr>
        <w:t>щодо кожно</w:t>
      </w:r>
      <w:r w:rsidR="008610DC" w:rsidRPr="005F3169">
        <w:rPr>
          <w:rFonts w:ascii="Times New Roman" w:hAnsi="Times New Roman"/>
          <w:sz w:val="28"/>
          <w:szCs w:val="28"/>
          <w:lang w:val="uk-UA"/>
        </w:rPr>
        <w:t>ї</w:t>
      </w:r>
      <w:r w:rsidRPr="005F3169">
        <w:rPr>
          <w:rFonts w:ascii="Times New Roman" w:hAnsi="Times New Roman"/>
          <w:sz w:val="28"/>
          <w:szCs w:val="28"/>
          <w:lang w:val="uk-UA"/>
        </w:rPr>
        <w:t xml:space="preserve"> </w:t>
      </w:r>
      <w:r w:rsidR="008610DC" w:rsidRPr="005F3169">
        <w:rPr>
          <w:rFonts w:ascii="Times New Roman" w:hAnsi="Times New Roman"/>
          <w:sz w:val="28"/>
          <w:szCs w:val="28"/>
          <w:lang w:val="uk-UA"/>
        </w:rPr>
        <w:t xml:space="preserve">окремої </w:t>
      </w:r>
      <w:r w:rsidRPr="005F3169">
        <w:rPr>
          <w:rFonts w:ascii="Times New Roman" w:hAnsi="Times New Roman"/>
          <w:sz w:val="28"/>
          <w:szCs w:val="28"/>
          <w:lang w:val="uk-UA"/>
        </w:rPr>
        <w:t>проект</w:t>
      </w:r>
      <w:r w:rsidR="008610DC" w:rsidRPr="005F3169">
        <w:rPr>
          <w:rFonts w:ascii="Times New Roman" w:hAnsi="Times New Roman"/>
          <w:sz w:val="28"/>
          <w:szCs w:val="28"/>
          <w:lang w:val="uk-UA"/>
        </w:rPr>
        <w:t>ної діяльності</w:t>
      </w:r>
      <w:r w:rsidRPr="005F3169">
        <w:rPr>
          <w:rFonts w:ascii="Times New Roman" w:hAnsi="Times New Roman"/>
          <w:sz w:val="28"/>
          <w:szCs w:val="28"/>
          <w:lang w:val="uk-UA"/>
        </w:rPr>
        <w:t>;</w:t>
      </w:r>
    </w:p>
    <w:p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валюта, в якій здійснювалися платежі;</w:t>
      </w:r>
    </w:p>
    <w:p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звітний період, в якому здійснювалися платежі;</w:t>
      </w:r>
    </w:p>
    <w:p w:rsidR="000B242B" w:rsidRPr="005F3169" w:rsidRDefault="007061C7">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 xml:space="preserve">опис </w:t>
      </w:r>
      <w:r w:rsidR="000B242B" w:rsidRPr="005F3169">
        <w:rPr>
          <w:rFonts w:ascii="Times New Roman" w:hAnsi="Times New Roman"/>
          <w:sz w:val="28"/>
          <w:szCs w:val="28"/>
          <w:lang w:val="uk-UA"/>
        </w:rPr>
        <w:t>вид</w:t>
      </w:r>
      <w:r w:rsidR="00B351EE" w:rsidRPr="005F3169">
        <w:rPr>
          <w:rFonts w:ascii="Times New Roman" w:hAnsi="Times New Roman"/>
          <w:sz w:val="28"/>
          <w:szCs w:val="28"/>
          <w:lang w:val="uk-UA"/>
        </w:rPr>
        <w:t>у</w:t>
      </w:r>
      <w:r w:rsidR="000B242B" w:rsidRPr="005F3169">
        <w:rPr>
          <w:rFonts w:ascii="Times New Roman" w:hAnsi="Times New Roman"/>
          <w:sz w:val="28"/>
          <w:szCs w:val="28"/>
          <w:lang w:val="uk-UA"/>
        </w:rPr>
        <w:t xml:space="preserve"> господарської діяльності, у зв’язку з якою здійснювалися платежі;</w:t>
      </w:r>
    </w:p>
    <w:p w:rsidR="000B242B" w:rsidRPr="005F3169" w:rsidRDefault="00A037E6">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 xml:space="preserve">перелік окремих проектних </w:t>
      </w:r>
      <w:proofErr w:type="spellStart"/>
      <w:r w:rsidRPr="005F3169">
        <w:rPr>
          <w:rFonts w:ascii="Times New Roman" w:hAnsi="Times New Roman"/>
          <w:sz w:val="28"/>
          <w:szCs w:val="28"/>
          <w:lang w:val="uk-UA"/>
        </w:rPr>
        <w:t>діяльностей</w:t>
      </w:r>
      <w:proofErr w:type="spellEnd"/>
      <w:r w:rsidRPr="005F3169">
        <w:rPr>
          <w:rFonts w:ascii="Times New Roman" w:hAnsi="Times New Roman"/>
          <w:sz w:val="28"/>
          <w:szCs w:val="28"/>
          <w:lang w:val="uk-UA"/>
        </w:rPr>
        <w:t>, які прямо чи опосередковано реалізовуються</w:t>
      </w:r>
      <w:r w:rsidR="006E4189" w:rsidRPr="005F3169">
        <w:rPr>
          <w:rFonts w:ascii="Times New Roman" w:hAnsi="Times New Roman"/>
          <w:sz w:val="28"/>
          <w:szCs w:val="28"/>
          <w:lang w:val="uk-UA"/>
        </w:rPr>
        <w:t>, та її основні характеристики</w:t>
      </w:r>
      <w:r w:rsidR="000B242B" w:rsidRPr="005F3169">
        <w:rPr>
          <w:rFonts w:ascii="Times New Roman" w:hAnsi="Times New Roman"/>
          <w:sz w:val="28"/>
          <w:szCs w:val="28"/>
          <w:lang w:val="uk-UA"/>
        </w:rPr>
        <w:t>;</w:t>
      </w:r>
    </w:p>
    <w:p w:rsidR="000B242B" w:rsidRPr="005F3169" w:rsidRDefault="00D4767D">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 xml:space="preserve">участь у </w:t>
      </w:r>
      <w:r w:rsidR="000B242B" w:rsidRPr="005F3169">
        <w:rPr>
          <w:rFonts w:ascii="Times New Roman" w:hAnsi="Times New Roman"/>
          <w:sz w:val="28"/>
          <w:szCs w:val="28"/>
          <w:lang w:val="uk-UA"/>
        </w:rPr>
        <w:t>соціальн</w:t>
      </w:r>
      <w:r w:rsidRPr="005F3169">
        <w:rPr>
          <w:rFonts w:ascii="Times New Roman" w:hAnsi="Times New Roman"/>
          <w:sz w:val="28"/>
          <w:szCs w:val="28"/>
          <w:lang w:val="uk-UA"/>
        </w:rPr>
        <w:t>их</w:t>
      </w:r>
      <w:r w:rsidR="000B242B" w:rsidRPr="005F3169">
        <w:rPr>
          <w:rFonts w:ascii="Times New Roman" w:hAnsi="Times New Roman"/>
          <w:sz w:val="28"/>
          <w:szCs w:val="28"/>
          <w:lang w:val="uk-UA"/>
        </w:rPr>
        <w:t xml:space="preserve"> проект</w:t>
      </w:r>
      <w:r w:rsidRPr="005F3169">
        <w:rPr>
          <w:rFonts w:ascii="Times New Roman" w:hAnsi="Times New Roman"/>
          <w:sz w:val="28"/>
          <w:szCs w:val="28"/>
          <w:lang w:val="uk-UA"/>
        </w:rPr>
        <w:t>ах</w:t>
      </w:r>
      <w:r w:rsidR="006C5C62" w:rsidRPr="005F3169">
        <w:rPr>
          <w:rFonts w:ascii="Times New Roman" w:hAnsi="Times New Roman"/>
          <w:sz w:val="28"/>
          <w:szCs w:val="28"/>
          <w:lang w:val="uk-UA"/>
        </w:rPr>
        <w:t xml:space="preserve"> чи програмах та загальна сума платежів щодо кожного соціального проекту чи програми</w:t>
      </w:r>
      <w:r w:rsidR="005025D0" w:rsidRPr="005F3169">
        <w:rPr>
          <w:rFonts w:ascii="Times New Roman" w:hAnsi="Times New Roman"/>
          <w:sz w:val="28"/>
          <w:szCs w:val="28"/>
          <w:lang w:val="uk-UA"/>
        </w:rPr>
        <w:t xml:space="preserve">, з розбивкою на ті, що реалізуються </w:t>
      </w:r>
      <w:r w:rsidR="006E4189" w:rsidRPr="005F3169">
        <w:rPr>
          <w:rFonts w:ascii="Times New Roman" w:hAnsi="Times New Roman"/>
          <w:sz w:val="28"/>
          <w:szCs w:val="28"/>
          <w:lang w:val="uk-UA"/>
        </w:rPr>
        <w:t>в місцях</w:t>
      </w:r>
      <w:r w:rsidR="005025D0" w:rsidRPr="005F3169">
        <w:rPr>
          <w:rFonts w:ascii="Times New Roman" w:hAnsi="Times New Roman"/>
          <w:sz w:val="28"/>
          <w:szCs w:val="28"/>
          <w:lang w:val="uk-UA"/>
        </w:rPr>
        <w:t xml:space="preserve"> розмі</w:t>
      </w:r>
      <w:r w:rsidR="006E4189" w:rsidRPr="005F3169">
        <w:rPr>
          <w:rFonts w:ascii="Times New Roman" w:hAnsi="Times New Roman"/>
          <w:sz w:val="28"/>
          <w:szCs w:val="28"/>
          <w:lang w:val="uk-UA"/>
        </w:rPr>
        <w:t xml:space="preserve">щення виробничих </w:t>
      </w:r>
      <w:proofErr w:type="spellStart"/>
      <w:r w:rsidR="006E4189" w:rsidRPr="005F3169">
        <w:rPr>
          <w:rFonts w:ascii="Times New Roman" w:hAnsi="Times New Roman"/>
          <w:sz w:val="28"/>
          <w:szCs w:val="28"/>
          <w:lang w:val="uk-UA"/>
        </w:rPr>
        <w:t>потужностей</w:t>
      </w:r>
      <w:proofErr w:type="spellEnd"/>
      <w:r w:rsidR="006E4189" w:rsidRPr="005F3169">
        <w:rPr>
          <w:rFonts w:ascii="Times New Roman" w:hAnsi="Times New Roman"/>
          <w:sz w:val="28"/>
          <w:szCs w:val="28"/>
          <w:lang w:val="uk-UA"/>
        </w:rPr>
        <w:t>, та інші</w:t>
      </w:r>
      <w:r w:rsidR="000B242B" w:rsidRPr="005F3169">
        <w:rPr>
          <w:rFonts w:ascii="Times New Roman" w:hAnsi="Times New Roman"/>
          <w:sz w:val="28"/>
          <w:szCs w:val="28"/>
          <w:lang w:val="uk-UA"/>
        </w:rPr>
        <w:t>;</w:t>
      </w:r>
    </w:p>
    <w:p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обсяги видобутку щодо відповідно</w:t>
      </w:r>
      <w:r w:rsidR="008610DC" w:rsidRPr="005F3169">
        <w:rPr>
          <w:rFonts w:ascii="Times New Roman" w:hAnsi="Times New Roman"/>
          <w:sz w:val="28"/>
          <w:szCs w:val="28"/>
          <w:lang w:val="uk-UA"/>
        </w:rPr>
        <w:t>ї</w:t>
      </w:r>
      <w:r w:rsidRPr="005F3169">
        <w:rPr>
          <w:rFonts w:ascii="Times New Roman" w:hAnsi="Times New Roman"/>
          <w:sz w:val="28"/>
          <w:szCs w:val="28"/>
          <w:lang w:val="uk-UA"/>
        </w:rPr>
        <w:t xml:space="preserve"> проект</w:t>
      </w:r>
      <w:r w:rsidR="008610DC" w:rsidRPr="005F3169">
        <w:rPr>
          <w:rFonts w:ascii="Times New Roman" w:hAnsi="Times New Roman"/>
          <w:sz w:val="28"/>
          <w:szCs w:val="28"/>
          <w:lang w:val="uk-UA"/>
        </w:rPr>
        <w:t>ної діяльності</w:t>
      </w:r>
      <w:r w:rsidRPr="005F3169">
        <w:rPr>
          <w:rFonts w:ascii="Times New Roman" w:hAnsi="Times New Roman"/>
          <w:sz w:val="28"/>
          <w:szCs w:val="28"/>
          <w:lang w:val="uk-UA"/>
        </w:rPr>
        <w:t>;</w:t>
      </w:r>
    </w:p>
    <w:p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зайнятість;</w:t>
      </w:r>
    </w:p>
    <w:p w:rsidR="006E4189" w:rsidRPr="005F3169" w:rsidRDefault="006E4189">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обсяги фінансування</w:t>
      </w:r>
      <w:r w:rsidR="007E3E0A">
        <w:rPr>
          <w:rFonts w:ascii="Times New Roman" w:hAnsi="Times New Roman"/>
          <w:sz w:val="28"/>
          <w:szCs w:val="28"/>
          <w:lang w:val="uk-UA"/>
        </w:rPr>
        <w:t xml:space="preserve"> та допомоги</w:t>
      </w:r>
      <w:r w:rsidRPr="005F3169">
        <w:rPr>
          <w:rFonts w:ascii="Times New Roman" w:hAnsi="Times New Roman"/>
          <w:sz w:val="28"/>
          <w:szCs w:val="28"/>
          <w:lang w:val="uk-UA"/>
        </w:rPr>
        <w:t xml:space="preserve">, отриманих від </w:t>
      </w:r>
      <w:r w:rsidR="00A76360" w:rsidRPr="005F3169">
        <w:rPr>
          <w:rFonts w:ascii="Times New Roman" w:hAnsi="Times New Roman"/>
          <w:sz w:val="28"/>
          <w:szCs w:val="28"/>
          <w:lang w:val="uk-UA"/>
        </w:rPr>
        <w:t xml:space="preserve">органів влади </w:t>
      </w:r>
      <w:r w:rsidR="005A4352" w:rsidRPr="005F3169">
        <w:rPr>
          <w:rFonts w:ascii="Times New Roman" w:hAnsi="Times New Roman"/>
          <w:sz w:val="28"/>
          <w:szCs w:val="28"/>
          <w:lang w:val="uk-UA"/>
        </w:rPr>
        <w:t>та</w:t>
      </w:r>
      <w:r w:rsidR="00A76360" w:rsidRPr="005F3169">
        <w:rPr>
          <w:rFonts w:ascii="Times New Roman" w:hAnsi="Times New Roman"/>
          <w:sz w:val="28"/>
          <w:szCs w:val="28"/>
          <w:lang w:val="uk-UA"/>
        </w:rPr>
        <w:t xml:space="preserve"> підконтрольних </w:t>
      </w:r>
      <w:r w:rsidR="005A4352" w:rsidRPr="005F3169">
        <w:rPr>
          <w:rFonts w:ascii="Times New Roman" w:hAnsi="Times New Roman"/>
          <w:sz w:val="28"/>
          <w:szCs w:val="28"/>
          <w:lang w:val="uk-UA"/>
        </w:rPr>
        <w:t>їм суб'єктів</w:t>
      </w:r>
      <w:r w:rsidR="007E3E0A">
        <w:rPr>
          <w:rFonts w:ascii="Times New Roman" w:hAnsi="Times New Roman"/>
          <w:sz w:val="28"/>
          <w:szCs w:val="28"/>
          <w:lang w:val="uk-UA"/>
        </w:rPr>
        <w:t xml:space="preserve">, зокрема обсяги </w:t>
      </w:r>
      <w:r w:rsidR="007E3E0A" w:rsidRPr="007E3E0A">
        <w:rPr>
          <w:rFonts w:ascii="Times New Roman" w:hAnsi="Times New Roman"/>
          <w:sz w:val="28"/>
          <w:szCs w:val="28"/>
          <w:lang w:val="uk-UA"/>
        </w:rPr>
        <w:t>державн</w:t>
      </w:r>
      <w:r w:rsidR="007E3E0A">
        <w:rPr>
          <w:rFonts w:ascii="Times New Roman" w:hAnsi="Times New Roman"/>
          <w:sz w:val="28"/>
          <w:szCs w:val="28"/>
          <w:lang w:val="uk-UA"/>
        </w:rPr>
        <w:t>ої</w:t>
      </w:r>
      <w:r w:rsidR="007E3E0A" w:rsidRPr="007E3E0A">
        <w:rPr>
          <w:rFonts w:ascii="Times New Roman" w:hAnsi="Times New Roman"/>
          <w:sz w:val="28"/>
          <w:szCs w:val="28"/>
          <w:lang w:val="uk-UA"/>
        </w:rPr>
        <w:t xml:space="preserve"> допомог</w:t>
      </w:r>
      <w:r w:rsidR="007E3E0A">
        <w:rPr>
          <w:rFonts w:ascii="Times New Roman" w:hAnsi="Times New Roman"/>
          <w:sz w:val="28"/>
          <w:szCs w:val="28"/>
          <w:lang w:val="uk-UA"/>
        </w:rPr>
        <w:t>и</w:t>
      </w:r>
      <w:r w:rsidR="007E3E0A" w:rsidRPr="007E3E0A">
        <w:rPr>
          <w:rFonts w:ascii="Times New Roman" w:hAnsi="Times New Roman"/>
          <w:sz w:val="28"/>
          <w:szCs w:val="28"/>
          <w:lang w:val="uk-UA"/>
        </w:rPr>
        <w:t xml:space="preserve"> суб’єктам господарювання</w:t>
      </w:r>
      <w:r w:rsidR="00A76360" w:rsidRPr="005F3169">
        <w:rPr>
          <w:rFonts w:ascii="Times New Roman" w:hAnsi="Times New Roman"/>
          <w:sz w:val="28"/>
          <w:szCs w:val="28"/>
          <w:lang w:val="uk-UA"/>
        </w:rPr>
        <w:t>;</w:t>
      </w:r>
    </w:p>
    <w:p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 xml:space="preserve">інформація щодо </w:t>
      </w:r>
      <w:r w:rsidR="00A01E30" w:rsidRPr="005F3169">
        <w:rPr>
          <w:rFonts w:ascii="Times New Roman" w:hAnsi="Times New Roman"/>
          <w:sz w:val="28"/>
          <w:szCs w:val="28"/>
          <w:lang w:val="uk-UA"/>
        </w:rPr>
        <w:t xml:space="preserve">кінцевих </w:t>
      </w:r>
      <w:proofErr w:type="spellStart"/>
      <w:r w:rsidRPr="005F3169">
        <w:rPr>
          <w:rFonts w:ascii="Times New Roman" w:hAnsi="Times New Roman"/>
          <w:sz w:val="28"/>
          <w:szCs w:val="28"/>
          <w:lang w:val="uk-UA"/>
        </w:rPr>
        <w:t>бенефіціарних</w:t>
      </w:r>
      <w:proofErr w:type="spellEnd"/>
      <w:r w:rsidRPr="005F3169">
        <w:rPr>
          <w:rFonts w:ascii="Times New Roman" w:hAnsi="Times New Roman"/>
          <w:sz w:val="28"/>
          <w:szCs w:val="28"/>
          <w:lang w:val="uk-UA"/>
        </w:rPr>
        <w:t xml:space="preserve"> власників</w:t>
      </w:r>
      <w:r w:rsidR="00A01E30" w:rsidRPr="005F3169">
        <w:rPr>
          <w:rFonts w:ascii="Times New Roman" w:hAnsi="Times New Roman"/>
          <w:sz w:val="28"/>
          <w:szCs w:val="28"/>
          <w:lang w:val="uk-UA"/>
        </w:rPr>
        <w:t xml:space="preserve"> (контролерів)</w:t>
      </w:r>
      <w:r w:rsidR="00335C30" w:rsidRPr="005F3169">
        <w:rPr>
          <w:rFonts w:ascii="Times New Roman" w:hAnsi="Times New Roman"/>
          <w:sz w:val="28"/>
          <w:szCs w:val="28"/>
          <w:lang w:val="uk-UA"/>
        </w:rPr>
        <w:t xml:space="preserve"> у звітному періоді або їх відсутність</w:t>
      </w:r>
      <w:r w:rsidR="007E3E0A">
        <w:rPr>
          <w:rFonts w:ascii="Times New Roman" w:hAnsi="Times New Roman"/>
          <w:sz w:val="28"/>
          <w:szCs w:val="28"/>
          <w:lang w:val="uk-UA"/>
        </w:rPr>
        <w:t>;</w:t>
      </w:r>
    </w:p>
    <w:p w:rsidR="000B242B" w:rsidRPr="005F3169"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lastRenderedPageBreak/>
        <w:t>результати аудиту фінансов</w:t>
      </w:r>
      <w:r w:rsidR="005372FE" w:rsidRPr="005F3169">
        <w:rPr>
          <w:rFonts w:ascii="Times New Roman" w:hAnsi="Times New Roman"/>
          <w:sz w:val="28"/>
          <w:szCs w:val="28"/>
          <w:lang w:val="uk-UA"/>
        </w:rPr>
        <w:t>ої звітності за звітний період</w:t>
      </w:r>
      <w:r w:rsidR="00171FA7" w:rsidRPr="005F3169">
        <w:rPr>
          <w:rFonts w:ascii="Times New Roman" w:hAnsi="Times New Roman"/>
          <w:sz w:val="28"/>
          <w:szCs w:val="28"/>
          <w:lang w:val="uk-UA"/>
        </w:rPr>
        <w:t xml:space="preserve"> </w:t>
      </w:r>
      <w:r w:rsidR="00657D6E" w:rsidRPr="005F3169">
        <w:rPr>
          <w:rFonts w:ascii="Times New Roman" w:hAnsi="Times New Roman"/>
          <w:sz w:val="28"/>
          <w:szCs w:val="28"/>
          <w:lang w:val="uk-UA"/>
        </w:rPr>
        <w:t>(для суб’єктів розкриття, які відповідно до законодавства зобов’язані проводити аудит фінансової звітності)</w:t>
      </w:r>
      <w:r w:rsidRPr="005F3169">
        <w:rPr>
          <w:rFonts w:ascii="Times New Roman" w:hAnsi="Times New Roman"/>
          <w:sz w:val="28"/>
          <w:szCs w:val="28"/>
          <w:lang w:val="uk-UA"/>
        </w:rPr>
        <w:t>.</w:t>
      </w:r>
    </w:p>
    <w:p w:rsidR="00A0645C" w:rsidRPr="005F3169" w:rsidRDefault="00A0645C">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Невід'ємною частиною звіту про виробництво та платежі є акти узгодження між суб’єктом господарювання, який здійснює діяльність у видобувних галузях, та одержувачем платежів, якщо такі акти складалися.</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5F3169">
        <w:rPr>
          <w:rFonts w:ascii="Times New Roman" w:hAnsi="Times New Roman"/>
          <w:sz w:val="28"/>
          <w:szCs w:val="28"/>
          <w:lang w:val="uk-UA"/>
        </w:rPr>
        <w:t>2. Підготовка звіту про виробни</w:t>
      </w:r>
      <w:r w:rsidR="00407A57" w:rsidRPr="005F3169">
        <w:rPr>
          <w:rFonts w:ascii="Times New Roman" w:hAnsi="Times New Roman"/>
          <w:sz w:val="28"/>
          <w:szCs w:val="28"/>
          <w:lang w:val="uk-UA"/>
        </w:rPr>
        <w:t xml:space="preserve">цтво </w:t>
      </w:r>
      <w:r w:rsidRPr="005F3169">
        <w:rPr>
          <w:rFonts w:ascii="Times New Roman" w:hAnsi="Times New Roman"/>
          <w:sz w:val="28"/>
          <w:szCs w:val="28"/>
          <w:lang w:val="uk-UA"/>
        </w:rPr>
        <w:t xml:space="preserve">та платежі здійснюється в обсязі та відповідно до форми, </w:t>
      </w:r>
      <w:r w:rsidR="00D30256" w:rsidRPr="005F3169">
        <w:rPr>
          <w:rFonts w:ascii="Times New Roman" w:hAnsi="Times New Roman"/>
          <w:sz w:val="28"/>
          <w:szCs w:val="28"/>
          <w:lang w:val="uk-UA"/>
        </w:rPr>
        <w:t>попередньо погодженої н</w:t>
      </w:r>
      <w:r w:rsidR="00D30256" w:rsidRPr="008A1DFF">
        <w:rPr>
          <w:rFonts w:ascii="Times New Roman" w:hAnsi="Times New Roman"/>
          <w:sz w:val="28"/>
          <w:szCs w:val="28"/>
          <w:lang w:val="uk-UA"/>
        </w:rPr>
        <w:t xml:space="preserve">езалежним адміністратором та багатосторонньою групою з питання імплементації в Україні </w:t>
      </w:r>
      <w:r w:rsidR="008A1DFF" w:rsidRPr="008A1DFF">
        <w:rPr>
          <w:rFonts w:ascii="Times New Roman" w:hAnsi="Times New Roman"/>
          <w:sz w:val="28"/>
          <w:szCs w:val="28"/>
          <w:lang w:val="uk-UA"/>
        </w:rPr>
        <w:t>ІПВГ</w:t>
      </w:r>
      <w:r w:rsidR="00D30256" w:rsidRPr="008A1DFF">
        <w:rPr>
          <w:rFonts w:ascii="Times New Roman" w:hAnsi="Times New Roman"/>
          <w:sz w:val="28"/>
          <w:szCs w:val="28"/>
          <w:lang w:val="uk-UA"/>
        </w:rPr>
        <w:t xml:space="preserve"> та </w:t>
      </w:r>
      <w:r w:rsidR="005D0A24" w:rsidRPr="008A1DFF">
        <w:rPr>
          <w:rFonts w:ascii="Times New Roman" w:hAnsi="Times New Roman"/>
          <w:sz w:val="28"/>
          <w:szCs w:val="28"/>
          <w:lang w:val="uk-UA"/>
        </w:rPr>
        <w:t>затвердженої</w:t>
      </w:r>
      <w:r w:rsidRPr="008A1DFF">
        <w:rPr>
          <w:rFonts w:ascii="Times New Roman" w:hAnsi="Times New Roman"/>
          <w:sz w:val="28"/>
          <w:szCs w:val="28"/>
          <w:lang w:val="uk-UA"/>
        </w:rPr>
        <w:t xml:space="preserve"> Кабінетом Міністрів України.</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 Будь-який платіж, здійснений одноразово або декількома пов'язаними частинами, не повинен враховуватися у звіті про виробни</w:t>
      </w:r>
      <w:r w:rsidR="00407A57" w:rsidRPr="008A1DFF">
        <w:rPr>
          <w:rFonts w:ascii="Times New Roman" w:hAnsi="Times New Roman"/>
          <w:sz w:val="28"/>
          <w:szCs w:val="28"/>
          <w:lang w:val="uk-UA"/>
        </w:rPr>
        <w:t xml:space="preserve">цтво </w:t>
      </w:r>
      <w:r w:rsidRPr="008A1DFF">
        <w:rPr>
          <w:rFonts w:ascii="Times New Roman" w:hAnsi="Times New Roman"/>
          <w:sz w:val="28"/>
          <w:szCs w:val="28"/>
          <w:lang w:val="uk-UA"/>
        </w:rPr>
        <w:t xml:space="preserve">та платежі, якщо сума такого платежу протягом </w:t>
      </w:r>
      <w:r w:rsidR="00AE25CA" w:rsidRPr="008A1DFF">
        <w:rPr>
          <w:rFonts w:ascii="Times New Roman" w:hAnsi="Times New Roman"/>
          <w:sz w:val="28"/>
          <w:szCs w:val="28"/>
          <w:lang w:val="uk-UA"/>
        </w:rPr>
        <w:t>звітного періоду</w:t>
      </w:r>
      <w:r w:rsidRPr="008A1DFF">
        <w:rPr>
          <w:rFonts w:ascii="Times New Roman" w:hAnsi="Times New Roman"/>
          <w:sz w:val="28"/>
          <w:szCs w:val="28"/>
          <w:lang w:val="uk-UA"/>
        </w:rPr>
        <w:t xml:space="preserve"> </w:t>
      </w:r>
      <w:r w:rsidR="006C2C11" w:rsidRPr="008A1DFF">
        <w:rPr>
          <w:rFonts w:ascii="Times New Roman" w:hAnsi="Times New Roman"/>
          <w:sz w:val="28"/>
          <w:szCs w:val="28"/>
          <w:lang w:val="uk-UA"/>
        </w:rPr>
        <w:t xml:space="preserve">є </w:t>
      </w:r>
      <w:r w:rsidRPr="008A1DFF">
        <w:rPr>
          <w:rFonts w:ascii="Times New Roman" w:hAnsi="Times New Roman"/>
          <w:sz w:val="28"/>
          <w:szCs w:val="28"/>
          <w:lang w:val="uk-UA"/>
        </w:rPr>
        <w:t xml:space="preserve">меншою за суму, встановлену </w:t>
      </w:r>
      <w:r w:rsidR="005372FE" w:rsidRPr="008A1DFF">
        <w:rPr>
          <w:rFonts w:ascii="Times New Roman" w:hAnsi="Times New Roman"/>
          <w:sz w:val="28"/>
          <w:szCs w:val="28"/>
          <w:lang w:val="uk-UA"/>
        </w:rPr>
        <w:t xml:space="preserve">багатосторонньою групою з питання імплементації в Україні </w:t>
      </w:r>
      <w:r w:rsidR="008A1DFF" w:rsidRPr="008A1DFF">
        <w:rPr>
          <w:rFonts w:ascii="Times New Roman" w:hAnsi="Times New Roman"/>
          <w:sz w:val="28"/>
          <w:szCs w:val="28"/>
          <w:lang w:val="uk-UA"/>
        </w:rPr>
        <w:t>ІПВГ</w:t>
      </w:r>
      <w:r w:rsidR="00AE25CA" w:rsidRPr="008A1DFF">
        <w:rPr>
          <w:rFonts w:ascii="Times New Roman" w:hAnsi="Times New Roman"/>
          <w:sz w:val="28"/>
          <w:szCs w:val="28"/>
          <w:lang w:val="uk-UA"/>
        </w:rPr>
        <w:t>.</w:t>
      </w:r>
    </w:p>
    <w:p w:rsidR="000B242B" w:rsidRPr="008A1DFF" w:rsidRDefault="00854EF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5</w:t>
      </w:r>
      <w:r w:rsidR="000B242B" w:rsidRPr="008A1DFF">
        <w:rPr>
          <w:rFonts w:ascii="Times New Roman" w:hAnsi="Times New Roman"/>
          <w:sz w:val="28"/>
          <w:szCs w:val="28"/>
          <w:lang w:val="uk-UA"/>
        </w:rPr>
        <w:t xml:space="preserve">. У випадку здійснення платежу </w:t>
      </w:r>
      <w:r w:rsidR="005372FE" w:rsidRPr="008A1DFF">
        <w:rPr>
          <w:rFonts w:ascii="Times New Roman" w:hAnsi="Times New Roman"/>
          <w:sz w:val="28"/>
          <w:szCs w:val="28"/>
          <w:lang w:val="uk-UA"/>
        </w:rPr>
        <w:t>у</w:t>
      </w:r>
      <w:r w:rsidR="000B242B" w:rsidRPr="008A1DFF">
        <w:rPr>
          <w:rFonts w:ascii="Times New Roman" w:hAnsi="Times New Roman"/>
          <w:sz w:val="28"/>
          <w:szCs w:val="28"/>
          <w:lang w:val="uk-UA"/>
        </w:rPr>
        <w:t xml:space="preserve"> натуральній формі, </w:t>
      </w:r>
      <w:r w:rsidR="005372FE" w:rsidRPr="008A1DFF">
        <w:rPr>
          <w:rFonts w:ascii="Times New Roman" w:hAnsi="Times New Roman"/>
          <w:sz w:val="28"/>
          <w:szCs w:val="28"/>
          <w:lang w:val="uk-UA"/>
        </w:rPr>
        <w:t xml:space="preserve">такий платіж </w:t>
      </w:r>
      <w:r w:rsidR="000B242B" w:rsidRPr="008A1DFF">
        <w:rPr>
          <w:rFonts w:ascii="Times New Roman" w:hAnsi="Times New Roman"/>
          <w:sz w:val="28"/>
          <w:szCs w:val="28"/>
          <w:lang w:val="uk-UA"/>
        </w:rPr>
        <w:t>відобража</w:t>
      </w:r>
      <w:r w:rsidR="005372FE" w:rsidRPr="008A1DFF">
        <w:rPr>
          <w:rFonts w:ascii="Times New Roman" w:hAnsi="Times New Roman"/>
          <w:sz w:val="28"/>
          <w:szCs w:val="28"/>
          <w:lang w:val="uk-UA"/>
        </w:rPr>
        <w:t>є</w:t>
      </w:r>
      <w:r w:rsidR="000B242B" w:rsidRPr="008A1DFF">
        <w:rPr>
          <w:rFonts w:ascii="Times New Roman" w:hAnsi="Times New Roman"/>
          <w:sz w:val="28"/>
          <w:szCs w:val="28"/>
          <w:lang w:val="uk-UA"/>
        </w:rPr>
        <w:t>ться у вартісному та у кількісному вираженні з відповідними примітками для пояснення порядку визначення розміру цих платежів.</w:t>
      </w:r>
    </w:p>
    <w:p w:rsidR="000B242B" w:rsidRPr="008A1DFF" w:rsidRDefault="00854EF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6</w:t>
      </w:r>
      <w:r w:rsidR="000B242B" w:rsidRPr="008A1DFF">
        <w:rPr>
          <w:rFonts w:ascii="Times New Roman" w:hAnsi="Times New Roman"/>
          <w:sz w:val="28"/>
          <w:szCs w:val="28"/>
          <w:lang w:val="uk-UA"/>
        </w:rPr>
        <w:t xml:space="preserve">. При розкритті інформації про платежі, зазначені в цій статті, має відображатися зміст, а не форма платежів чи відповідної господарської діяльності. Платежі та види господарської діяльності не можуть бути штучно розділені чи об’єднані для уникнення застосування </w:t>
      </w:r>
      <w:r w:rsidR="005372FE" w:rsidRPr="008A1DFF">
        <w:rPr>
          <w:rFonts w:ascii="Times New Roman" w:hAnsi="Times New Roman"/>
          <w:sz w:val="28"/>
          <w:szCs w:val="28"/>
          <w:lang w:val="uk-UA"/>
        </w:rPr>
        <w:t xml:space="preserve">положень </w:t>
      </w:r>
      <w:r w:rsidR="000B242B" w:rsidRPr="008A1DFF">
        <w:rPr>
          <w:rFonts w:ascii="Times New Roman" w:hAnsi="Times New Roman"/>
          <w:sz w:val="28"/>
          <w:szCs w:val="28"/>
          <w:lang w:val="uk-UA"/>
        </w:rPr>
        <w:t>цього Закону.</w:t>
      </w:r>
    </w:p>
    <w:p w:rsidR="00E92237" w:rsidRDefault="00E92237">
      <w:pPr>
        <w:widowControl w:val="0"/>
        <w:autoSpaceDE w:val="0"/>
        <w:autoSpaceDN w:val="0"/>
        <w:adjustRightInd w:val="0"/>
        <w:spacing w:line="259" w:lineRule="atLeast"/>
        <w:ind w:firstLine="708"/>
        <w:jc w:val="both"/>
        <w:rPr>
          <w:rFonts w:ascii="Times New Roman" w:hAnsi="Times New Roman"/>
          <w:b/>
          <w:sz w:val="28"/>
          <w:szCs w:val="28"/>
          <w:lang w:val="uk-UA"/>
        </w:rPr>
      </w:pPr>
      <w:r w:rsidRPr="00CA09AE">
        <w:rPr>
          <w:rFonts w:ascii="Times New Roman" w:hAnsi="Times New Roman"/>
          <w:b/>
          <w:sz w:val="28"/>
          <w:szCs w:val="28"/>
          <w:lang w:val="uk-UA"/>
        </w:rPr>
        <w:t xml:space="preserve">Стаття </w:t>
      </w:r>
      <w:r w:rsidR="000556C6">
        <w:rPr>
          <w:rFonts w:ascii="Times New Roman" w:hAnsi="Times New Roman"/>
          <w:b/>
          <w:sz w:val="28"/>
          <w:szCs w:val="28"/>
          <w:lang w:val="uk-UA"/>
        </w:rPr>
        <w:t>8</w:t>
      </w:r>
      <w:r w:rsidRPr="00CA09AE">
        <w:rPr>
          <w:rFonts w:ascii="Times New Roman" w:hAnsi="Times New Roman"/>
          <w:b/>
          <w:sz w:val="28"/>
          <w:szCs w:val="28"/>
          <w:lang w:val="uk-UA"/>
        </w:rPr>
        <w:t>. Звіт</w:t>
      </w:r>
      <w:r w:rsidR="000556C6">
        <w:rPr>
          <w:rFonts w:ascii="Times New Roman" w:hAnsi="Times New Roman"/>
          <w:b/>
          <w:sz w:val="28"/>
          <w:szCs w:val="28"/>
          <w:lang w:val="uk-UA"/>
        </w:rPr>
        <w:t xml:space="preserve"> про</w:t>
      </w:r>
      <w:r w:rsidRPr="00CA09AE">
        <w:rPr>
          <w:rFonts w:ascii="Times New Roman" w:hAnsi="Times New Roman"/>
          <w:b/>
          <w:sz w:val="28"/>
          <w:szCs w:val="28"/>
          <w:lang w:val="uk-UA"/>
        </w:rPr>
        <w:t xml:space="preserve"> </w:t>
      </w:r>
      <w:r w:rsidR="000556C6">
        <w:rPr>
          <w:rFonts w:ascii="Times New Roman" w:hAnsi="Times New Roman"/>
          <w:b/>
          <w:sz w:val="28"/>
          <w:szCs w:val="28"/>
          <w:lang w:val="uk-UA"/>
        </w:rPr>
        <w:t>отримані платежі</w:t>
      </w:r>
    </w:p>
    <w:p w:rsidR="000556C6" w:rsidRPr="00DD150B"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 xml:space="preserve">1. </w:t>
      </w:r>
      <w:r w:rsidRPr="00DD150B">
        <w:rPr>
          <w:rFonts w:ascii="Times New Roman" w:hAnsi="Times New Roman"/>
          <w:sz w:val="28"/>
          <w:szCs w:val="28"/>
          <w:lang w:val="uk-UA"/>
        </w:rPr>
        <w:t xml:space="preserve">Звіт про </w:t>
      </w:r>
      <w:r>
        <w:rPr>
          <w:rFonts w:ascii="Times New Roman" w:hAnsi="Times New Roman"/>
          <w:sz w:val="28"/>
          <w:szCs w:val="28"/>
          <w:lang w:val="uk-UA"/>
        </w:rPr>
        <w:t>отримані</w:t>
      </w:r>
      <w:r w:rsidRPr="00DD150B">
        <w:rPr>
          <w:rFonts w:ascii="Times New Roman" w:hAnsi="Times New Roman"/>
          <w:sz w:val="28"/>
          <w:szCs w:val="28"/>
          <w:lang w:val="uk-UA"/>
        </w:rPr>
        <w:t xml:space="preserve"> платежі повинен включати наступн</w:t>
      </w:r>
      <w:r w:rsidR="00AF7579">
        <w:rPr>
          <w:rFonts w:ascii="Times New Roman" w:hAnsi="Times New Roman"/>
          <w:sz w:val="28"/>
          <w:szCs w:val="28"/>
          <w:lang w:val="uk-UA"/>
        </w:rPr>
        <w:t>у інформацію</w:t>
      </w:r>
      <w:r w:rsidRPr="00DD150B">
        <w:rPr>
          <w:rFonts w:ascii="Times New Roman" w:hAnsi="Times New Roman"/>
          <w:sz w:val="28"/>
          <w:szCs w:val="28"/>
          <w:lang w:val="uk-UA"/>
        </w:rPr>
        <w:t>:</w:t>
      </w:r>
    </w:p>
    <w:p w:rsidR="000556C6" w:rsidRPr="00DD150B"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загальна сума платежів;</w:t>
      </w:r>
    </w:p>
    <w:p w:rsidR="000556C6" w:rsidRPr="00DD150B"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загальна сума по кожному виду платежів;</w:t>
      </w:r>
    </w:p>
    <w:p w:rsidR="000556C6" w:rsidRPr="00DD150B"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загальна сума платежів щодо кожної окремої проектної діяльності;</w:t>
      </w:r>
    </w:p>
    <w:p w:rsidR="000556C6"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загальна сума по кожному виду платежів щодо кожної окремої проектної діяльності;</w:t>
      </w:r>
    </w:p>
    <w:p w:rsidR="000556C6" w:rsidRPr="00DD150B"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валюта, в якій здійснювалися платежі;</w:t>
      </w:r>
    </w:p>
    <w:p w:rsidR="000556C6"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звітний період, в якому здійснювалися платежі;</w:t>
      </w:r>
    </w:p>
    <w:p w:rsidR="000556C6"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sidRPr="00DD150B">
        <w:rPr>
          <w:rFonts w:ascii="Times New Roman" w:hAnsi="Times New Roman"/>
          <w:sz w:val="28"/>
          <w:szCs w:val="28"/>
          <w:lang w:val="uk-UA"/>
        </w:rPr>
        <w:t xml:space="preserve">обсяги фінансування та допомоги, </w:t>
      </w:r>
      <w:r>
        <w:rPr>
          <w:rFonts w:ascii="Times New Roman" w:hAnsi="Times New Roman"/>
          <w:sz w:val="28"/>
          <w:szCs w:val="28"/>
          <w:lang w:val="uk-UA"/>
        </w:rPr>
        <w:t>направлених від отримувача платежів до суб'єкта господарювання, який здійснює діяльність у видобувних галузях.</w:t>
      </w:r>
    </w:p>
    <w:p w:rsidR="000556C6" w:rsidRDefault="000556C6" w:rsidP="000556C6">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 xml:space="preserve">2. </w:t>
      </w:r>
      <w:r w:rsidR="00400AC0" w:rsidRPr="00400AC0">
        <w:rPr>
          <w:rFonts w:ascii="Times New Roman" w:hAnsi="Times New Roman"/>
          <w:sz w:val="28"/>
          <w:szCs w:val="28"/>
          <w:lang w:val="uk-UA"/>
        </w:rPr>
        <w:t xml:space="preserve">Підготовка звіту про </w:t>
      </w:r>
      <w:r w:rsidR="00AF7579">
        <w:rPr>
          <w:rFonts w:ascii="Times New Roman" w:hAnsi="Times New Roman"/>
          <w:sz w:val="28"/>
          <w:szCs w:val="28"/>
          <w:lang w:val="uk-UA"/>
        </w:rPr>
        <w:t>отримані</w:t>
      </w:r>
      <w:r w:rsidR="00400AC0" w:rsidRPr="00400AC0">
        <w:rPr>
          <w:rFonts w:ascii="Times New Roman" w:hAnsi="Times New Roman"/>
          <w:sz w:val="28"/>
          <w:szCs w:val="28"/>
          <w:lang w:val="uk-UA"/>
        </w:rPr>
        <w:t xml:space="preserve"> платежі здійснюється в обсязі та відповідно до форми, попередньо погодженої незалежним адміністратором та багатосторонньою групою з питання імплементації в Україні</w:t>
      </w:r>
      <w:r w:rsidR="00400AC0">
        <w:rPr>
          <w:rFonts w:ascii="Times New Roman" w:hAnsi="Times New Roman"/>
          <w:sz w:val="28"/>
          <w:szCs w:val="28"/>
          <w:lang w:val="uk-UA"/>
        </w:rPr>
        <w:t xml:space="preserve"> </w:t>
      </w:r>
      <w:r w:rsidR="00AF7579" w:rsidRPr="00DD150B">
        <w:rPr>
          <w:rFonts w:ascii="Times New Roman" w:hAnsi="Times New Roman"/>
          <w:sz w:val="28"/>
          <w:szCs w:val="28"/>
          <w:lang w:val="uk-UA"/>
        </w:rPr>
        <w:t>ІПВГ та затвердженої Кабінетом Міністрів України.</w:t>
      </w:r>
    </w:p>
    <w:p w:rsidR="00E92237" w:rsidRPr="001C59F5" w:rsidRDefault="00AF7579">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3. </w:t>
      </w:r>
      <w:r w:rsidRPr="00DD150B">
        <w:rPr>
          <w:rFonts w:ascii="Times New Roman" w:hAnsi="Times New Roman"/>
          <w:sz w:val="28"/>
          <w:szCs w:val="28"/>
          <w:lang w:val="uk-UA"/>
        </w:rPr>
        <w:t xml:space="preserve">Будь-який платіж, здійснений одноразово або декількома пов'язаними частинами, не повинен враховуватися у звіті про </w:t>
      </w:r>
      <w:r>
        <w:rPr>
          <w:rFonts w:ascii="Times New Roman" w:hAnsi="Times New Roman"/>
          <w:sz w:val="28"/>
          <w:szCs w:val="28"/>
          <w:lang w:val="uk-UA"/>
        </w:rPr>
        <w:t>отримані</w:t>
      </w:r>
      <w:r w:rsidRPr="00DD150B">
        <w:rPr>
          <w:rFonts w:ascii="Times New Roman" w:hAnsi="Times New Roman"/>
          <w:sz w:val="28"/>
          <w:szCs w:val="28"/>
          <w:lang w:val="uk-UA"/>
        </w:rPr>
        <w:t xml:space="preserve"> платежі, якщо сума такого платежу протягом звітного періоду є меншою за суму, встановлену багатосторонньою групою з питання імплементації в Україні</w:t>
      </w:r>
      <w:r w:rsidR="007D58AF">
        <w:rPr>
          <w:rFonts w:ascii="Times New Roman" w:hAnsi="Times New Roman"/>
          <w:sz w:val="28"/>
          <w:szCs w:val="28"/>
          <w:lang w:val="uk-UA"/>
        </w:rPr>
        <w:t xml:space="preserve"> ІПВГ</w:t>
      </w:r>
      <w:r>
        <w:rPr>
          <w:rFonts w:ascii="Times New Roman" w:hAnsi="Times New Roman"/>
          <w:sz w:val="28"/>
          <w:szCs w:val="28"/>
          <w:lang w:val="uk-UA"/>
        </w:rPr>
        <w:t>.</w:t>
      </w:r>
    </w:p>
    <w:p w:rsidR="005372FE" w:rsidRPr="008A1DFF" w:rsidRDefault="005372FE" w:rsidP="005372FE">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1C59F5">
        <w:rPr>
          <w:rFonts w:ascii="Times New Roman" w:hAnsi="Times New Roman"/>
          <w:b/>
          <w:bCs/>
          <w:sz w:val="28"/>
          <w:szCs w:val="28"/>
          <w:lang w:val="uk-UA"/>
        </w:rPr>
        <w:t xml:space="preserve">Стаття </w:t>
      </w:r>
      <w:r w:rsidR="00AF7579">
        <w:rPr>
          <w:rFonts w:ascii="Times New Roman" w:hAnsi="Times New Roman"/>
          <w:b/>
          <w:bCs/>
          <w:sz w:val="28"/>
          <w:szCs w:val="28"/>
          <w:lang w:val="uk-UA"/>
        </w:rPr>
        <w:t>9</w:t>
      </w:r>
      <w:r w:rsidRPr="001C59F5">
        <w:rPr>
          <w:rFonts w:ascii="Times New Roman" w:hAnsi="Times New Roman"/>
          <w:b/>
          <w:bCs/>
          <w:sz w:val="28"/>
          <w:szCs w:val="28"/>
          <w:lang w:val="uk-UA"/>
        </w:rPr>
        <w:t xml:space="preserve">. Вимоги до створення багатосторонньої групи з питання імплементації в Україні </w:t>
      </w:r>
      <w:r w:rsidR="008A1DFF" w:rsidRPr="008A1DFF">
        <w:rPr>
          <w:rFonts w:ascii="Times New Roman" w:hAnsi="Times New Roman"/>
          <w:b/>
          <w:bCs/>
          <w:sz w:val="28"/>
          <w:szCs w:val="28"/>
          <w:lang w:val="uk-UA"/>
        </w:rPr>
        <w:t>ІПВГ</w:t>
      </w:r>
    </w:p>
    <w:p w:rsidR="00676132" w:rsidRDefault="00C14A03"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1. </w:t>
      </w:r>
      <w:r w:rsidR="00B06D2D">
        <w:rPr>
          <w:rFonts w:ascii="Times New Roman" w:hAnsi="Times New Roman"/>
          <w:sz w:val="28"/>
          <w:szCs w:val="28"/>
          <w:lang w:val="uk-UA"/>
        </w:rPr>
        <w:t xml:space="preserve">З </w:t>
      </w:r>
      <w:r w:rsidR="00B06D2D" w:rsidRPr="00DD150B">
        <w:rPr>
          <w:rFonts w:ascii="Times New Roman" w:hAnsi="Times New Roman"/>
          <w:sz w:val="28"/>
          <w:szCs w:val="28"/>
          <w:lang w:val="uk-UA"/>
        </w:rPr>
        <w:t xml:space="preserve">метою здійснення нагляду за процесом </w:t>
      </w:r>
      <w:r w:rsidR="007A010C">
        <w:rPr>
          <w:rFonts w:ascii="Times New Roman" w:hAnsi="Times New Roman"/>
          <w:sz w:val="28"/>
          <w:szCs w:val="28"/>
          <w:lang w:val="uk-UA"/>
        </w:rPr>
        <w:t>розкриття інформації у видобувних галузях</w:t>
      </w:r>
      <w:r w:rsidR="00B06D2D" w:rsidRPr="00DD150B">
        <w:rPr>
          <w:rFonts w:ascii="Times New Roman" w:hAnsi="Times New Roman"/>
          <w:sz w:val="28"/>
          <w:szCs w:val="28"/>
          <w:lang w:val="uk-UA"/>
        </w:rPr>
        <w:t xml:space="preserve"> відповідно до вимог</w:t>
      </w:r>
      <w:r w:rsidR="00B06D2D">
        <w:rPr>
          <w:rFonts w:ascii="Times New Roman" w:hAnsi="Times New Roman"/>
          <w:sz w:val="28"/>
          <w:szCs w:val="28"/>
          <w:lang w:val="uk-UA"/>
        </w:rPr>
        <w:t xml:space="preserve"> ІПВГ</w:t>
      </w:r>
      <w:r w:rsidR="00B06D2D" w:rsidRPr="00DD150B">
        <w:rPr>
          <w:rFonts w:ascii="Times New Roman" w:hAnsi="Times New Roman"/>
          <w:sz w:val="28"/>
          <w:szCs w:val="28"/>
          <w:lang w:val="uk-UA"/>
        </w:rPr>
        <w:t xml:space="preserve"> </w:t>
      </w:r>
      <w:r w:rsidR="00B06D2D" w:rsidRPr="00B06D2D">
        <w:rPr>
          <w:rFonts w:ascii="Times New Roman" w:hAnsi="Times New Roman"/>
          <w:bCs/>
          <w:sz w:val="28"/>
          <w:szCs w:val="28"/>
          <w:lang w:val="uk-UA"/>
        </w:rPr>
        <w:t>центральни</w:t>
      </w:r>
      <w:r w:rsidR="00B06D2D">
        <w:rPr>
          <w:rFonts w:ascii="Times New Roman" w:hAnsi="Times New Roman"/>
          <w:bCs/>
          <w:sz w:val="28"/>
          <w:szCs w:val="28"/>
          <w:lang w:val="uk-UA"/>
        </w:rPr>
        <w:t>й</w:t>
      </w:r>
      <w:r w:rsidR="00B06D2D" w:rsidRPr="00B06D2D">
        <w:rPr>
          <w:rFonts w:ascii="Times New Roman" w:hAnsi="Times New Roman"/>
          <w:bCs/>
          <w:sz w:val="28"/>
          <w:szCs w:val="28"/>
          <w:lang w:val="uk-UA"/>
        </w:rPr>
        <w:t xml:space="preserve"> орган виконавчої влади, що забезпечує формування державної політики у сфері енергетики та вугільної промисловості</w:t>
      </w:r>
      <w:r w:rsidR="00B06D2D">
        <w:rPr>
          <w:rFonts w:ascii="Times New Roman" w:hAnsi="Times New Roman"/>
          <w:bCs/>
          <w:sz w:val="28"/>
          <w:szCs w:val="28"/>
          <w:lang w:val="uk-UA"/>
        </w:rPr>
        <w:t>, утворює багатосторонню групу</w:t>
      </w:r>
      <w:r w:rsidR="00B06D2D" w:rsidRPr="00B06D2D">
        <w:rPr>
          <w:rFonts w:ascii="Times New Roman" w:hAnsi="Times New Roman"/>
          <w:bCs/>
          <w:sz w:val="28"/>
          <w:szCs w:val="28"/>
          <w:lang w:val="uk-UA"/>
        </w:rPr>
        <w:t xml:space="preserve"> з питання імплементації в Україні</w:t>
      </w:r>
      <w:r w:rsidR="00B06D2D">
        <w:rPr>
          <w:rFonts w:ascii="Times New Roman" w:hAnsi="Times New Roman"/>
          <w:bCs/>
          <w:sz w:val="28"/>
          <w:szCs w:val="28"/>
          <w:lang w:val="uk-UA"/>
        </w:rPr>
        <w:t xml:space="preserve"> ІПВГ.</w:t>
      </w:r>
    </w:p>
    <w:p w:rsidR="00853908" w:rsidRDefault="00676132"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2.</w:t>
      </w:r>
      <w:r w:rsidR="00853908">
        <w:rPr>
          <w:rFonts w:ascii="Times New Roman" w:hAnsi="Times New Roman"/>
          <w:bCs/>
          <w:sz w:val="28"/>
          <w:szCs w:val="28"/>
          <w:lang w:val="uk-UA"/>
        </w:rPr>
        <w:t xml:space="preserve"> Основними принципами діяльності </w:t>
      </w:r>
      <w:r w:rsidR="00853908" w:rsidRPr="00853908">
        <w:rPr>
          <w:rFonts w:ascii="Times New Roman" w:hAnsi="Times New Roman"/>
          <w:bCs/>
          <w:sz w:val="28"/>
          <w:szCs w:val="28"/>
          <w:lang w:val="uk-UA"/>
        </w:rPr>
        <w:t>багатосторонньої групи з питання імплементації в Україні</w:t>
      </w:r>
      <w:r w:rsidR="00853908">
        <w:rPr>
          <w:rFonts w:ascii="Times New Roman" w:hAnsi="Times New Roman"/>
          <w:bCs/>
          <w:sz w:val="28"/>
          <w:szCs w:val="28"/>
          <w:lang w:val="uk-UA"/>
        </w:rPr>
        <w:t xml:space="preserve"> ІПВГ є:</w:t>
      </w:r>
    </w:p>
    <w:p w:rsidR="00853908"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вільне обговорення питань та прийняття рішень;</w:t>
      </w:r>
    </w:p>
    <w:p w:rsidR="00853908"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гласність та прозорість діяльності;</w:t>
      </w:r>
    </w:p>
    <w:p w:rsidR="00853908"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відкритість;</w:t>
      </w:r>
    </w:p>
    <w:p w:rsidR="00853908"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паритетність представництва інтересів зацікавлених осіб;</w:t>
      </w:r>
    </w:p>
    <w:p w:rsidR="00853908"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дотримання законодавства України та стандартів ІПВГ.</w:t>
      </w:r>
    </w:p>
    <w:p w:rsidR="005372FE" w:rsidRPr="008A1DFF"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 xml:space="preserve">3. </w:t>
      </w:r>
      <w:r w:rsidR="005372FE" w:rsidRPr="008A1DFF">
        <w:rPr>
          <w:rFonts w:ascii="Times New Roman" w:hAnsi="Times New Roman"/>
          <w:bCs/>
          <w:sz w:val="28"/>
          <w:szCs w:val="28"/>
          <w:lang w:val="uk-UA"/>
        </w:rPr>
        <w:t xml:space="preserve">Персональний склад багатосторонньої групи з питання імплементації в Україні </w:t>
      </w:r>
      <w:r w:rsidR="008A1DFF" w:rsidRPr="008A1DFF">
        <w:rPr>
          <w:rFonts w:ascii="Times New Roman" w:hAnsi="Times New Roman"/>
          <w:bCs/>
          <w:sz w:val="28"/>
          <w:szCs w:val="28"/>
          <w:lang w:val="uk-UA"/>
        </w:rPr>
        <w:t>ІПВГ</w:t>
      </w:r>
      <w:r w:rsidR="005372FE" w:rsidRPr="008A1DFF">
        <w:rPr>
          <w:rFonts w:ascii="Times New Roman" w:hAnsi="Times New Roman"/>
          <w:bCs/>
          <w:sz w:val="28"/>
          <w:szCs w:val="28"/>
          <w:lang w:val="uk-UA"/>
        </w:rPr>
        <w:t xml:space="preserve"> та положення про неї затверджуються рішенням центрального органу виконавчої влади, що забезпечує формування державної політики у сфері енергетики та вугільної промисловості.</w:t>
      </w:r>
    </w:p>
    <w:p w:rsidR="005372FE" w:rsidRPr="00B06D2D"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4</w:t>
      </w:r>
      <w:r w:rsidR="00C14A03" w:rsidRPr="008A1DFF">
        <w:rPr>
          <w:rFonts w:ascii="Times New Roman" w:hAnsi="Times New Roman"/>
          <w:bCs/>
          <w:sz w:val="28"/>
          <w:szCs w:val="28"/>
          <w:lang w:val="uk-UA"/>
        </w:rPr>
        <w:t xml:space="preserve">. </w:t>
      </w:r>
      <w:r w:rsidR="005372FE" w:rsidRPr="008A1DFF">
        <w:rPr>
          <w:rFonts w:ascii="Times New Roman" w:hAnsi="Times New Roman"/>
          <w:bCs/>
          <w:sz w:val="28"/>
          <w:szCs w:val="28"/>
          <w:lang w:val="uk-UA"/>
        </w:rPr>
        <w:t xml:space="preserve">Формування складу багатосторонньої групи з питання імплементації в Україні </w:t>
      </w:r>
      <w:r w:rsidR="008A1DFF" w:rsidRPr="008A1DFF">
        <w:rPr>
          <w:rFonts w:ascii="Times New Roman" w:hAnsi="Times New Roman"/>
          <w:bCs/>
          <w:sz w:val="28"/>
          <w:szCs w:val="28"/>
          <w:lang w:val="uk-UA"/>
        </w:rPr>
        <w:t>ІПВГ</w:t>
      </w:r>
      <w:r w:rsidR="005372FE" w:rsidRPr="008A1DFF">
        <w:rPr>
          <w:rFonts w:ascii="Times New Roman" w:hAnsi="Times New Roman"/>
          <w:bCs/>
          <w:sz w:val="28"/>
          <w:szCs w:val="28"/>
          <w:lang w:val="uk-UA"/>
        </w:rPr>
        <w:t xml:space="preserve"> здійснюється на паритетних засадах з представників</w:t>
      </w:r>
      <w:r w:rsidR="007A010C">
        <w:rPr>
          <w:rFonts w:ascii="Times New Roman" w:hAnsi="Times New Roman"/>
          <w:bCs/>
          <w:sz w:val="28"/>
          <w:szCs w:val="28"/>
          <w:lang w:val="uk-UA"/>
        </w:rPr>
        <w:t xml:space="preserve"> груп</w:t>
      </w:r>
      <w:r w:rsidR="005372FE" w:rsidRPr="008A1DFF">
        <w:rPr>
          <w:rFonts w:ascii="Times New Roman" w:hAnsi="Times New Roman"/>
          <w:bCs/>
          <w:sz w:val="28"/>
          <w:szCs w:val="28"/>
          <w:lang w:val="uk-UA"/>
        </w:rPr>
        <w:t xml:space="preserve"> </w:t>
      </w:r>
      <w:r w:rsidR="007A010C">
        <w:rPr>
          <w:rFonts w:ascii="Times New Roman" w:hAnsi="Times New Roman"/>
          <w:bCs/>
          <w:sz w:val="28"/>
          <w:szCs w:val="28"/>
          <w:lang w:val="uk-UA"/>
        </w:rPr>
        <w:t xml:space="preserve">зацікавлених осіб, а саме представників </w:t>
      </w:r>
      <w:r w:rsidR="005372FE" w:rsidRPr="008A1DFF">
        <w:rPr>
          <w:rFonts w:ascii="Times New Roman" w:hAnsi="Times New Roman"/>
          <w:bCs/>
          <w:sz w:val="28"/>
          <w:szCs w:val="28"/>
          <w:lang w:val="uk-UA"/>
        </w:rPr>
        <w:t xml:space="preserve">центральних органів виконавчої </w:t>
      </w:r>
      <w:r w:rsidR="005372FE" w:rsidRPr="00B06D2D">
        <w:rPr>
          <w:rFonts w:ascii="Times New Roman" w:hAnsi="Times New Roman"/>
          <w:bCs/>
          <w:sz w:val="28"/>
          <w:szCs w:val="28"/>
          <w:lang w:val="uk-UA"/>
        </w:rPr>
        <w:t xml:space="preserve">влади, суб’єктів господарювання, які здійснюють діяльність у видобувних галузях, та представників </w:t>
      </w:r>
      <w:r w:rsidR="005F3169" w:rsidRPr="005F3169">
        <w:rPr>
          <w:rFonts w:ascii="Times New Roman" w:hAnsi="Times New Roman"/>
          <w:bCs/>
          <w:sz w:val="28"/>
          <w:szCs w:val="28"/>
          <w:lang w:val="uk-UA"/>
        </w:rPr>
        <w:t>організацій громадянського суспільства</w:t>
      </w:r>
      <w:r w:rsidR="005372FE" w:rsidRPr="00B06D2D">
        <w:rPr>
          <w:rFonts w:ascii="Times New Roman" w:hAnsi="Times New Roman"/>
          <w:bCs/>
          <w:sz w:val="28"/>
          <w:szCs w:val="28"/>
          <w:lang w:val="uk-UA"/>
        </w:rPr>
        <w:t>.</w:t>
      </w:r>
    </w:p>
    <w:p w:rsidR="00B06D2D"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5</w:t>
      </w:r>
      <w:r w:rsidR="00B06D2D" w:rsidRPr="00CA09AE">
        <w:rPr>
          <w:rFonts w:ascii="Times New Roman" w:hAnsi="Times New Roman"/>
          <w:bCs/>
          <w:sz w:val="28"/>
          <w:szCs w:val="28"/>
          <w:lang w:val="uk-UA"/>
        </w:rPr>
        <w:t xml:space="preserve">. Головою </w:t>
      </w:r>
      <w:r w:rsidR="00B06D2D" w:rsidRPr="00DD150B">
        <w:rPr>
          <w:rFonts w:ascii="Times New Roman" w:hAnsi="Times New Roman"/>
          <w:bCs/>
          <w:sz w:val="28"/>
          <w:szCs w:val="28"/>
          <w:lang w:val="uk-UA"/>
        </w:rPr>
        <w:t>багатосторонньої групи з питання імплементації в Україні</w:t>
      </w:r>
      <w:r w:rsidR="00B06D2D">
        <w:rPr>
          <w:rFonts w:ascii="Times New Roman" w:hAnsi="Times New Roman"/>
          <w:bCs/>
          <w:sz w:val="28"/>
          <w:szCs w:val="28"/>
          <w:lang w:val="uk-UA"/>
        </w:rPr>
        <w:t xml:space="preserve"> ІПВГ </w:t>
      </w:r>
      <w:r w:rsidR="00CC5503">
        <w:rPr>
          <w:rFonts w:ascii="Times New Roman" w:hAnsi="Times New Roman"/>
          <w:bCs/>
          <w:sz w:val="28"/>
          <w:szCs w:val="28"/>
          <w:lang w:val="uk-UA"/>
        </w:rPr>
        <w:t>є</w:t>
      </w:r>
      <w:r w:rsidR="00B06D2D">
        <w:rPr>
          <w:rFonts w:ascii="Times New Roman" w:hAnsi="Times New Roman"/>
          <w:bCs/>
          <w:sz w:val="28"/>
          <w:szCs w:val="28"/>
          <w:lang w:val="uk-UA"/>
        </w:rPr>
        <w:t xml:space="preserve"> </w:t>
      </w:r>
      <w:r w:rsidR="007D58AF">
        <w:rPr>
          <w:rFonts w:ascii="Times New Roman" w:hAnsi="Times New Roman"/>
          <w:bCs/>
          <w:sz w:val="28"/>
          <w:szCs w:val="28"/>
          <w:lang w:val="uk-UA"/>
        </w:rPr>
        <w:t>Міністр</w:t>
      </w:r>
      <w:r w:rsidR="00B06D2D" w:rsidRPr="00B06D2D">
        <w:rPr>
          <w:rFonts w:ascii="Times New Roman" w:hAnsi="Times New Roman"/>
          <w:bCs/>
          <w:sz w:val="28"/>
          <w:szCs w:val="28"/>
          <w:lang w:val="uk-UA"/>
        </w:rPr>
        <w:t xml:space="preserve"> енергетики та вугільної промисловості України</w:t>
      </w:r>
      <w:r w:rsidR="00B06D2D">
        <w:rPr>
          <w:rFonts w:ascii="Times New Roman" w:hAnsi="Times New Roman"/>
          <w:bCs/>
          <w:sz w:val="28"/>
          <w:szCs w:val="28"/>
          <w:lang w:val="uk-UA"/>
        </w:rPr>
        <w:t xml:space="preserve"> за посадою.</w:t>
      </w:r>
    </w:p>
    <w:p w:rsidR="00CC5503" w:rsidRPr="00CA09AE" w:rsidRDefault="00853908"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sidRPr="00CA09AE">
        <w:rPr>
          <w:rFonts w:ascii="Times New Roman" w:hAnsi="Times New Roman"/>
          <w:bCs/>
          <w:sz w:val="28"/>
          <w:szCs w:val="28"/>
          <w:lang w:val="uk-UA"/>
        </w:rPr>
        <w:t xml:space="preserve">6. Рішення </w:t>
      </w:r>
      <w:r w:rsidRPr="00DD150B">
        <w:rPr>
          <w:rFonts w:ascii="Times New Roman" w:hAnsi="Times New Roman"/>
          <w:bCs/>
          <w:sz w:val="28"/>
          <w:szCs w:val="28"/>
          <w:lang w:val="uk-UA"/>
        </w:rPr>
        <w:t>багатосторонньої групи з питання імплементації в Україні</w:t>
      </w:r>
      <w:r>
        <w:rPr>
          <w:rFonts w:ascii="Times New Roman" w:hAnsi="Times New Roman"/>
          <w:bCs/>
          <w:sz w:val="28"/>
          <w:szCs w:val="28"/>
          <w:lang w:val="uk-UA"/>
        </w:rPr>
        <w:t xml:space="preserve"> ІПВГ приймаються більшістю </w:t>
      </w:r>
      <w:r w:rsidR="007A010C">
        <w:rPr>
          <w:rFonts w:ascii="Times New Roman" w:hAnsi="Times New Roman"/>
          <w:bCs/>
          <w:sz w:val="28"/>
          <w:szCs w:val="28"/>
          <w:lang w:val="uk-UA"/>
        </w:rPr>
        <w:t>голосів</w:t>
      </w:r>
      <w:r>
        <w:rPr>
          <w:rFonts w:ascii="Times New Roman" w:hAnsi="Times New Roman"/>
          <w:bCs/>
          <w:sz w:val="28"/>
          <w:szCs w:val="28"/>
          <w:lang w:val="uk-UA"/>
        </w:rPr>
        <w:t xml:space="preserve"> її членів за умови, що така більшість включає</w:t>
      </w:r>
      <w:r w:rsidR="007A010C">
        <w:rPr>
          <w:rFonts w:ascii="Times New Roman" w:hAnsi="Times New Roman"/>
          <w:bCs/>
          <w:sz w:val="28"/>
          <w:szCs w:val="28"/>
          <w:lang w:val="uk-UA"/>
        </w:rPr>
        <w:t xml:space="preserve"> голоси більшості присутніх членів </w:t>
      </w:r>
      <w:r w:rsidR="007A010C" w:rsidRPr="00DD150B">
        <w:rPr>
          <w:rFonts w:ascii="Times New Roman" w:hAnsi="Times New Roman"/>
          <w:bCs/>
          <w:sz w:val="28"/>
          <w:szCs w:val="28"/>
          <w:lang w:val="uk-UA"/>
        </w:rPr>
        <w:t>багатосторонньої групи з питання імплементації в Україні</w:t>
      </w:r>
      <w:r w:rsidR="007A010C">
        <w:rPr>
          <w:rFonts w:ascii="Times New Roman" w:hAnsi="Times New Roman"/>
          <w:bCs/>
          <w:sz w:val="28"/>
          <w:szCs w:val="28"/>
          <w:lang w:val="uk-UA"/>
        </w:rPr>
        <w:t xml:space="preserve"> ІПВГ від кожної окремої групи зацікавлених осіб</w:t>
      </w:r>
      <w:r w:rsidRPr="00CA09AE">
        <w:rPr>
          <w:rFonts w:ascii="Times New Roman" w:hAnsi="Times New Roman"/>
          <w:bCs/>
          <w:sz w:val="28"/>
          <w:szCs w:val="28"/>
          <w:lang w:val="uk-UA"/>
        </w:rPr>
        <w:t xml:space="preserve">. </w:t>
      </w:r>
      <w:r w:rsidR="007A010C" w:rsidRPr="00BA1731">
        <w:rPr>
          <w:rFonts w:ascii="Times New Roman" w:hAnsi="Times New Roman"/>
          <w:bCs/>
          <w:sz w:val="28"/>
          <w:szCs w:val="28"/>
          <w:lang w:val="uk-UA"/>
        </w:rPr>
        <w:t xml:space="preserve">Рішення </w:t>
      </w:r>
      <w:r w:rsidR="007A010C" w:rsidRPr="00DD150B">
        <w:rPr>
          <w:rFonts w:ascii="Times New Roman" w:hAnsi="Times New Roman"/>
          <w:bCs/>
          <w:sz w:val="28"/>
          <w:szCs w:val="28"/>
          <w:lang w:val="uk-UA"/>
        </w:rPr>
        <w:t>багатосторонньої групи з питання імплементації в Україні</w:t>
      </w:r>
      <w:r w:rsidR="007A010C">
        <w:rPr>
          <w:rFonts w:ascii="Times New Roman" w:hAnsi="Times New Roman"/>
          <w:bCs/>
          <w:sz w:val="28"/>
          <w:szCs w:val="28"/>
          <w:lang w:val="uk-UA"/>
        </w:rPr>
        <w:t xml:space="preserve"> ІПВГ оформляються протоколом і підписуються головою </w:t>
      </w:r>
      <w:r w:rsidR="007A010C" w:rsidRPr="00DD150B">
        <w:rPr>
          <w:rFonts w:ascii="Times New Roman" w:hAnsi="Times New Roman"/>
          <w:bCs/>
          <w:sz w:val="28"/>
          <w:szCs w:val="28"/>
          <w:lang w:val="uk-UA"/>
        </w:rPr>
        <w:t>багатосторонньої групи з питання імплементації в Україні</w:t>
      </w:r>
      <w:r w:rsidR="007A010C">
        <w:rPr>
          <w:rFonts w:ascii="Times New Roman" w:hAnsi="Times New Roman"/>
          <w:bCs/>
          <w:sz w:val="28"/>
          <w:szCs w:val="28"/>
          <w:lang w:val="uk-UA"/>
        </w:rPr>
        <w:t xml:space="preserve"> ІПВГ.</w:t>
      </w:r>
    </w:p>
    <w:p w:rsidR="007A010C" w:rsidRDefault="007A010C"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 xml:space="preserve">7. До повноважень </w:t>
      </w:r>
      <w:r w:rsidRPr="00DD150B">
        <w:rPr>
          <w:rFonts w:ascii="Times New Roman" w:hAnsi="Times New Roman"/>
          <w:bCs/>
          <w:sz w:val="28"/>
          <w:szCs w:val="28"/>
          <w:lang w:val="uk-UA"/>
        </w:rPr>
        <w:t>багатосторонньої групи з питання імплементації в Україні</w:t>
      </w:r>
      <w:r>
        <w:rPr>
          <w:rFonts w:ascii="Times New Roman" w:hAnsi="Times New Roman"/>
          <w:bCs/>
          <w:sz w:val="28"/>
          <w:szCs w:val="28"/>
          <w:lang w:val="uk-UA"/>
        </w:rPr>
        <w:t xml:space="preserve"> </w:t>
      </w:r>
      <w:r>
        <w:rPr>
          <w:rFonts w:ascii="Times New Roman" w:hAnsi="Times New Roman"/>
          <w:bCs/>
          <w:sz w:val="28"/>
          <w:szCs w:val="28"/>
          <w:lang w:val="uk-UA"/>
        </w:rPr>
        <w:lastRenderedPageBreak/>
        <w:t>ІПВГ входить:</w:t>
      </w:r>
    </w:p>
    <w:p w:rsidR="007A010C" w:rsidRDefault="007A010C" w:rsidP="005372FE">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bCs/>
          <w:sz w:val="28"/>
          <w:szCs w:val="28"/>
          <w:lang w:val="uk-UA"/>
        </w:rPr>
        <w:t xml:space="preserve">здійснення нагляду за </w:t>
      </w:r>
      <w:r w:rsidR="00023089" w:rsidRPr="00DD150B">
        <w:rPr>
          <w:rFonts w:ascii="Times New Roman" w:hAnsi="Times New Roman"/>
          <w:sz w:val="28"/>
          <w:szCs w:val="28"/>
          <w:lang w:val="uk-UA"/>
        </w:rPr>
        <w:t xml:space="preserve">процесом </w:t>
      </w:r>
      <w:r w:rsidR="00023089">
        <w:rPr>
          <w:rFonts w:ascii="Times New Roman" w:hAnsi="Times New Roman"/>
          <w:sz w:val="28"/>
          <w:szCs w:val="28"/>
          <w:lang w:val="uk-UA"/>
        </w:rPr>
        <w:t>розкриття інформації у видобувних галузях</w:t>
      </w:r>
      <w:r w:rsidR="00023089" w:rsidRPr="00DD150B">
        <w:rPr>
          <w:rFonts w:ascii="Times New Roman" w:hAnsi="Times New Roman"/>
          <w:sz w:val="28"/>
          <w:szCs w:val="28"/>
          <w:lang w:val="uk-UA"/>
        </w:rPr>
        <w:t xml:space="preserve"> відповідно до вимог</w:t>
      </w:r>
      <w:r w:rsidR="00023089">
        <w:rPr>
          <w:rFonts w:ascii="Times New Roman" w:hAnsi="Times New Roman"/>
          <w:sz w:val="28"/>
          <w:szCs w:val="28"/>
          <w:lang w:val="uk-UA"/>
        </w:rPr>
        <w:t xml:space="preserve"> ІПВГ;</w:t>
      </w:r>
    </w:p>
    <w:p w:rsidR="00023089" w:rsidRDefault="00023089"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попереднє погодження форм звіту про виробництво та платежі,</w:t>
      </w:r>
      <w:r w:rsidR="00AB344D">
        <w:rPr>
          <w:rFonts w:ascii="Times New Roman" w:hAnsi="Times New Roman"/>
          <w:bCs/>
          <w:sz w:val="28"/>
          <w:szCs w:val="28"/>
          <w:lang w:val="uk-UA"/>
        </w:rPr>
        <w:t xml:space="preserve"> консолідованого звіту про виробництво та платежі,</w:t>
      </w:r>
      <w:r>
        <w:rPr>
          <w:rFonts w:ascii="Times New Roman" w:hAnsi="Times New Roman"/>
          <w:bCs/>
          <w:sz w:val="28"/>
          <w:szCs w:val="28"/>
          <w:lang w:val="uk-UA"/>
        </w:rPr>
        <w:t xml:space="preserve"> звіту про отримані платежі, </w:t>
      </w:r>
    </w:p>
    <w:p w:rsidR="00023089" w:rsidRDefault="00023089"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 xml:space="preserve">встановлення </w:t>
      </w:r>
      <w:r w:rsidR="00AB344D">
        <w:rPr>
          <w:rFonts w:ascii="Times New Roman" w:hAnsi="Times New Roman"/>
          <w:bCs/>
          <w:sz w:val="28"/>
          <w:szCs w:val="28"/>
          <w:lang w:val="uk-UA"/>
        </w:rPr>
        <w:t>мінімальної</w:t>
      </w:r>
      <w:r>
        <w:rPr>
          <w:rFonts w:ascii="Times New Roman" w:hAnsi="Times New Roman"/>
          <w:bCs/>
          <w:sz w:val="28"/>
          <w:szCs w:val="28"/>
          <w:lang w:val="uk-UA"/>
        </w:rPr>
        <w:t xml:space="preserve"> суми, </w:t>
      </w:r>
      <w:r w:rsidR="00AB344D">
        <w:rPr>
          <w:rFonts w:ascii="Times New Roman" w:hAnsi="Times New Roman"/>
          <w:bCs/>
          <w:sz w:val="28"/>
          <w:szCs w:val="28"/>
          <w:lang w:val="uk-UA"/>
        </w:rPr>
        <w:t xml:space="preserve">у випадку </w:t>
      </w:r>
      <w:proofErr w:type="spellStart"/>
      <w:r w:rsidR="00AB344D">
        <w:rPr>
          <w:rFonts w:ascii="Times New Roman" w:hAnsi="Times New Roman"/>
          <w:bCs/>
          <w:sz w:val="28"/>
          <w:szCs w:val="28"/>
          <w:lang w:val="uk-UA"/>
        </w:rPr>
        <w:t>неперевищення</w:t>
      </w:r>
      <w:proofErr w:type="spellEnd"/>
      <w:r w:rsidR="00AB344D">
        <w:rPr>
          <w:rFonts w:ascii="Times New Roman" w:hAnsi="Times New Roman"/>
          <w:bCs/>
          <w:sz w:val="28"/>
          <w:szCs w:val="28"/>
          <w:lang w:val="uk-UA"/>
        </w:rPr>
        <w:t xml:space="preserve"> якої</w:t>
      </w:r>
      <w:r>
        <w:rPr>
          <w:rFonts w:ascii="Times New Roman" w:hAnsi="Times New Roman"/>
          <w:bCs/>
          <w:sz w:val="28"/>
          <w:szCs w:val="28"/>
          <w:lang w:val="uk-UA"/>
        </w:rPr>
        <w:t xml:space="preserve"> б</w:t>
      </w:r>
      <w:r w:rsidRPr="00023089">
        <w:rPr>
          <w:rFonts w:ascii="Times New Roman" w:hAnsi="Times New Roman"/>
          <w:bCs/>
          <w:sz w:val="28"/>
          <w:szCs w:val="28"/>
          <w:lang w:val="uk-UA"/>
        </w:rPr>
        <w:t>удь-як</w:t>
      </w:r>
      <w:r w:rsidR="00AB344D">
        <w:rPr>
          <w:rFonts w:ascii="Times New Roman" w:hAnsi="Times New Roman"/>
          <w:bCs/>
          <w:sz w:val="28"/>
          <w:szCs w:val="28"/>
          <w:lang w:val="uk-UA"/>
        </w:rPr>
        <w:t>ий</w:t>
      </w:r>
      <w:r w:rsidRPr="00023089">
        <w:rPr>
          <w:rFonts w:ascii="Times New Roman" w:hAnsi="Times New Roman"/>
          <w:bCs/>
          <w:sz w:val="28"/>
          <w:szCs w:val="28"/>
          <w:lang w:val="uk-UA"/>
        </w:rPr>
        <w:t xml:space="preserve"> плат</w:t>
      </w:r>
      <w:r w:rsidR="00AB344D">
        <w:rPr>
          <w:rFonts w:ascii="Times New Roman" w:hAnsi="Times New Roman"/>
          <w:bCs/>
          <w:sz w:val="28"/>
          <w:szCs w:val="28"/>
          <w:lang w:val="uk-UA"/>
        </w:rPr>
        <w:t>і</w:t>
      </w:r>
      <w:r w:rsidRPr="00023089">
        <w:rPr>
          <w:rFonts w:ascii="Times New Roman" w:hAnsi="Times New Roman"/>
          <w:bCs/>
          <w:sz w:val="28"/>
          <w:szCs w:val="28"/>
          <w:lang w:val="uk-UA"/>
        </w:rPr>
        <w:t>ж, здійснен</w:t>
      </w:r>
      <w:r w:rsidR="00AB344D">
        <w:rPr>
          <w:rFonts w:ascii="Times New Roman" w:hAnsi="Times New Roman"/>
          <w:bCs/>
          <w:sz w:val="28"/>
          <w:szCs w:val="28"/>
          <w:lang w:val="uk-UA"/>
        </w:rPr>
        <w:t>ий</w:t>
      </w:r>
      <w:r>
        <w:rPr>
          <w:rFonts w:ascii="Times New Roman" w:hAnsi="Times New Roman"/>
          <w:bCs/>
          <w:sz w:val="28"/>
          <w:szCs w:val="28"/>
          <w:lang w:val="uk-UA"/>
        </w:rPr>
        <w:t xml:space="preserve"> суб'єктом господарювання, який здійснює діяльність у видобувних галузях,</w:t>
      </w:r>
      <w:r w:rsidRPr="00023089">
        <w:rPr>
          <w:rFonts w:ascii="Times New Roman" w:hAnsi="Times New Roman"/>
          <w:bCs/>
          <w:sz w:val="28"/>
          <w:szCs w:val="28"/>
          <w:lang w:val="uk-UA"/>
        </w:rPr>
        <w:t xml:space="preserve"> одноразово або декількома пов'язаними частинами, не повинен враховуватися у звіті про виробництво та платежі</w:t>
      </w:r>
      <w:r w:rsidR="00AB344D">
        <w:rPr>
          <w:rFonts w:ascii="Times New Roman" w:hAnsi="Times New Roman"/>
          <w:bCs/>
          <w:sz w:val="28"/>
          <w:szCs w:val="28"/>
          <w:lang w:val="uk-UA"/>
        </w:rPr>
        <w:t xml:space="preserve"> та звіті про отримані платежі за відповідний звітний період;</w:t>
      </w:r>
    </w:p>
    <w:p w:rsidR="00AB344D" w:rsidRDefault="00AB344D"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схвалення кандидатури незалежного адміністратора;</w:t>
      </w:r>
    </w:p>
    <w:p w:rsidR="00AB344D" w:rsidRDefault="00AB344D"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узгодження поряд</w:t>
      </w:r>
      <w:r w:rsidRPr="00AB344D">
        <w:rPr>
          <w:rFonts w:ascii="Times New Roman" w:hAnsi="Times New Roman"/>
          <w:bCs/>
          <w:sz w:val="28"/>
          <w:szCs w:val="28"/>
          <w:lang w:val="uk-UA"/>
        </w:rPr>
        <w:t>к</w:t>
      </w:r>
      <w:r>
        <w:rPr>
          <w:rFonts w:ascii="Times New Roman" w:hAnsi="Times New Roman"/>
          <w:bCs/>
          <w:sz w:val="28"/>
          <w:szCs w:val="28"/>
          <w:lang w:val="uk-UA"/>
        </w:rPr>
        <w:t>у</w:t>
      </w:r>
      <w:r w:rsidRPr="00AB344D">
        <w:rPr>
          <w:rFonts w:ascii="Times New Roman" w:hAnsi="Times New Roman"/>
          <w:bCs/>
          <w:sz w:val="28"/>
          <w:szCs w:val="28"/>
          <w:lang w:val="uk-UA"/>
        </w:rPr>
        <w:t xml:space="preserve"> проведення конкурсу щодо обрання незалежного адміністратора</w:t>
      </w:r>
      <w:r>
        <w:rPr>
          <w:rFonts w:ascii="Times New Roman" w:hAnsi="Times New Roman"/>
          <w:bCs/>
          <w:sz w:val="28"/>
          <w:szCs w:val="28"/>
          <w:lang w:val="uk-UA"/>
        </w:rPr>
        <w:t>;</w:t>
      </w:r>
    </w:p>
    <w:p w:rsidR="00AB344D" w:rsidRDefault="00AB344D"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узгодження звіту ІПВГ;</w:t>
      </w:r>
    </w:p>
    <w:p w:rsidR="005F3169" w:rsidRDefault="005F3169"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попереднього погоджує технічне завдання на підготовку з</w:t>
      </w:r>
      <w:r w:rsidRPr="005F3169">
        <w:rPr>
          <w:rFonts w:ascii="Times New Roman" w:hAnsi="Times New Roman"/>
          <w:bCs/>
          <w:sz w:val="28"/>
          <w:szCs w:val="28"/>
          <w:lang w:val="uk-UA"/>
        </w:rPr>
        <w:t>віт</w:t>
      </w:r>
      <w:r>
        <w:rPr>
          <w:rFonts w:ascii="Times New Roman" w:hAnsi="Times New Roman"/>
          <w:bCs/>
          <w:sz w:val="28"/>
          <w:szCs w:val="28"/>
          <w:lang w:val="uk-UA"/>
        </w:rPr>
        <w:t>у</w:t>
      </w:r>
      <w:r w:rsidRPr="005F3169">
        <w:rPr>
          <w:rFonts w:ascii="Times New Roman" w:hAnsi="Times New Roman"/>
          <w:bCs/>
          <w:sz w:val="28"/>
          <w:szCs w:val="28"/>
          <w:lang w:val="uk-UA"/>
        </w:rPr>
        <w:t xml:space="preserve"> ІПВГ</w:t>
      </w:r>
      <w:r>
        <w:rPr>
          <w:rFonts w:ascii="Times New Roman" w:hAnsi="Times New Roman"/>
          <w:bCs/>
          <w:sz w:val="28"/>
          <w:szCs w:val="28"/>
          <w:lang w:val="uk-UA"/>
        </w:rPr>
        <w:t>;</w:t>
      </w:r>
    </w:p>
    <w:p w:rsidR="00AB344D" w:rsidRDefault="005F3169"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здійснення інших повноважень відповідно до цього Закону.</w:t>
      </w:r>
    </w:p>
    <w:p w:rsidR="00676132" w:rsidRPr="00CA09AE" w:rsidRDefault="007A010C" w:rsidP="005372FE">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bCs/>
          <w:sz w:val="28"/>
          <w:szCs w:val="28"/>
          <w:lang w:val="uk-UA"/>
        </w:rPr>
        <w:t>8</w:t>
      </w:r>
      <w:r w:rsidR="00676132">
        <w:rPr>
          <w:rFonts w:ascii="Times New Roman" w:hAnsi="Times New Roman"/>
          <w:bCs/>
          <w:sz w:val="28"/>
          <w:szCs w:val="28"/>
          <w:lang w:val="uk-UA"/>
        </w:rPr>
        <w:t xml:space="preserve">. </w:t>
      </w:r>
      <w:r w:rsidR="00676132" w:rsidRPr="00676132">
        <w:rPr>
          <w:rFonts w:ascii="Times New Roman" w:hAnsi="Times New Roman"/>
          <w:bCs/>
          <w:sz w:val="28"/>
          <w:szCs w:val="28"/>
          <w:lang w:val="uk-UA"/>
        </w:rPr>
        <w:t xml:space="preserve">Інформаційне, організаційне, матеріальне та інше забезпечення діяльності </w:t>
      </w:r>
      <w:r w:rsidR="00676132" w:rsidRPr="00DD150B">
        <w:rPr>
          <w:rFonts w:ascii="Times New Roman" w:hAnsi="Times New Roman"/>
          <w:bCs/>
          <w:sz w:val="28"/>
          <w:szCs w:val="28"/>
          <w:lang w:val="uk-UA"/>
        </w:rPr>
        <w:t>багатосторонньої групи з питання імплементації в Україні</w:t>
      </w:r>
      <w:r w:rsidR="00676132">
        <w:rPr>
          <w:rFonts w:ascii="Times New Roman" w:hAnsi="Times New Roman"/>
          <w:bCs/>
          <w:sz w:val="28"/>
          <w:szCs w:val="28"/>
          <w:lang w:val="uk-UA"/>
        </w:rPr>
        <w:t xml:space="preserve"> ІПВГ</w:t>
      </w:r>
      <w:r w:rsidR="00676132" w:rsidRPr="00676132">
        <w:rPr>
          <w:rFonts w:ascii="Times New Roman" w:hAnsi="Times New Roman"/>
          <w:bCs/>
          <w:sz w:val="28"/>
          <w:szCs w:val="28"/>
          <w:lang w:val="uk-UA"/>
        </w:rPr>
        <w:t xml:space="preserve"> здійснює центральний орган</w:t>
      </w:r>
      <w:r w:rsidR="00676132">
        <w:rPr>
          <w:rFonts w:ascii="Times New Roman" w:hAnsi="Times New Roman"/>
          <w:bCs/>
          <w:sz w:val="28"/>
          <w:szCs w:val="28"/>
          <w:lang w:val="uk-UA"/>
        </w:rPr>
        <w:t xml:space="preserve"> </w:t>
      </w:r>
      <w:r w:rsidR="00676132" w:rsidRPr="00676132">
        <w:rPr>
          <w:rFonts w:ascii="Times New Roman" w:hAnsi="Times New Roman"/>
          <w:bCs/>
          <w:sz w:val="28"/>
          <w:szCs w:val="28"/>
          <w:lang w:val="uk-UA"/>
        </w:rPr>
        <w:t>виконавчої влади, що забезпечує формування державної політики у сфері енергетики та вугільної промисловості</w:t>
      </w:r>
      <w:r w:rsidR="00676132">
        <w:rPr>
          <w:rFonts w:ascii="Times New Roman" w:hAnsi="Times New Roman"/>
          <w:bCs/>
          <w:sz w:val="28"/>
          <w:szCs w:val="28"/>
          <w:lang w:val="uk-UA"/>
        </w:rPr>
        <w:t>.</w:t>
      </w:r>
    </w:p>
    <w:p w:rsidR="000B242B" w:rsidRPr="008A1DFF" w:rsidRDefault="000B242B" w:rsidP="005372FE">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r w:rsidR="00AF7579">
        <w:rPr>
          <w:rFonts w:ascii="Times New Roman" w:hAnsi="Times New Roman"/>
          <w:b/>
          <w:bCs/>
          <w:sz w:val="28"/>
          <w:szCs w:val="28"/>
          <w:lang w:val="uk-UA"/>
        </w:rPr>
        <w:t>10</w:t>
      </w:r>
      <w:r w:rsidRPr="008A1DFF">
        <w:rPr>
          <w:rFonts w:ascii="Times New Roman" w:hAnsi="Times New Roman"/>
          <w:b/>
          <w:bCs/>
          <w:sz w:val="28"/>
          <w:szCs w:val="28"/>
          <w:lang w:val="uk-UA"/>
        </w:rPr>
        <w:t>. Консолідований звіт про виробни</w:t>
      </w:r>
      <w:r w:rsidR="00300A3A" w:rsidRPr="008A1DFF">
        <w:rPr>
          <w:rFonts w:ascii="Times New Roman" w:hAnsi="Times New Roman"/>
          <w:b/>
          <w:bCs/>
          <w:sz w:val="28"/>
          <w:szCs w:val="28"/>
          <w:lang w:val="uk-UA"/>
        </w:rPr>
        <w:t xml:space="preserve">цтво </w:t>
      </w:r>
      <w:r w:rsidRPr="008A1DFF">
        <w:rPr>
          <w:rFonts w:ascii="Times New Roman" w:hAnsi="Times New Roman"/>
          <w:b/>
          <w:bCs/>
          <w:sz w:val="28"/>
          <w:szCs w:val="28"/>
          <w:lang w:val="uk-UA"/>
        </w:rPr>
        <w:t>та платежі</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1. Материнські підприємства у видобувних галузях</w:t>
      </w:r>
      <w:r w:rsidR="00CD5A5E" w:rsidRPr="008A1DFF">
        <w:rPr>
          <w:rFonts w:ascii="Times New Roman" w:hAnsi="Times New Roman"/>
          <w:sz w:val="28"/>
          <w:szCs w:val="28"/>
          <w:lang w:val="uk-UA"/>
        </w:rPr>
        <w:t>, які зареєстровані в Україні та</w:t>
      </w:r>
      <w:r w:rsidRPr="008A1DFF">
        <w:rPr>
          <w:rFonts w:ascii="Times New Roman" w:hAnsi="Times New Roman"/>
          <w:sz w:val="28"/>
          <w:szCs w:val="28"/>
          <w:lang w:val="uk-UA"/>
        </w:rPr>
        <w:t xml:space="preserve"> які відповідно до законодавства складають консолідовану фінансову звітність, зобов’язані складати та подавати консолідований звіт про виробни</w:t>
      </w:r>
      <w:r w:rsidR="00604933" w:rsidRPr="008A1DFF">
        <w:rPr>
          <w:rFonts w:ascii="Times New Roman" w:hAnsi="Times New Roman"/>
          <w:sz w:val="28"/>
          <w:szCs w:val="28"/>
          <w:lang w:val="uk-UA"/>
        </w:rPr>
        <w:t>цтво</w:t>
      </w:r>
      <w:r w:rsidRPr="008A1DFF">
        <w:rPr>
          <w:rFonts w:ascii="Times New Roman" w:hAnsi="Times New Roman"/>
          <w:sz w:val="28"/>
          <w:szCs w:val="28"/>
          <w:lang w:val="uk-UA"/>
        </w:rPr>
        <w:t xml:space="preserve"> та платежі.</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2. Консолідований звіт повинен містити виключно інформацію про</w:t>
      </w:r>
      <w:r w:rsidR="00407A57" w:rsidRPr="008A1DFF">
        <w:rPr>
          <w:rFonts w:ascii="Times New Roman" w:hAnsi="Times New Roman"/>
          <w:sz w:val="28"/>
          <w:szCs w:val="28"/>
          <w:lang w:val="uk-UA"/>
        </w:rPr>
        <w:t xml:space="preserve"> виробництво та</w:t>
      </w:r>
      <w:r w:rsidRPr="008A1DFF">
        <w:rPr>
          <w:rFonts w:ascii="Times New Roman" w:hAnsi="Times New Roman"/>
          <w:sz w:val="28"/>
          <w:szCs w:val="28"/>
          <w:lang w:val="uk-UA"/>
        </w:rPr>
        <w:t xml:space="preserve"> платежі </w:t>
      </w:r>
      <w:r w:rsidR="002B3CC0" w:rsidRPr="008A1DFF">
        <w:rPr>
          <w:rFonts w:ascii="Times New Roman" w:hAnsi="Times New Roman"/>
          <w:sz w:val="28"/>
          <w:szCs w:val="28"/>
          <w:lang w:val="uk-UA"/>
        </w:rPr>
        <w:t>суб’єктів господарювання, які здійснюють діяльність у видобувних галузях</w:t>
      </w:r>
      <w:r w:rsidRPr="008A1DFF">
        <w:rPr>
          <w:rFonts w:ascii="Times New Roman" w:hAnsi="Times New Roman"/>
          <w:sz w:val="28"/>
          <w:szCs w:val="28"/>
          <w:lang w:val="uk-UA"/>
        </w:rPr>
        <w:t>.</w:t>
      </w:r>
    </w:p>
    <w:p w:rsidR="004C2F9B" w:rsidRPr="008A1DFF" w:rsidRDefault="000B242B" w:rsidP="004C2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 Підготовка консолідованого звіту про виробни</w:t>
      </w:r>
      <w:r w:rsidR="00407A57" w:rsidRPr="008A1DFF">
        <w:rPr>
          <w:rFonts w:ascii="Times New Roman" w:hAnsi="Times New Roman"/>
          <w:sz w:val="28"/>
          <w:szCs w:val="28"/>
          <w:lang w:val="uk-UA"/>
        </w:rPr>
        <w:t xml:space="preserve">цтво </w:t>
      </w:r>
      <w:r w:rsidRPr="008A1DFF">
        <w:rPr>
          <w:rFonts w:ascii="Times New Roman" w:hAnsi="Times New Roman"/>
          <w:sz w:val="28"/>
          <w:szCs w:val="28"/>
          <w:lang w:val="uk-UA"/>
        </w:rPr>
        <w:t>та платежі здійснюється</w:t>
      </w:r>
      <w:r w:rsidR="004C2F9B" w:rsidRPr="008A1DFF">
        <w:rPr>
          <w:rFonts w:ascii="Times New Roman" w:hAnsi="Times New Roman"/>
          <w:sz w:val="28"/>
          <w:szCs w:val="28"/>
          <w:lang w:val="uk-UA"/>
        </w:rPr>
        <w:t xml:space="preserve"> в обсязі та відповідно до форми, попередньо погодженої незалежним адміністратором та багатосторонньою групою з питання імплементації в Україні </w:t>
      </w:r>
      <w:r w:rsidR="008A1DFF" w:rsidRPr="008A1DFF">
        <w:rPr>
          <w:rFonts w:ascii="Times New Roman" w:hAnsi="Times New Roman"/>
          <w:sz w:val="28"/>
          <w:szCs w:val="28"/>
          <w:lang w:val="uk-UA"/>
        </w:rPr>
        <w:t>ІПВГ</w:t>
      </w:r>
      <w:r w:rsidR="004C2F9B" w:rsidRPr="008A1DFF">
        <w:rPr>
          <w:rFonts w:ascii="Times New Roman" w:hAnsi="Times New Roman"/>
          <w:sz w:val="28"/>
          <w:szCs w:val="28"/>
          <w:lang w:val="uk-UA"/>
        </w:rPr>
        <w:t xml:space="preserve"> та затвердженої Кабінетом Міністрів України.</w:t>
      </w:r>
    </w:p>
    <w:p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 xml:space="preserve">Стаття </w:t>
      </w:r>
      <w:r w:rsidR="00AF7579">
        <w:rPr>
          <w:rFonts w:ascii="Times New Roman" w:hAnsi="Times New Roman"/>
          <w:b/>
          <w:bCs/>
          <w:sz w:val="28"/>
          <w:szCs w:val="28"/>
          <w:lang w:val="uk-UA"/>
        </w:rPr>
        <w:t>11</w:t>
      </w:r>
      <w:r w:rsidRPr="008A1DFF">
        <w:rPr>
          <w:rFonts w:ascii="Times New Roman" w:hAnsi="Times New Roman"/>
          <w:b/>
          <w:bCs/>
          <w:sz w:val="28"/>
          <w:szCs w:val="28"/>
          <w:lang w:val="uk-UA"/>
        </w:rPr>
        <w:t xml:space="preserve">. </w:t>
      </w:r>
      <w:r w:rsidR="00281D6D" w:rsidRPr="008A1DFF">
        <w:rPr>
          <w:rFonts w:ascii="Times New Roman" w:hAnsi="Times New Roman"/>
          <w:b/>
          <w:bCs/>
          <w:sz w:val="28"/>
          <w:szCs w:val="28"/>
          <w:lang w:val="uk-UA"/>
        </w:rPr>
        <w:t>З</w:t>
      </w:r>
      <w:r w:rsidRPr="008A1DFF">
        <w:rPr>
          <w:rFonts w:ascii="Times New Roman" w:hAnsi="Times New Roman"/>
          <w:b/>
          <w:bCs/>
          <w:sz w:val="28"/>
          <w:szCs w:val="28"/>
          <w:lang w:val="uk-UA"/>
        </w:rPr>
        <w:t>віт</w:t>
      </w:r>
      <w:r w:rsidR="00192FDE" w:rsidRPr="008A1DFF">
        <w:rPr>
          <w:rFonts w:ascii="Times New Roman" w:hAnsi="Times New Roman"/>
          <w:b/>
          <w:bCs/>
          <w:sz w:val="28"/>
          <w:szCs w:val="28"/>
          <w:lang w:val="uk-UA"/>
        </w:rPr>
        <w:t xml:space="preserve"> І</w:t>
      </w:r>
      <w:r w:rsidRPr="008A1DFF">
        <w:rPr>
          <w:rFonts w:ascii="Times New Roman" w:hAnsi="Times New Roman"/>
          <w:b/>
          <w:bCs/>
          <w:sz w:val="28"/>
          <w:szCs w:val="28"/>
          <w:lang w:val="uk-UA"/>
        </w:rPr>
        <w:t>ПВГ</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Підготовка звіту ІПВГ здійснюється </w:t>
      </w:r>
      <w:r w:rsidR="00BE7C10" w:rsidRPr="008A1DFF">
        <w:rPr>
          <w:rFonts w:ascii="Times New Roman" w:hAnsi="Times New Roman"/>
          <w:sz w:val="28"/>
          <w:szCs w:val="28"/>
          <w:lang w:val="uk-UA"/>
        </w:rPr>
        <w:t xml:space="preserve">незалежним адміністратором. </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w:t>
      </w:r>
      <w:r w:rsidR="00BE7C10" w:rsidRPr="008A1DFF">
        <w:rPr>
          <w:rFonts w:ascii="Times New Roman" w:hAnsi="Times New Roman"/>
          <w:sz w:val="28"/>
          <w:szCs w:val="28"/>
          <w:lang w:val="uk-UA"/>
        </w:rPr>
        <w:t xml:space="preserve">Незалежний адміністратор обирається на конкурсній основі центральним </w:t>
      </w:r>
      <w:r w:rsidR="00BE7C10" w:rsidRPr="008A1DFF">
        <w:rPr>
          <w:rFonts w:ascii="Times New Roman" w:hAnsi="Times New Roman"/>
          <w:sz w:val="28"/>
          <w:szCs w:val="28"/>
          <w:lang w:val="uk-UA"/>
        </w:rPr>
        <w:lastRenderedPageBreak/>
        <w:t xml:space="preserve">органом виконавчої влади, що забезпечує формування державної політики у сфері енергетики та вугільної промисловості, та його кандидатура схвалюється багатосторонньою групою з питання імплементації в Україні </w:t>
      </w:r>
      <w:r w:rsidR="008A1DFF" w:rsidRPr="008A1DFF">
        <w:rPr>
          <w:rFonts w:ascii="Times New Roman" w:hAnsi="Times New Roman"/>
          <w:sz w:val="28"/>
          <w:szCs w:val="28"/>
          <w:lang w:val="uk-UA"/>
        </w:rPr>
        <w:t>ІПВГ</w:t>
      </w:r>
      <w:r w:rsidR="00BE7C10" w:rsidRPr="008A1DFF">
        <w:rPr>
          <w:rFonts w:ascii="Times New Roman" w:hAnsi="Times New Roman"/>
          <w:sz w:val="28"/>
          <w:szCs w:val="28"/>
          <w:lang w:val="uk-UA"/>
        </w:rPr>
        <w:t xml:space="preserve">. </w:t>
      </w:r>
      <w:r w:rsidRPr="008A1DFF">
        <w:rPr>
          <w:rFonts w:ascii="Times New Roman" w:hAnsi="Times New Roman"/>
          <w:sz w:val="28"/>
          <w:szCs w:val="28"/>
          <w:lang w:val="uk-UA"/>
        </w:rPr>
        <w:t xml:space="preserve">Порядок проведення конкурсу щодо обрання </w:t>
      </w:r>
      <w:r w:rsidR="00BE7C10" w:rsidRPr="008A1DFF">
        <w:rPr>
          <w:rFonts w:ascii="Times New Roman" w:hAnsi="Times New Roman"/>
          <w:sz w:val="28"/>
          <w:szCs w:val="28"/>
          <w:lang w:val="uk-UA"/>
        </w:rPr>
        <w:t>незалежного адміністратора</w:t>
      </w:r>
      <w:r w:rsidRPr="008A1DFF">
        <w:rPr>
          <w:rFonts w:ascii="Times New Roman" w:hAnsi="Times New Roman"/>
          <w:sz w:val="28"/>
          <w:szCs w:val="28"/>
          <w:lang w:val="uk-UA"/>
        </w:rPr>
        <w:t xml:space="preserve"> встановлюється центральним органом виконавчої влади, що забезпечує формування державної політики у сфері енергетики та вугільної промисловості</w:t>
      </w:r>
      <w:r w:rsidR="004C2F9B" w:rsidRPr="008A1DFF">
        <w:rPr>
          <w:rFonts w:ascii="Times New Roman" w:hAnsi="Times New Roman"/>
          <w:sz w:val="28"/>
          <w:szCs w:val="28"/>
          <w:lang w:val="uk-UA"/>
        </w:rPr>
        <w:t xml:space="preserve"> та узгоджується з багатосторонньою групою з питання імплементації в Україні </w:t>
      </w:r>
      <w:r w:rsidR="008A1DFF" w:rsidRPr="008A1DFF">
        <w:rPr>
          <w:rFonts w:ascii="Times New Roman" w:hAnsi="Times New Roman"/>
          <w:sz w:val="28"/>
          <w:szCs w:val="28"/>
          <w:lang w:val="uk-UA"/>
        </w:rPr>
        <w:t>ІПВГ</w:t>
      </w:r>
      <w:r w:rsidRPr="008A1DFF">
        <w:rPr>
          <w:rFonts w:ascii="Times New Roman" w:hAnsi="Times New Roman"/>
          <w:sz w:val="28"/>
          <w:szCs w:val="28"/>
          <w:lang w:val="uk-UA"/>
        </w:rPr>
        <w:t>.</w:t>
      </w:r>
    </w:p>
    <w:p w:rsidR="002B3CC0" w:rsidRPr="008A1DFF" w:rsidRDefault="004C07E2">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w:t>
      </w:r>
      <w:r w:rsidR="000654E0" w:rsidRPr="008A1DFF">
        <w:rPr>
          <w:rFonts w:ascii="Times New Roman" w:hAnsi="Times New Roman"/>
          <w:sz w:val="28"/>
          <w:szCs w:val="28"/>
          <w:lang w:val="uk-UA"/>
        </w:rPr>
        <w:t xml:space="preserve">. </w:t>
      </w:r>
      <w:r w:rsidR="002B3CC0" w:rsidRPr="008A1DFF">
        <w:rPr>
          <w:rFonts w:ascii="Times New Roman" w:hAnsi="Times New Roman"/>
          <w:sz w:val="28"/>
          <w:szCs w:val="28"/>
          <w:lang w:val="uk-UA"/>
        </w:rPr>
        <w:t xml:space="preserve">Звіт ІПВГ готується трьома мовами (українською, російською та англійською) </w:t>
      </w:r>
      <w:r w:rsidR="002B3CC0" w:rsidRPr="00AF7579">
        <w:rPr>
          <w:rFonts w:ascii="Times New Roman" w:hAnsi="Times New Roman"/>
          <w:sz w:val="28"/>
          <w:szCs w:val="28"/>
          <w:lang w:val="uk-UA"/>
        </w:rPr>
        <w:t xml:space="preserve">на підставі проведеного аналізу та звірки </w:t>
      </w:r>
      <w:r w:rsidR="00AF7579" w:rsidRPr="00AF7579">
        <w:rPr>
          <w:rFonts w:ascii="Times New Roman" w:hAnsi="Times New Roman"/>
          <w:sz w:val="28"/>
          <w:szCs w:val="28"/>
          <w:lang w:val="uk-UA"/>
        </w:rPr>
        <w:t xml:space="preserve">отриманої </w:t>
      </w:r>
      <w:r w:rsidR="00244B9F" w:rsidRPr="00AF7579">
        <w:rPr>
          <w:rFonts w:ascii="Times New Roman" w:hAnsi="Times New Roman"/>
          <w:sz w:val="28"/>
          <w:szCs w:val="28"/>
          <w:lang w:val="uk-UA"/>
        </w:rPr>
        <w:t>інформації</w:t>
      </w:r>
      <w:r w:rsidR="00244B9F" w:rsidRPr="00CA09AE">
        <w:rPr>
          <w:rFonts w:ascii="Times New Roman" w:hAnsi="Times New Roman"/>
          <w:sz w:val="28"/>
          <w:szCs w:val="28"/>
          <w:lang w:val="uk-UA"/>
        </w:rPr>
        <w:t xml:space="preserve"> </w:t>
      </w:r>
      <w:r w:rsidR="002B3CC0" w:rsidRPr="00AF7579">
        <w:rPr>
          <w:rFonts w:ascii="Times New Roman" w:hAnsi="Times New Roman"/>
          <w:sz w:val="28"/>
          <w:szCs w:val="28"/>
          <w:lang w:val="uk-UA"/>
        </w:rPr>
        <w:t>від суб’єктів господарювання, які здійснюють діяльність у видобувних галузях</w:t>
      </w:r>
      <w:r w:rsidR="004C2F9B" w:rsidRPr="00AF7579">
        <w:rPr>
          <w:rFonts w:ascii="Times New Roman" w:hAnsi="Times New Roman"/>
          <w:sz w:val="28"/>
          <w:szCs w:val="28"/>
          <w:lang w:val="uk-UA"/>
        </w:rPr>
        <w:t>,</w:t>
      </w:r>
      <w:r w:rsidR="002B3CC0" w:rsidRPr="008A1DFF">
        <w:rPr>
          <w:rFonts w:ascii="Times New Roman" w:hAnsi="Times New Roman"/>
          <w:sz w:val="28"/>
          <w:szCs w:val="28"/>
          <w:lang w:val="uk-UA"/>
        </w:rPr>
        <w:t xml:space="preserve"> та </w:t>
      </w:r>
      <w:r w:rsidR="002C06E3" w:rsidRPr="008A1DFF">
        <w:rPr>
          <w:rFonts w:ascii="Times New Roman" w:hAnsi="Times New Roman"/>
          <w:sz w:val="28"/>
          <w:szCs w:val="28"/>
          <w:lang w:val="uk-UA"/>
        </w:rPr>
        <w:t>отримувачів платежів</w:t>
      </w:r>
      <w:r w:rsidR="002B3CC0" w:rsidRPr="008A1DFF">
        <w:rPr>
          <w:rFonts w:ascii="Times New Roman" w:hAnsi="Times New Roman"/>
          <w:sz w:val="28"/>
          <w:szCs w:val="28"/>
          <w:lang w:val="uk-UA"/>
        </w:rPr>
        <w:t xml:space="preserve"> та узгоджується з багатосторонньою групою з питання імплементації в Україні </w:t>
      </w:r>
      <w:r w:rsidR="008A1DFF" w:rsidRPr="008A1DFF">
        <w:rPr>
          <w:rFonts w:ascii="Times New Roman" w:hAnsi="Times New Roman"/>
          <w:sz w:val="28"/>
          <w:szCs w:val="28"/>
          <w:lang w:val="uk-UA"/>
        </w:rPr>
        <w:t>ІПВГ</w:t>
      </w:r>
      <w:r w:rsidR="002B3CC0" w:rsidRPr="008A1DFF">
        <w:rPr>
          <w:rFonts w:ascii="Times New Roman" w:hAnsi="Times New Roman"/>
          <w:sz w:val="28"/>
          <w:szCs w:val="28"/>
          <w:lang w:val="uk-UA"/>
        </w:rPr>
        <w:t>.</w:t>
      </w:r>
    </w:p>
    <w:p w:rsidR="00F411B0" w:rsidRPr="008A1DFF" w:rsidRDefault="004C07E2">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4</w:t>
      </w:r>
      <w:r w:rsidR="00F411B0" w:rsidRPr="008A1DFF">
        <w:rPr>
          <w:rFonts w:ascii="Times New Roman" w:hAnsi="Times New Roman"/>
          <w:sz w:val="28"/>
          <w:szCs w:val="28"/>
          <w:lang w:val="uk-UA"/>
        </w:rPr>
        <w:t xml:space="preserve">. Звіт </w:t>
      </w:r>
      <w:r w:rsidR="00E235AB" w:rsidRPr="008A1DFF">
        <w:rPr>
          <w:rFonts w:ascii="Times New Roman" w:hAnsi="Times New Roman"/>
          <w:sz w:val="28"/>
          <w:szCs w:val="28"/>
          <w:lang w:val="uk-UA"/>
        </w:rPr>
        <w:t xml:space="preserve">ІПВГ </w:t>
      </w:r>
      <w:r w:rsidR="00F411B0" w:rsidRPr="008A1DFF">
        <w:rPr>
          <w:rFonts w:ascii="Times New Roman" w:hAnsi="Times New Roman"/>
          <w:sz w:val="28"/>
          <w:szCs w:val="28"/>
          <w:lang w:val="uk-UA"/>
        </w:rPr>
        <w:t>готується відповідно до технічного завдання</w:t>
      </w:r>
      <w:r w:rsidR="0002786D" w:rsidRPr="008A1DFF">
        <w:rPr>
          <w:rFonts w:ascii="Times New Roman" w:hAnsi="Times New Roman"/>
          <w:sz w:val="28"/>
          <w:szCs w:val="28"/>
          <w:lang w:val="uk-UA"/>
        </w:rPr>
        <w:t>, затвердженого</w:t>
      </w:r>
      <w:r w:rsidR="00F411B0" w:rsidRPr="008A1DFF">
        <w:rPr>
          <w:rFonts w:ascii="Times New Roman" w:hAnsi="Times New Roman"/>
          <w:sz w:val="28"/>
          <w:szCs w:val="28"/>
          <w:lang w:val="uk-UA"/>
        </w:rPr>
        <w:t xml:space="preserve"> </w:t>
      </w:r>
      <w:r w:rsidR="005D0A24" w:rsidRPr="008A1DFF">
        <w:rPr>
          <w:rFonts w:ascii="Times New Roman" w:hAnsi="Times New Roman"/>
          <w:sz w:val="28"/>
          <w:szCs w:val="28"/>
          <w:lang w:val="uk-UA"/>
        </w:rPr>
        <w:t xml:space="preserve">центральним органом виконавчої влади, що забезпечує формування державної політики у сфері енергетики та вугільної промисловості, та </w:t>
      </w:r>
      <w:r w:rsidRPr="008A1DFF">
        <w:rPr>
          <w:rFonts w:ascii="Times New Roman" w:hAnsi="Times New Roman"/>
          <w:sz w:val="28"/>
          <w:szCs w:val="28"/>
          <w:lang w:val="uk-UA"/>
        </w:rPr>
        <w:t xml:space="preserve">попередньо </w:t>
      </w:r>
      <w:r w:rsidR="005D0A24" w:rsidRPr="008A1DFF">
        <w:rPr>
          <w:rFonts w:ascii="Times New Roman" w:hAnsi="Times New Roman"/>
          <w:sz w:val="28"/>
          <w:szCs w:val="28"/>
          <w:lang w:val="uk-UA"/>
        </w:rPr>
        <w:t xml:space="preserve">погодженого </w:t>
      </w:r>
      <w:r w:rsidR="00F411B0" w:rsidRPr="008A1DFF">
        <w:rPr>
          <w:rFonts w:ascii="Times New Roman" w:hAnsi="Times New Roman"/>
          <w:sz w:val="28"/>
          <w:szCs w:val="28"/>
          <w:lang w:val="uk-UA"/>
        </w:rPr>
        <w:t xml:space="preserve">багатосторонньою групою з питання імплементації в Україні </w:t>
      </w:r>
      <w:r w:rsidR="008A1DFF" w:rsidRPr="008A1DFF">
        <w:rPr>
          <w:rFonts w:ascii="Times New Roman" w:hAnsi="Times New Roman"/>
          <w:sz w:val="28"/>
          <w:szCs w:val="28"/>
          <w:lang w:val="uk-UA"/>
        </w:rPr>
        <w:t>ІПВГ</w:t>
      </w:r>
      <w:r w:rsidR="00F411B0" w:rsidRPr="008A1DFF">
        <w:rPr>
          <w:rFonts w:ascii="Times New Roman" w:hAnsi="Times New Roman"/>
          <w:sz w:val="28"/>
          <w:szCs w:val="28"/>
          <w:lang w:val="uk-UA"/>
        </w:rPr>
        <w:t>.</w:t>
      </w:r>
      <w:r w:rsidR="005F3169">
        <w:rPr>
          <w:rFonts w:ascii="Times New Roman" w:hAnsi="Times New Roman"/>
          <w:sz w:val="28"/>
          <w:szCs w:val="28"/>
          <w:lang w:val="uk-UA"/>
        </w:rPr>
        <w:t xml:space="preserve"> Зміст технічного завдання та звіту ІПВГ повинен відповідати </w:t>
      </w:r>
      <w:r w:rsidR="007D58AF" w:rsidRPr="007D58AF">
        <w:rPr>
          <w:rFonts w:ascii="Times New Roman" w:hAnsi="Times New Roman"/>
          <w:sz w:val="28"/>
          <w:szCs w:val="28"/>
          <w:lang w:val="uk-UA"/>
        </w:rPr>
        <w:t xml:space="preserve">вимогам </w:t>
      </w:r>
      <w:r w:rsidR="005F3169">
        <w:rPr>
          <w:rFonts w:ascii="Times New Roman" w:hAnsi="Times New Roman"/>
          <w:sz w:val="28"/>
          <w:szCs w:val="28"/>
          <w:lang w:val="uk-UA"/>
        </w:rPr>
        <w:t>ІПВГ.</w:t>
      </w:r>
    </w:p>
    <w:p w:rsidR="00E235AB" w:rsidRPr="008A1DFF" w:rsidRDefault="004C07E2">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5</w:t>
      </w:r>
      <w:r w:rsidR="00E235AB" w:rsidRPr="008A1DFF">
        <w:rPr>
          <w:rFonts w:ascii="Times New Roman" w:hAnsi="Times New Roman"/>
          <w:sz w:val="28"/>
          <w:szCs w:val="28"/>
          <w:lang w:val="uk-UA"/>
        </w:rPr>
        <w:t xml:space="preserve">. Протягом двох місяців після оприлюднення звіту ІПВГ суб’єкти розкриття інформації за результатами аналізу звіту ІПВГ </w:t>
      </w:r>
      <w:r w:rsidR="00F403F5" w:rsidRPr="008A1DFF">
        <w:rPr>
          <w:rFonts w:ascii="Times New Roman" w:hAnsi="Times New Roman"/>
          <w:sz w:val="28"/>
          <w:szCs w:val="28"/>
          <w:lang w:val="uk-UA"/>
        </w:rPr>
        <w:t>можуть подавати</w:t>
      </w:r>
      <w:r w:rsidR="00E235AB" w:rsidRPr="008A1DFF">
        <w:rPr>
          <w:rFonts w:ascii="Times New Roman" w:hAnsi="Times New Roman"/>
          <w:sz w:val="28"/>
          <w:szCs w:val="28"/>
          <w:lang w:val="uk-UA"/>
        </w:rPr>
        <w:t xml:space="preserve"> центральному органу виконавчої влади, що забезпечує формування державної політики у сфері енергетики та вугільної промисловості, пропозиції щодо підвищення ефективності функціонування видобувних галузей</w:t>
      </w:r>
      <w:r w:rsidR="00F403F5" w:rsidRPr="008A1DFF">
        <w:rPr>
          <w:rFonts w:ascii="Times New Roman" w:hAnsi="Times New Roman"/>
          <w:sz w:val="28"/>
          <w:szCs w:val="28"/>
          <w:lang w:val="uk-UA"/>
        </w:rPr>
        <w:t xml:space="preserve"> в частині</w:t>
      </w:r>
      <w:r w:rsidR="00E235AB" w:rsidRPr="008A1DFF">
        <w:rPr>
          <w:rFonts w:ascii="Times New Roman" w:hAnsi="Times New Roman"/>
          <w:sz w:val="28"/>
          <w:szCs w:val="28"/>
          <w:lang w:val="uk-UA"/>
        </w:rPr>
        <w:t xml:space="preserve"> нормативно-правов</w:t>
      </w:r>
      <w:r w:rsidR="00F403F5" w:rsidRPr="008A1DFF">
        <w:rPr>
          <w:rFonts w:ascii="Times New Roman" w:hAnsi="Times New Roman"/>
          <w:sz w:val="28"/>
          <w:szCs w:val="28"/>
          <w:lang w:val="uk-UA"/>
        </w:rPr>
        <w:t>ого</w:t>
      </w:r>
      <w:r w:rsidR="00E235AB" w:rsidRPr="008A1DFF">
        <w:rPr>
          <w:rFonts w:ascii="Times New Roman" w:hAnsi="Times New Roman"/>
          <w:sz w:val="28"/>
          <w:szCs w:val="28"/>
          <w:lang w:val="uk-UA"/>
        </w:rPr>
        <w:t>, організаційн</w:t>
      </w:r>
      <w:r w:rsidR="00F403F5" w:rsidRPr="008A1DFF">
        <w:rPr>
          <w:rFonts w:ascii="Times New Roman" w:hAnsi="Times New Roman"/>
          <w:sz w:val="28"/>
          <w:szCs w:val="28"/>
          <w:lang w:val="uk-UA"/>
        </w:rPr>
        <w:t>ого</w:t>
      </w:r>
      <w:r w:rsidR="00E235AB" w:rsidRPr="008A1DFF">
        <w:rPr>
          <w:rFonts w:ascii="Times New Roman" w:hAnsi="Times New Roman"/>
          <w:sz w:val="28"/>
          <w:szCs w:val="28"/>
          <w:lang w:val="uk-UA"/>
        </w:rPr>
        <w:t>, технологічн</w:t>
      </w:r>
      <w:r w:rsidR="00F403F5" w:rsidRPr="008A1DFF">
        <w:rPr>
          <w:rFonts w:ascii="Times New Roman" w:hAnsi="Times New Roman"/>
          <w:sz w:val="28"/>
          <w:szCs w:val="28"/>
          <w:lang w:val="uk-UA"/>
        </w:rPr>
        <w:t>ого</w:t>
      </w:r>
      <w:r w:rsidR="00E235AB" w:rsidRPr="008A1DFF">
        <w:rPr>
          <w:rFonts w:ascii="Times New Roman" w:hAnsi="Times New Roman"/>
          <w:sz w:val="28"/>
          <w:szCs w:val="28"/>
          <w:lang w:val="uk-UA"/>
        </w:rPr>
        <w:t>, матеріальн</w:t>
      </w:r>
      <w:r w:rsidR="00F403F5" w:rsidRPr="008A1DFF">
        <w:rPr>
          <w:rFonts w:ascii="Times New Roman" w:hAnsi="Times New Roman"/>
          <w:sz w:val="28"/>
          <w:szCs w:val="28"/>
          <w:lang w:val="uk-UA"/>
        </w:rPr>
        <w:t>ого</w:t>
      </w:r>
      <w:r w:rsidR="00E235AB" w:rsidRPr="008A1DFF">
        <w:rPr>
          <w:rFonts w:ascii="Times New Roman" w:hAnsi="Times New Roman"/>
          <w:sz w:val="28"/>
          <w:szCs w:val="28"/>
          <w:lang w:val="uk-UA"/>
        </w:rPr>
        <w:t xml:space="preserve"> </w:t>
      </w:r>
      <w:r w:rsidR="00F403F5" w:rsidRPr="008A1DFF">
        <w:rPr>
          <w:rFonts w:ascii="Times New Roman" w:hAnsi="Times New Roman"/>
          <w:sz w:val="28"/>
          <w:szCs w:val="28"/>
          <w:lang w:val="uk-UA"/>
        </w:rPr>
        <w:t>та іншого забезпечення</w:t>
      </w:r>
      <w:r w:rsidR="00E235AB" w:rsidRPr="008A1DFF">
        <w:rPr>
          <w:rFonts w:ascii="Times New Roman" w:hAnsi="Times New Roman"/>
          <w:sz w:val="28"/>
          <w:szCs w:val="28"/>
          <w:lang w:val="uk-UA"/>
        </w:rPr>
        <w:t xml:space="preserve">. Пропозиції розглядаються на засіданні багатосторонньої групи з питання імплементації в Україні </w:t>
      </w:r>
      <w:r w:rsidR="008A1DFF" w:rsidRPr="008A1DFF">
        <w:rPr>
          <w:rFonts w:ascii="Times New Roman" w:hAnsi="Times New Roman"/>
          <w:sz w:val="28"/>
          <w:szCs w:val="28"/>
          <w:lang w:val="uk-UA"/>
        </w:rPr>
        <w:t>ІПВГ</w:t>
      </w:r>
      <w:r w:rsidR="00E235AB" w:rsidRPr="008A1DFF">
        <w:rPr>
          <w:rFonts w:ascii="Times New Roman" w:hAnsi="Times New Roman"/>
          <w:sz w:val="28"/>
          <w:szCs w:val="28"/>
          <w:lang w:val="uk-UA"/>
        </w:rPr>
        <w:t xml:space="preserve"> і, з урахуванням її рішення, направляються Кабінету Міністрів України для подальшої реалізації.</w:t>
      </w:r>
    </w:p>
    <w:p w:rsidR="00DD3940" w:rsidRPr="008A1DFF" w:rsidRDefault="00DD3940">
      <w:pPr>
        <w:widowControl w:val="0"/>
        <w:autoSpaceDE w:val="0"/>
        <w:autoSpaceDN w:val="0"/>
        <w:adjustRightInd w:val="0"/>
        <w:spacing w:line="259" w:lineRule="atLeast"/>
        <w:ind w:firstLine="708"/>
        <w:jc w:val="both"/>
        <w:rPr>
          <w:rFonts w:ascii="Times New Roman" w:hAnsi="Times New Roman"/>
          <w:b/>
          <w:sz w:val="28"/>
          <w:szCs w:val="28"/>
          <w:lang w:val="uk-UA"/>
        </w:rPr>
      </w:pPr>
      <w:r w:rsidRPr="008A1DFF">
        <w:rPr>
          <w:rFonts w:ascii="Times New Roman" w:hAnsi="Times New Roman"/>
          <w:b/>
          <w:sz w:val="28"/>
          <w:szCs w:val="28"/>
          <w:lang w:val="uk-UA"/>
        </w:rPr>
        <w:t xml:space="preserve">Стаття </w:t>
      </w:r>
      <w:r w:rsidR="00AF7579" w:rsidRPr="008A1DFF">
        <w:rPr>
          <w:rFonts w:ascii="Times New Roman" w:hAnsi="Times New Roman"/>
          <w:b/>
          <w:sz w:val="28"/>
          <w:szCs w:val="28"/>
          <w:lang w:val="uk-UA"/>
        </w:rPr>
        <w:t>1</w:t>
      </w:r>
      <w:r w:rsidR="00AF7579">
        <w:rPr>
          <w:rFonts w:ascii="Times New Roman" w:hAnsi="Times New Roman"/>
          <w:b/>
          <w:sz w:val="28"/>
          <w:szCs w:val="28"/>
          <w:lang w:val="uk-UA"/>
        </w:rPr>
        <w:t>2</w:t>
      </w:r>
      <w:r w:rsidRPr="008A1DFF">
        <w:rPr>
          <w:rFonts w:ascii="Times New Roman" w:hAnsi="Times New Roman"/>
          <w:b/>
          <w:sz w:val="28"/>
          <w:szCs w:val="28"/>
          <w:lang w:val="uk-UA"/>
        </w:rPr>
        <w:t xml:space="preserve">. Копії спеціальних дозволів </w:t>
      </w:r>
      <w:r w:rsidR="00F726D1" w:rsidRPr="008A1DFF">
        <w:rPr>
          <w:rFonts w:ascii="Times New Roman" w:hAnsi="Times New Roman"/>
          <w:b/>
          <w:sz w:val="28"/>
          <w:szCs w:val="28"/>
          <w:lang w:val="uk-UA"/>
        </w:rPr>
        <w:t>на користування надрами та договорів щодо проектної діяльності</w:t>
      </w:r>
    </w:p>
    <w:p w:rsidR="00C935EF" w:rsidRPr="008A1DFF" w:rsidRDefault="00673CA7" w:rsidP="00673CA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1. Суб’єкти господарювання, які здійснюють діяльність у видобувних галузях, повинні </w:t>
      </w:r>
      <w:r w:rsidR="00C935EF" w:rsidRPr="008A1DFF">
        <w:rPr>
          <w:rFonts w:ascii="Times New Roman" w:hAnsi="Times New Roman"/>
          <w:sz w:val="28"/>
          <w:szCs w:val="28"/>
          <w:lang w:val="uk-UA"/>
        </w:rPr>
        <w:t>розміщати електронні копії отриманих або укладених ними спеціальних дозволів на користування надрами та/або угод про умови користування надрами, угод про розподіл продукції, договорів про спільну діяльність або інших договорів</w:t>
      </w:r>
      <w:r w:rsidR="00AF7579">
        <w:rPr>
          <w:rFonts w:ascii="Times New Roman" w:hAnsi="Times New Roman"/>
          <w:sz w:val="28"/>
          <w:szCs w:val="28"/>
          <w:lang w:val="uk-UA"/>
        </w:rPr>
        <w:t xml:space="preserve">, на підставі яких безпосередньо здійснюється </w:t>
      </w:r>
      <w:r w:rsidR="001C2D84" w:rsidRPr="008A1DFF">
        <w:rPr>
          <w:rFonts w:ascii="Times New Roman" w:hAnsi="Times New Roman"/>
          <w:sz w:val="28"/>
          <w:szCs w:val="28"/>
          <w:lang w:val="uk-UA"/>
        </w:rPr>
        <w:t>проектн</w:t>
      </w:r>
      <w:r w:rsidR="001C2D84">
        <w:rPr>
          <w:rFonts w:ascii="Times New Roman" w:hAnsi="Times New Roman"/>
          <w:sz w:val="28"/>
          <w:szCs w:val="28"/>
          <w:lang w:val="uk-UA"/>
        </w:rPr>
        <w:t>а</w:t>
      </w:r>
      <w:r w:rsidR="001C2D84" w:rsidRPr="008A1DFF">
        <w:rPr>
          <w:rFonts w:ascii="Times New Roman" w:hAnsi="Times New Roman"/>
          <w:sz w:val="28"/>
          <w:szCs w:val="28"/>
          <w:lang w:val="uk-UA"/>
        </w:rPr>
        <w:t xml:space="preserve"> діяльн</w:t>
      </w:r>
      <w:r w:rsidR="001C2D84">
        <w:rPr>
          <w:rFonts w:ascii="Times New Roman" w:hAnsi="Times New Roman"/>
          <w:sz w:val="28"/>
          <w:szCs w:val="28"/>
          <w:lang w:val="uk-UA"/>
        </w:rPr>
        <w:t>і</w:t>
      </w:r>
      <w:r w:rsidR="001C2D84" w:rsidRPr="008A1DFF">
        <w:rPr>
          <w:rFonts w:ascii="Times New Roman" w:hAnsi="Times New Roman"/>
          <w:sz w:val="28"/>
          <w:szCs w:val="28"/>
          <w:lang w:val="uk-UA"/>
        </w:rPr>
        <w:t>ст</w:t>
      </w:r>
      <w:r w:rsidR="001C2D84">
        <w:rPr>
          <w:rFonts w:ascii="Times New Roman" w:hAnsi="Times New Roman"/>
          <w:sz w:val="28"/>
          <w:szCs w:val="28"/>
          <w:lang w:val="uk-UA"/>
        </w:rPr>
        <w:t>ь</w:t>
      </w:r>
      <w:r w:rsidR="001C2D84" w:rsidRPr="008A1DFF">
        <w:rPr>
          <w:rFonts w:ascii="Times New Roman" w:hAnsi="Times New Roman"/>
          <w:sz w:val="28"/>
          <w:szCs w:val="28"/>
          <w:lang w:val="uk-UA"/>
        </w:rPr>
        <w:t xml:space="preserve"> </w:t>
      </w:r>
      <w:r w:rsidR="00C935EF" w:rsidRPr="008A1DFF">
        <w:rPr>
          <w:rFonts w:ascii="Times New Roman" w:hAnsi="Times New Roman"/>
          <w:sz w:val="28"/>
          <w:szCs w:val="28"/>
          <w:lang w:val="uk-UA"/>
        </w:rPr>
        <w:t>на веб-сайті відповідного суб’єкта розкриття інформації в мережі Інтернет (за наявності такого веб-сайту).</w:t>
      </w:r>
    </w:p>
    <w:p w:rsidR="00F726D1" w:rsidRPr="008A1DFF" w:rsidRDefault="00C935EF" w:rsidP="00673CA7">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2. Центральний орган виконавчої влади, що забезпечує формування державної політики у сфері енергетики та вугільної промисловості</w:t>
      </w:r>
      <w:r w:rsidR="006C5C62" w:rsidRPr="008A1DFF">
        <w:rPr>
          <w:rFonts w:ascii="Times New Roman" w:hAnsi="Times New Roman"/>
          <w:sz w:val="28"/>
          <w:szCs w:val="28"/>
          <w:lang w:val="uk-UA"/>
        </w:rPr>
        <w:t>,</w:t>
      </w:r>
      <w:r w:rsidR="00F107CB" w:rsidRPr="008A1DFF">
        <w:rPr>
          <w:rFonts w:ascii="Times New Roman" w:hAnsi="Times New Roman"/>
          <w:sz w:val="28"/>
          <w:szCs w:val="28"/>
          <w:lang w:val="uk-UA"/>
        </w:rPr>
        <w:t xml:space="preserve"> зобов’язаний оприлюднювати на своєму офіційному веб-сайті електронні копії </w:t>
      </w:r>
      <w:r w:rsidR="004C2F9B" w:rsidRPr="008A1DFF">
        <w:rPr>
          <w:rFonts w:ascii="Times New Roman" w:hAnsi="Times New Roman"/>
          <w:sz w:val="28"/>
          <w:szCs w:val="28"/>
          <w:lang w:val="uk-UA"/>
        </w:rPr>
        <w:t>виданих</w:t>
      </w:r>
      <w:r w:rsidR="00F107CB" w:rsidRPr="008A1DFF">
        <w:rPr>
          <w:rFonts w:ascii="Times New Roman" w:hAnsi="Times New Roman"/>
          <w:sz w:val="28"/>
          <w:szCs w:val="28"/>
          <w:lang w:val="uk-UA"/>
        </w:rPr>
        <w:t xml:space="preserve"> або укладених </w:t>
      </w:r>
      <w:r w:rsidR="005A4352" w:rsidRPr="008A1DFF">
        <w:rPr>
          <w:rFonts w:ascii="Times New Roman" w:hAnsi="Times New Roman"/>
          <w:sz w:val="28"/>
          <w:szCs w:val="28"/>
          <w:lang w:val="uk-UA"/>
        </w:rPr>
        <w:t>отримувачами платежів та іншими органами влади</w:t>
      </w:r>
      <w:r w:rsidR="00F107CB" w:rsidRPr="008A1DFF">
        <w:rPr>
          <w:rFonts w:ascii="Times New Roman" w:hAnsi="Times New Roman"/>
          <w:sz w:val="28"/>
          <w:szCs w:val="28"/>
          <w:lang w:val="uk-UA"/>
        </w:rPr>
        <w:t xml:space="preserve"> спеціальних дозволів на користування надрами та/або угод про умови користування надрами, угод про </w:t>
      </w:r>
      <w:r w:rsidR="00F107CB" w:rsidRPr="008A1DFF">
        <w:rPr>
          <w:rFonts w:ascii="Times New Roman" w:hAnsi="Times New Roman"/>
          <w:sz w:val="28"/>
          <w:szCs w:val="28"/>
          <w:lang w:val="uk-UA"/>
        </w:rPr>
        <w:lastRenderedPageBreak/>
        <w:t>розподіл продукції, договорів про спільну діяльність або інших договорів</w:t>
      </w:r>
      <w:r w:rsidR="001C2D84">
        <w:rPr>
          <w:rFonts w:ascii="Times New Roman" w:hAnsi="Times New Roman"/>
          <w:sz w:val="28"/>
          <w:szCs w:val="28"/>
          <w:lang w:val="uk-UA"/>
        </w:rPr>
        <w:t xml:space="preserve">, на підставі яких безпосередньо здійснюється </w:t>
      </w:r>
      <w:r w:rsidR="001C2D84" w:rsidRPr="008A1DFF">
        <w:rPr>
          <w:rFonts w:ascii="Times New Roman" w:hAnsi="Times New Roman"/>
          <w:sz w:val="28"/>
          <w:szCs w:val="28"/>
          <w:lang w:val="uk-UA"/>
        </w:rPr>
        <w:t>проектн</w:t>
      </w:r>
      <w:r w:rsidR="001C2D84">
        <w:rPr>
          <w:rFonts w:ascii="Times New Roman" w:hAnsi="Times New Roman"/>
          <w:sz w:val="28"/>
          <w:szCs w:val="28"/>
          <w:lang w:val="uk-UA"/>
        </w:rPr>
        <w:t>а</w:t>
      </w:r>
      <w:r w:rsidR="001C2D84" w:rsidRPr="008A1DFF">
        <w:rPr>
          <w:rFonts w:ascii="Times New Roman" w:hAnsi="Times New Roman"/>
          <w:sz w:val="28"/>
          <w:szCs w:val="28"/>
          <w:lang w:val="uk-UA"/>
        </w:rPr>
        <w:t xml:space="preserve"> діяльн</w:t>
      </w:r>
      <w:r w:rsidR="001C2D84">
        <w:rPr>
          <w:rFonts w:ascii="Times New Roman" w:hAnsi="Times New Roman"/>
          <w:sz w:val="28"/>
          <w:szCs w:val="28"/>
          <w:lang w:val="uk-UA"/>
        </w:rPr>
        <w:t>і</w:t>
      </w:r>
      <w:r w:rsidR="001C2D84" w:rsidRPr="008A1DFF">
        <w:rPr>
          <w:rFonts w:ascii="Times New Roman" w:hAnsi="Times New Roman"/>
          <w:sz w:val="28"/>
          <w:szCs w:val="28"/>
          <w:lang w:val="uk-UA"/>
        </w:rPr>
        <w:t>ст</w:t>
      </w:r>
      <w:r w:rsidR="001C2D84">
        <w:rPr>
          <w:rFonts w:ascii="Times New Roman" w:hAnsi="Times New Roman"/>
          <w:sz w:val="28"/>
          <w:szCs w:val="28"/>
          <w:lang w:val="uk-UA"/>
        </w:rPr>
        <w:t>ь</w:t>
      </w:r>
      <w:r w:rsidR="001C2D84" w:rsidRPr="008A1DFF">
        <w:rPr>
          <w:rFonts w:ascii="Times New Roman" w:hAnsi="Times New Roman"/>
          <w:sz w:val="28"/>
          <w:szCs w:val="28"/>
          <w:lang w:val="uk-UA"/>
        </w:rPr>
        <w:t xml:space="preserve"> </w:t>
      </w:r>
      <w:r w:rsidR="00F107CB" w:rsidRPr="008A1DFF">
        <w:rPr>
          <w:rFonts w:ascii="Times New Roman" w:hAnsi="Times New Roman"/>
          <w:sz w:val="28"/>
          <w:szCs w:val="28"/>
          <w:lang w:val="uk-UA"/>
        </w:rPr>
        <w:t>усіх суб’єкт</w:t>
      </w:r>
      <w:r w:rsidR="006C5C62" w:rsidRPr="008A1DFF">
        <w:rPr>
          <w:rFonts w:ascii="Times New Roman" w:hAnsi="Times New Roman"/>
          <w:sz w:val="28"/>
          <w:szCs w:val="28"/>
          <w:lang w:val="uk-UA"/>
        </w:rPr>
        <w:t>ів</w:t>
      </w:r>
      <w:r w:rsidR="00F107CB" w:rsidRPr="008A1DFF">
        <w:rPr>
          <w:rFonts w:ascii="Times New Roman" w:hAnsi="Times New Roman"/>
          <w:sz w:val="28"/>
          <w:szCs w:val="28"/>
          <w:lang w:val="uk-UA"/>
        </w:rPr>
        <w:t xml:space="preserve"> господарювання, які здійснюють діяльність у видобувних галузях</w:t>
      </w:r>
      <w:r w:rsidR="006C5C62" w:rsidRPr="008A1DFF">
        <w:rPr>
          <w:rFonts w:ascii="Times New Roman" w:hAnsi="Times New Roman"/>
          <w:sz w:val="28"/>
          <w:szCs w:val="28"/>
          <w:lang w:val="uk-UA"/>
        </w:rPr>
        <w:t>.</w:t>
      </w:r>
    </w:p>
    <w:p w:rsidR="000B242B" w:rsidRPr="008A1DFF" w:rsidRDefault="000B242B" w:rsidP="0013509F">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sz w:val="28"/>
          <w:szCs w:val="28"/>
          <w:lang w:val="uk-UA"/>
        </w:rPr>
        <w:tab/>
      </w:r>
      <w:r w:rsidRPr="008A1DFF">
        <w:rPr>
          <w:rFonts w:ascii="Times New Roman" w:hAnsi="Times New Roman"/>
          <w:b/>
          <w:bCs/>
          <w:sz w:val="28"/>
          <w:szCs w:val="28"/>
          <w:lang w:val="uk-UA"/>
        </w:rPr>
        <w:t xml:space="preserve">Стаття </w:t>
      </w:r>
      <w:r w:rsidR="00F411B0" w:rsidRPr="008A1DFF">
        <w:rPr>
          <w:rFonts w:ascii="Times New Roman" w:hAnsi="Times New Roman"/>
          <w:b/>
          <w:bCs/>
          <w:sz w:val="28"/>
          <w:szCs w:val="28"/>
          <w:lang w:val="uk-UA"/>
        </w:rPr>
        <w:t>1</w:t>
      </w:r>
      <w:r w:rsidR="00AF7579">
        <w:rPr>
          <w:rFonts w:ascii="Times New Roman" w:hAnsi="Times New Roman"/>
          <w:b/>
          <w:bCs/>
          <w:sz w:val="28"/>
          <w:szCs w:val="28"/>
          <w:lang w:val="uk-UA"/>
        </w:rPr>
        <w:t>3</w:t>
      </w:r>
      <w:r w:rsidRPr="008A1DFF">
        <w:rPr>
          <w:rFonts w:ascii="Times New Roman" w:hAnsi="Times New Roman"/>
          <w:b/>
          <w:bCs/>
          <w:sz w:val="28"/>
          <w:szCs w:val="28"/>
          <w:lang w:val="uk-UA"/>
        </w:rPr>
        <w:t>. Строки та порядок розкриття інформації</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bCs/>
          <w:sz w:val="28"/>
          <w:szCs w:val="28"/>
          <w:lang w:val="uk-UA"/>
        </w:rPr>
        <w:t>1.</w:t>
      </w:r>
      <w:r w:rsidRPr="008A1DFF">
        <w:rPr>
          <w:rFonts w:ascii="Times New Roman" w:hAnsi="Times New Roman"/>
          <w:sz w:val="28"/>
          <w:szCs w:val="28"/>
          <w:lang w:val="uk-UA"/>
        </w:rPr>
        <w:t xml:space="preserve"> Суб’єкти господарювання, які здійснюють діяльність у видобувних галузях, повинні </w:t>
      </w:r>
      <w:r w:rsidR="00FE031D" w:rsidRPr="008A1DFF">
        <w:rPr>
          <w:rFonts w:ascii="Times New Roman" w:hAnsi="Times New Roman"/>
          <w:sz w:val="28"/>
          <w:szCs w:val="28"/>
          <w:lang w:val="uk-UA"/>
        </w:rPr>
        <w:t>розкривати</w:t>
      </w:r>
      <w:r w:rsidRPr="008A1DFF">
        <w:rPr>
          <w:rFonts w:ascii="Times New Roman" w:hAnsi="Times New Roman"/>
          <w:sz w:val="28"/>
          <w:szCs w:val="28"/>
          <w:lang w:val="uk-UA"/>
        </w:rPr>
        <w:t xml:space="preserve"> свої звіти</w:t>
      </w:r>
      <w:r w:rsidR="00407A57" w:rsidRPr="008A1DFF">
        <w:rPr>
          <w:rFonts w:ascii="Times New Roman" w:hAnsi="Times New Roman"/>
          <w:sz w:val="28"/>
          <w:szCs w:val="28"/>
          <w:lang w:val="uk-UA"/>
        </w:rPr>
        <w:t xml:space="preserve"> (консолідовані звіти)</w:t>
      </w:r>
      <w:r w:rsidRPr="008A1DFF">
        <w:rPr>
          <w:rFonts w:ascii="Times New Roman" w:hAnsi="Times New Roman"/>
          <w:sz w:val="28"/>
          <w:szCs w:val="28"/>
          <w:lang w:val="uk-UA"/>
        </w:rPr>
        <w:t xml:space="preserve"> про </w:t>
      </w:r>
      <w:r w:rsidR="00CB05E1" w:rsidRPr="008A1DFF">
        <w:rPr>
          <w:rFonts w:ascii="Times New Roman" w:hAnsi="Times New Roman"/>
          <w:sz w:val="28"/>
          <w:szCs w:val="28"/>
          <w:lang w:val="uk-UA"/>
        </w:rPr>
        <w:t xml:space="preserve">виробництво та </w:t>
      </w:r>
      <w:r w:rsidRPr="008A1DFF">
        <w:rPr>
          <w:rFonts w:ascii="Times New Roman" w:hAnsi="Times New Roman"/>
          <w:sz w:val="28"/>
          <w:szCs w:val="28"/>
          <w:lang w:val="uk-UA"/>
        </w:rPr>
        <w:t>платежі щорічно не пізніше</w:t>
      </w:r>
      <w:r w:rsidR="00DC15FE" w:rsidRPr="008A1DFF">
        <w:rPr>
          <w:rFonts w:ascii="Times New Roman" w:hAnsi="Times New Roman"/>
          <w:sz w:val="28"/>
          <w:szCs w:val="28"/>
          <w:lang w:val="uk-UA"/>
        </w:rPr>
        <w:t xml:space="preserve"> 1 вересня</w:t>
      </w:r>
      <w:r w:rsidRPr="008A1DFF">
        <w:rPr>
          <w:rFonts w:ascii="Times New Roman" w:hAnsi="Times New Roman"/>
          <w:sz w:val="28"/>
          <w:szCs w:val="28"/>
          <w:lang w:val="uk-UA"/>
        </w:rPr>
        <w:t xml:space="preserve">, </w:t>
      </w:r>
      <w:r w:rsidR="00DC15FE" w:rsidRPr="008A1DFF">
        <w:rPr>
          <w:rFonts w:ascii="Times New Roman" w:hAnsi="Times New Roman"/>
          <w:sz w:val="28"/>
          <w:szCs w:val="28"/>
          <w:lang w:val="uk-UA"/>
        </w:rPr>
        <w:t>яке слідує</w:t>
      </w:r>
      <w:r w:rsidRPr="008A1DFF">
        <w:rPr>
          <w:rFonts w:ascii="Times New Roman" w:hAnsi="Times New Roman"/>
          <w:sz w:val="28"/>
          <w:szCs w:val="28"/>
          <w:lang w:val="uk-UA"/>
        </w:rPr>
        <w:t xml:space="preserve"> після закінчення </w:t>
      </w:r>
      <w:r w:rsidR="00DC15FE" w:rsidRPr="008A1DFF">
        <w:rPr>
          <w:rFonts w:ascii="Times New Roman" w:hAnsi="Times New Roman"/>
          <w:sz w:val="28"/>
          <w:szCs w:val="28"/>
          <w:lang w:val="uk-UA"/>
        </w:rPr>
        <w:t>відповідного</w:t>
      </w:r>
      <w:r w:rsidRPr="008A1DFF">
        <w:rPr>
          <w:rFonts w:ascii="Times New Roman" w:hAnsi="Times New Roman"/>
          <w:sz w:val="28"/>
          <w:szCs w:val="28"/>
          <w:lang w:val="uk-UA"/>
        </w:rPr>
        <w:t xml:space="preserve"> звітного періоду, та повинні забезпечувати, щоб такі звіти залишалися публічно відкритими протягом, щонайменше, 10 років</w:t>
      </w:r>
      <w:r w:rsidR="00F411B0" w:rsidRPr="008A1DFF">
        <w:rPr>
          <w:rFonts w:ascii="Times New Roman" w:hAnsi="Times New Roman"/>
          <w:sz w:val="28"/>
          <w:szCs w:val="28"/>
          <w:lang w:val="uk-UA"/>
        </w:rPr>
        <w:t xml:space="preserve"> з дати розкриття</w:t>
      </w:r>
      <w:r w:rsidRPr="008A1DFF">
        <w:rPr>
          <w:rFonts w:ascii="Times New Roman" w:hAnsi="Times New Roman"/>
          <w:sz w:val="28"/>
          <w:szCs w:val="28"/>
          <w:lang w:val="uk-UA"/>
        </w:rPr>
        <w:t>.</w:t>
      </w:r>
    </w:p>
    <w:p w:rsidR="004C2F9B" w:rsidRPr="008A1DFF" w:rsidRDefault="004C2F9B" w:rsidP="004C2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2. Центральний орган виконавчої влади, що забезпечує формування державної політики у сфері енергетики та вугільної промисловості, та/або незалежний адміністратор протягом 30 днів повинен надавати відповідному суб’єкту розкриття інформації </w:t>
      </w:r>
      <w:r w:rsidR="00D27662" w:rsidRPr="008A1DFF">
        <w:rPr>
          <w:rFonts w:ascii="Times New Roman" w:hAnsi="Times New Roman"/>
          <w:sz w:val="28"/>
          <w:szCs w:val="28"/>
          <w:lang w:val="uk-UA"/>
        </w:rPr>
        <w:t xml:space="preserve">та публікувати на своєму офіційному веб-сайті </w:t>
      </w:r>
      <w:r w:rsidRPr="008A1DFF">
        <w:rPr>
          <w:rFonts w:ascii="Times New Roman" w:hAnsi="Times New Roman"/>
          <w:sz w:val="28"/>
          <w:szCs w:val="28"/>
          <w:lang w:val="uk-UA"/>
        </w:rPr>
        <w:t>повідомлення про отримання звіту (консолідованого звіту) про виробництво та платежі та його відповідність встановленим вимогам. У випадку відсутності зауважень відповідний звіт (консолідований звіт) вважатиметься таким, що поданий своєчасно і в належній формі. У випадку наявності зауважень центрального органу виконавчої влади, що забезпечує формування державної політики у сфері енергетики та вугільної промисловості, та/або незалежного адміністратора, суб’єкту розкриття інформації надається 10 робочих днів для усунення зауважень та підготовки остаточної редакції звіту (консолідованого звіту) про виробництво та платежі.</w:t>
      </w:r>
    </w:p>
    <w:p w:rsidR="006D4D8F" w:rsidRPr="008A1DFF" w:rsidRDefault="006D4D8F" w:rsidP="004C2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Не </w:t>
      </w:r>
      <w:r w:rsidR="001C2D84">
        <w:rPr>
          <w:rFonts w:ascii="Times New Roman" w:hAnsi="Times New Roman"/>
          <w:sz w:val="28"/>
          <w:szCs w:val="28"/>
          <w:lang w:val="uk-UA"/>
        </w:rPr>
        <w:t>дозволяється</w:t>
      </w:r>
      <w:r w:rsidRPr="008A1DFF">
        <w:rPr>
          <w:rFonts w:ascii="Times New Roman" w:hAnsi="Times New Roman"/>
          <w:sz w:val="28"/>
          <w:szCs w:val="28"/>
          <w:lang w:val="uk-UA"/>
        </w:rPr>
        <w:t xml:space="preserve"> ініціювати застосування заходів відповідальності, якщо до цього компаніям не надається можливість усунути порушення протягом 10 днів.</w:t>
      </w:r>
    </w:p>
    <w:p w:rsidR="000B242B" w:rsidRPr="008A1DFF" w:rsidRDefault="004C2F9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3</w:t>
      </w:r>
      <w:r w:rsidR="000B242B" w:rsidRPr="008A1DFF">
        <w:rPr>
          <w:rFonts w:ascii="Times New Roman" w:hAnsi="Times New Roman"/>
          <w:sz w:val="28"/>
          <w:szCs w:val="28"/>
          <w:lang w:val="uk-UA"/>
        </w:rPr>
        <w:t xml:space="preserve">. </w:t>
      </w:r>
      <w:r w:rsidR="00F411B0" w:rsidRPr="008A1DFF">
        <w:rPr>
          <w:rFonts w:ascii="Times New Roman" w:hAnsi="Times New Roman"/>
          <w:sz w:val="28"/>
          <w:szCs w:val="28"/>
          <w:lang w:val="uk-UA"/>
        </w:rPr>
        <w:t>З</w:t>
      </w:r>
      <w:r w:rsidR="000B242B" w:rsidRPr="008A1DFF">
        <w:rPr>
          <w:rFonts w:ascii="Times New Roman" w:hAnsi="Times New Roman"/>
          <w:sz w:val="28"/>
          <w:szCs w:val="28"/>
          <w:lang w:val="uk-UA"/>
        </w:rPr>
        <w:t xml:space="preserve">віт ІПВГ </w:t>
      </w:r>
      <w:r w:rsidR="00F411B0" w:rsidRPr="008A1DFF">
        <w:rPr>
          <w:rFonts w:ascii="Times New Roman" w:hAnsi="Times New Roman"/>
          <w:sz w:val="28"/>
          <w:szCs w:val="28"/>
          <w:lang w:val="uk-UA"/>
        </w:rPr>
        <w:t>розміщається</w:t>
      </w:r>
      <w:r w:rsidR="000B242B" w:rsidRPr="008A1DFF">
        <w:rPr>
          <w:rFonts w:ascii="Times New Roman" w:hAnsi="Times New Roman"/>
          <w:sz w:val="28"/>
          <w:szCs w:val="28"/>
          <w:lang w:val="uk-UA"/>
        </w:rPr>
        <w:t xml:space="preserve"> центральним органом виконавчої влади, що забезпечує формування державної політики у сфері енергетики та вугільної промисловості </w:t>
      </w:r>
      <w:r w:rsidR="00F411B0" w:rsidRPr="008A1DFF">
        <w:rPr>
          <w:rFonts w:ascii="Times New Roman" w:hAnsi="Times New Roman"/>
          <w:sz w:val="28"/>
          <w:szCs w:val="28"/>
          <w:lang w:val="uk-UA"/>
        </w:rPr>
        <w:t>у</w:t>
      </w:r>
      <w:r w:rsidR="000B242B" w:rsidRPr="008A1DFF">
        <w:rPr>
          <w:rFonts w:ascii="Times New Roman" w:hAnsi="Times New Roman"/>
          <w:sz w:val="28"/>
          <w:szCs w:val="28"/>
          <w:lang w:val="uk-UA"/>
        </w:rPr>
        <w:t xml:space="preserve"> порядку, встановленому Кабінетом Міністрів України, щорічно не пізніше 30 листопада</w:t>
      </w:r>
      <w:r w:rsidR="00F411B0" w:rsidRPr="008A1DFF">
        <w:rPr>
          <w:rFonts w:ascii="Times New Roman" w:hAnsi="Times New Roman"/>
          <w:sz w:val="28"/>
          <w:szCs w:val="28"/>
          <w:lang w:val="uk-UA"/>
        </w:rPr>
        <w:t xml:space="preserve"> та залишається публічно відкритим щонайменше 10 років з дати розміщення</w:t>
      </w:r>
      <w:r w:rsidR="000B242B" w:rsidRPr="008A1DFF">
        <w:rPr>
          <w:rFonts w:ascii="Times New Roman" w:hAnsi="Times New Roman"/>
          <w:sz w:val="28"/>
          <w:szCs w:val="28"/>
          <w:lang w:val="uk-UA"/>
        </w:rPr>
        <w:t xml:space="preserve">. </w:t>
      </w:r>
    </w:p>
    <w:p w:rsidR="008E422E" w:rsidRPr="001C59F5" w:rsidRDefault="000B242B" w:rsidP="00F411B0">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ab/>
      </w:r>
      <w:r w:rsidR="00A55874" w:rsidRPr="005F3169">
        <w:rPr>
          <w:rFonts w:ascii="Times New Roman" w:hAnsi="Times New Roman"/>
          <w:sz w:val="28"/>
          <w:szCs w:val="28"/>
          <w:lang w:val="uk-UA"/>
        </w:rPr>
        <w:t>4</w:t>
      </w:r>
      <w:r w:rsidRPr="005F3169">
        <w:rPr>
          <w:rFonts w:ascii="Times New Roman" w:hAnsi="Times New Roman"/>
          <w:sz w:val="28"/>
          <w:szCs w:val="28"/>
          <w:lang w:val="uk-UA"/>
        </w:rPr>
        <w:t xml:space="preserve">. </w:t>
      </w:r>
      <w:r w:rsidR="008E422E" w:rsidRPr="005F3169">
        <w:rPr>
          <w:rFonts w:ascii="Times New Roman" w:hAnsi="Times New Roman"/>
          <w:sz w:val="28"/>
          <w:szCs w:val="28"/>
          <w:lang w:val="uk-UA"/>
        </w:rPr>
        <w:t>Копії спеціальних дозволів спеціальних дозволів на користування надрами та договорів щодо проектної діяльності повинні розміщатися суб’єктами господарювання, які здійснюють діяльність у видобувних галузях, та центральним органом виконавчої влади, що забезпечує формування державної політики у сфері енергетики та вугільної промисловості,</w:t>
      </w:r>
      <w:r w:rsidR="005F3169" w:rsidRPr="00CA09AE">
        <w:rPr>
          <w:rFonts w:ascii="Times New Roman" w:hAnsi="Times New Roman"/>
          <w:sz w:val="28"/>
          <w:szCs w:val="28"/>
          <w:lang w:val="uk-UA"/>
        </w:rPr>
        <w:t xml:space="preserve"> </w:t>
      </w:r>
      <w:r w:rsidR="005F3169" w:rsidRPr="005F3169">
        <w:rPr>
          <w:rFonts w:ascii="Times New Roman" w:hAnsi="Times New Roman"/>
          <w:sz w:val="28"/>
          <w:szCs w:val="28"/>
          <w:lang w:val="uk-UA"/>
        </w:rPr>
        <w:t>в мережі Інтернет</w:t>
      </w:r>
      <w:r w:rsidR="008E422E" w:rsidRPr="005F3169">
        <w:rPr>
          <w:rFonts w:ascii="Times New Roman" w:hAnsi="Times New Roman"/>
          <w:sz w:val="28"/>
          <w:szCs w:val="28"/>
          <w:lang w:val="uk-UA"/>
        </w:rPr>
        <w:t xml:space="preserve"> протягом одного місяця з дати їх, отримання</w:t>
      </w:r>
      <w:r w:rsidR="004C2F9B" w:rsidRPr="005F3169">
        <w:rPr>
          <w:rFonts w:ascii="Times New Roman" w:hAnsi="Times New Roman"/>
          <w:sz w:val="28"/>
          <w:szCs w:val="28"/>
          <w:lang w:val="uk-UA"/>
        </w:rPr>
        <w:t>, видачі</w:t>
      </w:r>
      <w:r w:rsidR="008E422E" w:rsidRPr="005F3169">
        <w:rPr>
          <w:rFonts w:ascii="Times New Roman" w:hAnsi="Times New Roman"/>
          <w:sz w:val="28"/>
          <w:szCs w:val="28"/>
          <w:lang w:val="uk-UA"/>
        </w:rPr>
        <w:t xml:space="preserve"> або підписання відповідно та</w:t>
      </w:r>
      <w:r w:rsidR="005F3169" w:rsidRPr="00CA09AE">
        <w:rPr>
          <w:rFonts w:ascii="Times New Roman" w:hAnsi="Times New Roman"/>
          <w:sz w:val="28"/>
          <w:szCs w:val="28"/>
          <w:lang w:val="uk-UA"/>
        </w:rPr>
        <w:t xml:space="preserve">, в частині розміщення центральним органом виконавчої влади, що забезпечує формування державної політики у сфері енергетики та вугільної промисловості, </w:t>
      </w:r>
      <w:r w:rsidR="005F3169" w:rsidRPr="005F3169">
        <w:rPr>
          <w:rFonts w:ascii="Times New Roman" w:hAnsi="Times New Roman"/>
          <w:sz w:val="28"/>
          <w:szCs w:val="28"/>
          <w:lang w:val="uk-UA"/>
        </w:rPr>
        <w:t>в мережі Інтернет,</w:t>
      </w:r>
      <w:r w:rsidR="008E422E" w:rsidRPr="005F3169">
        <w:rPr>
          <w:rFonts w:ascii="Times New Roman" w:hAnsi="Times New Roman"/>
          <w:sz w:val="28"/>
          <w:szCs w:val="28"/>
          <w:lang w:val="uk-UA"/>
        </w:rPr>
        <w:t xml:space="preserve"> залишаються публічно відкритими протягом, щонайменше, 10 років з дати розміщення.</w:t>
      </w:r>
      <w:r w:rsidR="0048529A" w:rsidRPr="001C59F5">
        <w:rPr>
          <w:rFonts w:ascii="Times New Roman" w:hAnsi="Times New Roman"/>
          <w:sz w:val="28"/>
          <w:szCs w:val="28"/>
          <w:lang w:val="uk-UA"/>
        </w:rPr>
        <w:t xml:space="preserve"> </w:t>
      </w:r>
    </w:p>
    <w:p w:rsidR="000B242B" w:rsidRPr="008A1DFF" w:rsidRDefault="00A55874" w:rsidP="00F411B0">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5</w:t>
      </w:r>
      <w:r w:rsidR="008E422E" w:rsidRPr="008A1DFF">
        <w:rPr>
          <w:rFonts w:ascii="Times New Roman" w:hAnsi="Times New Roman"/>
          <w:sz w:val="28"/>
          <w:szCs w:val="28"/>
          <w:lang w:val="uk-UA"/>
        </w:rPr>
        <w:t xml:space="preserve">. </w:t>
      </w:r>
      <w:r w:rsidR="000B242B" w:rsidRPr="008A1DFF">
        <w:rPr>
          <w:rFonts w:ascii="Times New Roman" w:hAnsi="Times New Roman"/>
          <w:sz w:val="28"/>
          <w:szCs w:val="28"/>
          <w:lang w:val="uk-UA"/>
        </w:rPr>
        <w:t xml:space="preserve">З метою забезпечення належного збору, розкриття та поширення </w:t>
      </w:r>
      <w:r w:rsidR="000B242B" w:rsidRPr="008A1DFF">
        <w:rPr>
          <w:rFonts w:ascii="Times New Roman" w:hAnsi="Times New Roman"/>
          <w:sz w:val="28"/>
          <w:szCs w:val="28"/>
          <w:lang w:val="uk-UA"/>
        </w:rPr>
        <w:lastRenderedPageBreak/>
        <w:t xml:space="preserve">інформації у видобувних галузях, </w:t>
      </w:r>
      <w:r w:rsidR="002C06E3" w:rsidRPr="008A1DFF">
        <w:rPr>
          <w:rFonts w:ascii="Times New Roman" w:hAnsi="Times New Roman"/>
          <w:sz w:val="28"/>
          <w:szCs w:val="28"/>
          <w:lang w:val="uk-UA"/>
        </w:rPr>
        <w:t>отримувачі платежів</w:t>
      </w:r>
      <w:r w:rsidR="000B242B" w:rsidRPr="008A1DFF">
        <w:rPr>
          <w:rFonts w:ascii="Times New Roman" w:hAnsi="Times New Roman"/>
          <w:sz w:val="28"/>
          <w:szCs w:val="28"/>
          <w:lang w:val="uk-UA"/>
        </w:rPr>
        <w:t xml:space="preserve"> зобов'язані надавати на запит центрального органу виконавчої влади, що забезпечує формування державної політики у сфері енергетики та вугільної промисловості, </w:t>
      </w:r>
      <w:r w:rsidR="004C07E2" w:rsidRPr="008A1DFF">
        <w:rPr>
          <w:rFonts w:ascii="Times New Roman" w:hAnsi="Times New Roman"/>
          <w:sz w:val="28"/>
          <w:szCs w:val="28"/>
          <w:lang w:val="uk-UA"/>
        </w:rPr>
        <w:t xml:space="preserve">та/або незалежного адміністратора </w:t>
      </w:r>
      <w:r w:rsidR="000B242B" w:rsidRPr="008A1DFF">
        <w:rPr>
          <w:rFonts w:ascii="Times New Roman" w:hAnsi="Times New Roman"/>
          <w:sz w:val="28"/>
          <w:szCs w:val="28"/>
          <w:lang w:val="uk-UA"/>
        </w:rPr>
        <w:t>повну інформацію про платежі</w:t>
      </w:r>
      <w:r w:rsidR="008E422E" w:rsidRPr="008A1DFF">
        <w:rPr>
          <w:rFonts w:ascii="Times New Roman" w:hAnsi="Times New Roman"/>
          <w:sz w:val="28"/>
          <w:szCs w:val="28"/>
          <w:lang w:val="uk-UA"/>
        </w:rPr>
        <w:t xml:space="preserve"> у строк, що не перевищує 15 робочих днів з моменту відповідного запиту</w:t>
      </w:r>
      <w:r w:rsidR="000B242B" w:rsidRPr="008A1DFF">
        <w:rPr>
          <w:rFonts w:ascii="Times New Roman" w:hAnsi="Times New Roman"/>
          <w:sz w:val="28"/>
          <w:szCs w:val="28"/>
          <w:lang w:val="uk-UA"/>
        </w:rPr>
        <w:t>,</w:t>
      </w:r>
      <w:r w:rsidR="008E422E" w:rsidRPr="008A1DFF">
        <w:rPr>
          <w:rFonts w:ascii="Times New Roman" w:hAnsi="Times New Roman"/>
          <w:sz w:val="28"/>
          <w:szCs w:val="28"/>
          <w:lang w:val="uk-UA"/>
        </w:rPr>
        <w:t xml:space="preserve"> а також</w:t>
      </w:r>
      <w:r w:rsidR="000B242B" w:rsidRPr="008A1DFF">
        <w:rPr>
          <w:rFonts w:ascii="Times New Roman" w:hAnsi="Times New Roman"/>
          <w:sz w:val="28"/>
          <w:szCs w:val="28"/>
          <w:lang w:val="uk-UA"/>
        </w:rPr>
        <w:t xml:space="preserve"> забезпечувати уповноваженим представникам центрального органу виконавчої влади, що забезпечує формування державної політики у сфері енергетики та вугільної промисловості</w:t>
      </w:r>
      <w:r w:rsidR="00F411B0" w:rsidRPr="008A1DFF">
        <w:rPr>
          <w:rFonts w:ascii="Times New Roman" w:hAnsi="Times New Roman"/>
          <w:sz w:val="28"/>
          <w:szCs w:val="28"/>
          <w:lang w:val="uk-UA"/>
        </w:rPr>
        <w:t>,</w:t>
      </w:r>
      <w:r w:rsidR="004C07E2" w:rsidRPr="008A1DFF">
        <w:rPr>
          <w:rFonts w:ascii="Times New Roman" w:hAnsi="Times New Roman"/>
          <w:sz w:val="28"/>
          <w:szCs w:val="28"/>
          <w:lang w:val="uk-UA"/>
        </w:rPr>
        <w:t xml:space="preserve"> та/або незалежному адміністратору</w:t>
      </w:r>
      <w:r w:rsidR="000B242B" w:rsidRPr="008A1DFF">
        <w:rPr>
          <w:rFonts w:ascii="Times New Roman" w:hAnsi="Times New Roman"/>
          <w:sz w:val="28"/>
          <w:szCs w:val="28"/>
          <w:lang w:val="uk-UA"/>
        </w:rPr>
        <w:t xml:space="preserve"> вільний доступ до такої інформації, крім випадків, передбачених законом.</w:t>
      </w:r>
    </w:p>
    <w:p w:rsidR="000B242B" w:rsidRPr="008A1DFF" w:rsidRDefault="00A55874">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6</w:t>
      </w:r>
      <w:r w:rsidR="0070289A" w:rsidRPr="008A1DFF">
        <w:rPr>
          <w:rFonts w:ascii="Times New Roman" w:hAnsi="Times New Roman"/>
          <w:sz w:val="28"/>
          <w:szCs w:val="28"/>
          <w:lang w:val="uk-UA"/>
        </w:rPr>
        <w:t xml:space="preserve">. </w:t>
      </w:r>
      <w:r w:rsidR="000B242B" w:rsidRPr="008A1DFF">
        <w:rPr>
          <w:rFonts w:ascii="Times New Roman" w:hAnsi="Times New Roman"/>
          <w:sz w:val="28"/>
          <w:szCs w:val="28"/>
          <w:lang w:val="uk-UA"/>
        </w:rPr>
        <w:t>Порядок розкриття інформації суб’єктами розкриття</w:t>
      </w:r>
      <w:r w:rsidR="00F411B0" w:rsidRPr="008A1DFF">
        <w:rPr>
          <w:rFonts w:ascii="Times New Roman" w:hAnsi="Times New Roman"/>
          <w:sz w:val="28"/>
          <w:szCs w:val="28"/>
          <w:lang w:val="uk-UA"/>
        </w:rPr>
        <w:t xml:space="preserve"> інформації</w:t>
      </w:r>
      <w:r w:rsidR="000B242B" w:rsidRPr="008A1DFF">
        <w:rPr>
          <w:rFonts w:ascii="Times New Roman" w:hAnsi="Times New Roman"/>
          <w:sz w:val="28"/>
          <w:szCs w:val="28"/>
          <w:lang w:val="uk-UA"/>
        </w:rPr>
        <w:t xml:space="preserve"> встановлюється Кабінетом Міністрів України.</w:t>
      </w:r>
    </w:p>
    <w:p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Стаття 1</w:t>
      </w:r>
      <w:r w:rsidR="001C2D84">
        <w:rPr>
          <w:rFonts w:ascii="Times New Roman" w:hAnsi="Times New Roman"/>
          <w:b/>
          <w:bCs/>
          <w:sz w:val="28"/>
          <w:szCs w:val="28"/>
          <w:lang w:val="uk-UA"/>
        </w:rPr>
        <w:t>4</w:t>
      </w:r>
      <w:r w:rsidRPr="008A1DFF">
        <w:rPr>
          <w:rFonts w:ascii="Times New Roman" w:hAnsi="Times New Roman"/>
          <w:b/>
          <w:bCs/>
          <w:sz w:val="28"/>
          <w:szCs w:val="28"/>
          <w:lang w:val="uk-UA"/>
        </w:rPr>
        <w:t>. Відкритість доступу до інформації</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Інформація, яка повинна бути розкрита суб’єктами розкриття</w:t>
      </w:r>
      <w:r w:rsidR="00F411B0" w:rsidRPr="008A1DFF">
        <w:rPr>
          <w:rFonts w:ascii="Times New Roman" w:hAnsi="Times New Roman"/>
          <w:sz w:val="28"/>
          <w:szCs w:val="28"/>
          <w:lang w:val="uk-UA"/>
        </w:rPr>
        <w:t xml:space="preserve"> інформації</w:t>
      </w:r>
      <w:r w:rsidR="00C305C9" w:rsidRPr="008A1DFF">
        <w:rPr>
          <w:rFonts w:ascii="Times New Roman" w:hAnsi="Times New Roman"/>
          <w:sz w:val="28"/>
          <w:szCs w:val="28"/>
          <w:lang w:val="uk-UA"/>
        </w:rPr>
        <w:t xml:space="preserve"> відповідно до цього Закону</w:t>
      </w:r>
      <w:r w:rsidRPr="008A1DFF">
        <w:rPr>
          <w:rFonts w:ascii="Times New Roman" w:hAnsi="Times New Roman"/>
          <w:sz w:val="28"/>
          <w:szCs w:val="28"/>
          <w:lang w:val="uk-UA"/>
        </w:rPr>
        <w:t xml:space="preserve">, не може бути віднесена до комерційної таємниці та/або до інформації з обмеженим доступом. Положення </w:t>
      </w:r>
      <w:r w:rsidR="00F411B0" w:rsidRPr="008A1DFF">
        <w:rPr>
          <w:rFonts w:ascii="Times New Roman" w:hAnsi="Times New Roman"/>
          <w:sz w:val="28"/>
          <w:szCs w:val="28"/>
          <w:lang w:val="uk-UA"/>
        </w:rPr>
        <w:t>інших</w:t>
      </w:r>
      <w:r w:rsidRPr="008A1DFF">
        <w:rPr>
          <w:rFonts w:ascii="Times New Roman" w:hAnsi="Times New Roman"/>
          <w:sz w:val="28"/>
          <w:szCs w:val="28"/>
          <w:lang w:val="uk-UA"/>
        </w:rPr>
        <w:t xml:space="preserve"> актів</w:t>
      </w:r>
      <w:r w:rsidR="00F411B0" w:rsidRPr="008A1DFF">
        <w:rPr>
          <w:rFonts w:ascii="Times New Roman" w:hAnsi="Times New Roman"/>
          <w:sz w:val="28"/>
          <w:szCs w:val="28"/>
          <w:lang w:val="uk-UA"/>
        </w:rPr>
        <w:t xml:space="preserve"> законодавства</w:t>
      </w:r>
      <w:r w:rsidRPr="008A1DFF">
        <w:rPr>
          <w:rFonts w:ascii="Times New Roman" w:hAnsi="Times New Roman"/>
          <w:sz w:val="28"/>
          <w:szCs w:val="28"/>
          <w:lang w:val="uk-UA"/>
        </w:rPr>
        <w:t xml:space="preserve">, </w:t>
      </w:r>
      <w:r w:rsidR="000A43C9" w:rsidRPr="008A1DFF">
        <w:rPr>
          <w:rFonts w:ascii="Times New Roman" w:hAnsi="Times New Roman"/>
          <w:sz w:val="28"/>
          <w:szCs w:val="28"/>
          <w:lang w:val="uk-UA"/>
        </w:rPr>
        <w:t xml:space="preserve">у тому числі </w:t>
      </w:r>
      <w:r w:rsidRPr="008A1DFF">
        <w:rPr>
          <w:rFonts w:ascii="Times New Roman" w:hAnsi="Times New Roman"/>
          <w:sz w:val="28"/>
          <w:szCs w:val="28"/>
          <w:lang w:val="uk-UA"/>
        </w:rPr>
        <w:t>внутрішніх нормативних документів суб’єктів розкриття</w:t>
      </w:r>
      <w:r w:rsidR="000A43C9" w:rsidRPr="008A1DFF">
        <w:rPr>
          <w:rFonts w:ascii="Times New Roman" w:hAnsi="Times New Roman"/>
          <w:sz w:val="28"/>
          <w:szCs w:val="28"/>
          <w:lang w:val="uk-UA"/>
        </w:rPr>
        <w:t xml:space="preserve"> інформації</w:t>
      </w:r>
      <w:r w:rsidRPr="008A1DFF">
        <w:rPr>
          <w:rFonts w:ascii="Times New Roman" w:hAnsi="Times New Roman"/>
          <w:sz w:val="28"/>
          <w:szCs w:val="28"/>
          <w:lang w:val="uk-UA"/>
        </w:rPr>
        <w:t xml:space="preserve"> та договорів, які передбачають віднесення зазначеної інформації до конфіденційної або такої, що становить комерційну таємницю, не застосовуються.</w:t>
      </w: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 xml:space="preserve">Розділ ІІI </w:t>
      </w: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 xml:space="preserve">ВІДПОВІДАЛЬНІСТЬ </w:t>
      </w:r>
      <w:r w:rsidR="00337FE9" w:rsidRPr="008A1DFF">
        <w:rPr>
          <w:rFonts w:ascii="Times New Roman" w:hAnsi="Times New Roman"/>
          <w:b/>
          <w:bCs/>
          <w:sz w:val="28"/>
          <w:szCs w:val="28"/>
          <w:lang w:val="uk-UA"/>
        </w:rPr>
        <w:t>ЗА ПОРУШЕННЯ ЗАКОНОДАВСТВА ПРО РОЗКРИТТЯ ІНФОРМАЦІЇ У ВИДОБУВНИХ ГАЛУЗЯХ</w:t>
      </w:r>
    </w:p>
    <w:p w:rsidR="00800628" w:rsidRPr="008A1DFF" w:rsidRDefault="000B242B" w:rsidP="00800628">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Стаття 1</w:t>
      </w:r>
      <w:r w:rsidR="001C2D84">
        <w:rPr>
          <w:rFonts w:ascii="Times New Roman" w:hAnsi="Times New Roman"/>
          <w:b/>
          <w:bCs/>
          <w:sz w:val="28"/>
          <w:szCs w:val="28"/>
          <w:lang w:val="uk-UA"/>
        </w:rPr>
        <w:t>5</w:t>
      </w:r>
      <w:r w:rsidRPr="008A1DFF">
        <w:rPr>
          <w:rFonts w:ascii="Times New Roman" w:hAnsi="Times New Roman"/>
          <w:b/>
          <w:bCs/>
          <w:sz w:val="28"/>
          <w:szCs w:val="28"/>
          <w:lang w:val="uk-UA"/>
        </w:rPr>
        <w:t xml:space="preserve">. </w:t>
      </w:r>
      <w:r w:rsidR="00800628" w:rsidRPr="008A1DFF">
        <w:rPr>
          <w:rFonts w:ascii="Times New Roman" w:hAnsi="Times New Roman"/>
          <w:b/>
          <w:bCs/>
          <w:sz w:val="28"/>
          <w:szCs w:val="28"/>
          <w:lang w:val="uk-UA"/>
        </w:rPr>
        <w:t xml:space="preserve">Відповідальність за порушення законодавства про розкриття інформації у видобувних галузях суб’єктами </w:t>
      </w:r>
      <w:r w:rsidR="00F50AA7" w:rsidRPr="008A1DFF">
        <w:rPr>
          <w:rFonts w:ascii="Times New Roman" w:hAnsi="Times New Roman"/>
          <w:b/>
          <w:bCs/>
          <w:sz w:val="28"/>
          <w:szCs w:val="28"/>
          <w:lang w:val="uk-UA"/>
        </w:rPr>
        <w:t>розкриття інформації</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1. За порушення законодавства про розкриття інформації у видобувних галузях до суб’єктів </w:t>
      </w:r>
      <w:r w:rsidR="00AD2208" w:rsidRPr="008A1DFF">
        <w:rPr>
          <w:rFonts w:ascii="Times New Roman" w:hAnsi="Times New Roman"/>
          <w:bCs/>
          <w:sz w:val="28"/>
          <w:szCs w:val="28"/>
          <w:lang w:val="uk-UA"/>
        </w:rPr>
        <w:t xml:space="preserve">розкриття інформації, які не є органами державної влади, </w:t>
      </w:r>
      <w:r w:rsidR="00AD2208" w:rsidRPr="008A1DFF">
        <w:rPr>
          <w:rFonts w:ascii="Times New Roman" w:hAnsi="Times New Roman"/>
          <w:sz w:val="28"/>
          <w:szCs w:val="28"/>
          <w:lang w:val="uk-UA"/>
        </w:rPr>
        <w:t>органами влади Автономної Республіки Крим або органами місцевого самоврядування в Україні</w:t>
      </w:r>
      <w:r w:rsidRPr="008A1DFF">
        <w:rPr>
          <w:rFonts w:ascii="Times New Roman" w:hAnsi="Times New Roman"/>
          <w:bCs/>
          <w:sz w:val="28"/>
          <w:szCs w:val="28"/>
          <w:lang w:val="uk-UA"/>
        </w:rPr>
        <w:t>, застосовуються адмініст</w:t>
      </w:r>
      <w:r w:rsidR="00E2310D" w:rsidRPr="008A1DFF">
        <w:rPr>
          <w:rFonts w:ascii="Times New Roman" w:hAnsi="Times New Roman"/>
          <w:bCs/>
          <w:sz w:val="28"/>
          <w:szCs w:val="28"/>
          <w:lang w:val="uk-UA"/>
        </w:rPr>
        <w:t>ративно-господарські штрафи за:</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1) порушення строків розкриття інформації, передбачених статтею 1</w:t>
      </w:r>
      <w:r w:rsidR="001C2D84">
        <w:rPr>
          <w:rFonts w:ascii="Times New Roman" w:hAnsi="Times New Roman"/>
          <w:bCs/>
          <w:sz w:val="28"/>
          <w:szCs w:val="28"/>
          <w:lang w:val="uk-UA"/>
        </w:rPr>
        <w:t>3</w:t>
      </w:r>
      <w:r w:rsidRPr="008A1DFF">
        <w:rPr>
          <w:rFonts w:ascii="Times New Roman" w:hAnsi="Times New Roman"/>
          <w:bCs/>
          <w:sz w:val="28"/>
          <w:szCs w:val="28"/>
          <w:lang w:val="uk-UA"/>
        </w:rPr>
        <w:t xml:space="preserve"> цього Закону</w:t>
      </w:r>
      <w:r w:rsidR="000E61E6" w:rsidRPr="008A1DFF">
        <w:rPr>
          <w:rFonts w:ascii="Times New Roman" w:hAnsi="Times New Roman"/>
          <w:bCs/>
          <w:sz w:val="28"/>
          <w:szCs w:val="28"/>
          <w:lang w:val="uk-UA"/>
        </w:rPr>
        <w:t>,</w:t>
      </w:r>
      <w:r w:rsidRPr="008A1DFF">
        <w:rPr>
          <w:rFonts w:ascii="Times New Roman" w:hAnsi="Times New Roman"/>
          <w:bCs/>
          <w:sz w:val="28"/>
          <w:szCs w:val="28"/>
          <w:lang w:val="uk-UA"/>
        </w:rPr>
        <w:t xml:space="preserve"> </w:t>
      </w:r>
      <w:r w:rsidR="00E2310D" w:rsidRPr="008A1DFF">
        <w:rPr>
          <w:rFonts w:ascii="Times New Roman" w:hAnsi="Times New Roman"/>
          <w:bCs/>
          <w:sz w:val="28"/>
          <w:szCs w:val="28"/>
          <w:lang w:val="uk-UA"/>
        </w:rPr>
        <w:t>–</w:t>
      </w:r>
      <w:r w:rsidRPr="008A1DFF">
        <w:rPr>
          <w:rFonts w:ascii="Times New Roman" w:hAnsi="Times New Roman"/>
          <w:bCs/>
          <w:sz w:val="28"/>
          <w:szCs w:val="28"/>
          <w:lang w:val="uk-UA"/>
        </w:rPr>
        <w:t xml:space="preserve"> ш</w:t>
      </w:r>
      <w:r w:rsidR="00E2310D" w:rsidRPr="008A1DFF">
        <w:rPr>
          <w:rFonts w:ascii="Times New Roman" w:hAnsi="Times New Roman"/>
          <w:bCs/>
          <w:sz w:val="28"/>
          <w:szCs w:val="28"/>
          <w:lang w:val="uk-UA"/>
        </w:rPr>
        <w:t>траф у розмірі 5 </w:t>
      </w:r>
      <w:r w:rsidRPr="008A1DFF">
        <w:rPr>
          <w:rFonts w:ascii="Times New Roman" w:hAnsi="Times New Roman"/>
          <w:bCs/>
          <w:sz w:val="28"/>
          <w:szCs w:val="28"/>
          <w:lang w:val="uk-UA"/>
        </w:rPr>
        <w:t>000 неоподатковуваних мінімумів доходів громадян;</w:t>
      </w:r>
    </w:p>
    <w:p w:rsidR="00800628" w:rsidRPr="008A1DFF" w:rsidRDefault="004D7EAF"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5F3169">
        <w:rPr>
          <w:rFonts w:ascii="Times New Roman" w:hAnsi="Times New Roman"/>
          <w:bCs/>
          <w:sz w:val="28"/>
          <w:szCs w:val="28"/>
          <w:lang w:val="uk-UA"/>
        </w:rPr>
        <w:t>2</w:t>
      </w:r>
      <w:r w:rsidR="00800628" w:rsidRPr="005F3169">
        <w:rPr>
          <w:rFonts w:ascii="Times New Roman" w:hAnsi="Times New Roman"/>
          <w:bCs/>
          <w:sz w:val="28"/>
          <w:szCs w:val="28"/>
          <w:lang w:val="uk-UA"/>
        </w:rPr>
        <w:t xml:space="preserve">) </w:t>
      </w:r>
      <w:r w:rsidR="001C2D84" w:rsidRPr="005F3169">
        <w:rPr>
          <w:rFonts w:ascii="Times New Roman" w:hAnsi="Times New Roman"/>
          <w:bCs/>
          <w:sz w:val="28"/>
          <w:szCs w:val="28"/>
          <w:lang w:val="uk-UA"/>
        </w:rPr>
        <w:t xml:space="preserve">розкриття </w:t>
      </w:r>
      <w:r w:rsidR="00A55874" w:rsidRPr="005F3169">
        <w:rPr>
          <w:rFonts w:ascii="Times New Roman" w:hAnsi="Times New Roman"/>
          <w:bCs/>
          <w:sz w:val="28"/>
          <w:szCs w:val="28"/>
          <w:lang w:val="uk-UA"/>
        </w:rPr>
        <w:t>звіту (консолідованого звіту)</w:t>
      </w:r>
      <w:r w:rsidR="00800628" w:rsidRPr="005F3169">
        <w:rPr>
          <w:rFonts w:ascii="Times New Roman" w:hAnsi="Times New Roman"/>
          <w:bCs/>
          <w:sz w:val="28"/>
          <w:szCs w:val="28"/>
          <w:lang w:val="uk-UA"/>
        </w:rPr>
        <w:t xml:space="preserve"> про </w:t>
      </w:r>
      <w:r w:rsidR="000E61E6" w:rsidRPr="005F3169">
        <w:rPr>
          <w:rFonts w:ascii="Times New Roman" w:hAnsi="Times New Roman"/>
          <w:bCs/>
          <w:sz w:val="28"/>
          <w:szCs w:val="28"/>
          <w:lang w:val="uk-UA"/>
        </w:rPr>
        <w:t>виробни</w:t>
      </w:r>
      <w:r w:rsidR="00407A57" w:rsidRPr="005F3169">
        <w:rPr>
          <w:rFonts w:ascii="Times New Roman" w:hAnsi="Times New Roman"/>
          <w:bCs/>
          <w:sz w:val="28"/>
          <w:szCs w:val="28"/>
          <w:lang w:val="uk-UA"/>
        </w:rPr>
        <w:t>цтво</w:t>
      </w:r>
      <w:r w:rsidR="000E61E6" w:rsidRPr="005F3169">
        <w:rPr>
          <w:rFonts w:ascii="Times New Roman" w:hAnsi="Times New Roman"/>
          <w:bCs/>
          <w:sz w:val="28"/>
          <w:szCs w:val="28"/>
          <w:lang w:val="uk-UA"/>
        </w:rPr>
        <w:t xml:space="preserve"> та платежі</w:t>
      </w:r>
      <w:r w:rsidR="00800628" w:rsidRPr="005F3169">
        <w:rPr>
          <w:rFonts w:ascii="Times New Roman" w:hAnsi="Times New Roman"/>
          <w:bCs/>
          <w:sz w:val="28"/>
          <w:szCs w:val="28"/>
          <w:lang w:val="uk-UA"/>
        </w:rPr>
        <w:t>,</w:t>
      </w:r>
      <w:r w:rsidR="000E61E6" w:rsidRPr="005F3169">
        <w:rPr>
          <w:rFonts w:ascii="Times New Roman" w:hAnsi="Times New Roman"/>
          <w:bCs/>
          <w:sz w:val="28"/>
          <w:szCs w:val="28"/>
          <w:lang w:val="uk-UA"/>
        </w:rPr>
        <w:t xml:space="preserve"> що</w:t>
      </w:r>
      <w:r w:rsidR="000E61E6" w:rsidRPr="008A1DFF">
        <w:rPr>
          <w:rFonts w:ascii="Times New Roman" w:hAnsi="Times New Roman"/>
          <w:bCs/>
          <w:sz w:val="28"/>
          <w:szCs w:val="28"/>
          <w:lang w:val="uk-UA"/>
        </w:rPr>
        <w:t xml:space="preserve"> містить недостовірну або неповну інформацію про діяльність суб’єкта,</w:t>
      </w:r>
      <w:r w:rsidR="00800628" w:rsidRPr="008A1DFF">
        <w:rPr>
          <w:rFonts w:ascii="Times New Roman" w:hAnsi="Times New Roman"/>
          <w:bCs/>
          <w:sz w:val="28"/>
          <w:szCs w:val="28"/>
          <w:lang w:val="uk-UA"/>
        </w:rPr>
        <w:t xml:space="preserve"> який здійснює діяльність у видобувних галузях</w:t>
      </w:r>
      <w:r w:rsidR="000E61E6" w:rsidRPr="008A1DFF">
        <w:rPr>
          <w:rFonts w:ascii="Times New Roman" w:hAnsi="Times New Roman"/>
          <w:bCs/>
          <w:sz w:val="28"/>
          <w:szCs w:val="28"/>
          <w:lang w:val="uk-UA"/>
        </w:rPr>
        <w:t>,</w:t>
      </w:r>
      <w:r w:rsidRPr="008A1DFF">
        <w:rPr>
          <w:rFonts w:ascii="Times New Roman" w:hAnsi="Times New Roman"/>
          <w:bCs/>
          <w:sz w:val="28"/>
          <w:szCs w:val="28"/>
          <w:lang w:val="uk-UA"/>
        </w:rPr>
        <w:t xml:space="preserve"> порушення встановленого порядку розкриття інформації у видобувних галузях, яке не пов’язане із порушенням строків розкриття інформації,</w:t>
      </w:r>
      <w:r w:rsidR="00800628" w:rsidRPr="008A1DFF">
        <w:rPr>
          <w:rFonts w:ascii="Times New Roman" w:hAnsi="Times New Roman"/>
          <w:bCs/>
          <w:sz w:val="28"/>
          <w:szCs w:val="28"/>
          <w:lang w:val="uk-UA"/>
        </w:rPr>
        <w:t xml:space="preserve"> </w:t>
      </w:r>
      <w:r w:rsidR="000E61E6" w:rsidRPr="008A1DFF">
        <w:rPr>
          <w:rFonts w:ascii="Times New Roman" w:hAnsi="Times New Roman"/>
          <w:bCs/>
          <w:sz w:val="28"/>
          <w:szCs w:val="28"/>
          <w:lang w:val="uk-UA"/>
        </w:rPr>
        <w:t>–</w:t>
      </w:r>
      <w:r w:rsidR="00800628" w:rsidRPr="008A1DFF">
        <w:rPr>
          <w:rFonts w:ascii="Times New Roman" w:hAnsi="Times New Roman"/>
          <w:bCs/>
          <w:sz w:val="28"/>
          <w:szCs w:val="28"/>
          <w:lang w:val="uk-UA"/>
        </w:rPr>
        <w:t xml:space="preserve"> штраф у розмірі 10</w:t>
      </w:r>
      <w:r w:rsidR="000E61E6" w:rsidRPr="008A1DFF">
        <w:rPr>
          <w:rFonts w:ascii="Times New Roman" w:hAnsi="Times New Roman"/>
          <w:bCs/>
          <w:sz w:val="28"/>
          <w:szCs w:val="28"/>
          <w:lang w:val="uk-UA"/>
        </w:rPr>
        <w:t> </w:t>
      </w:r>
      <w:r w:rsidR="00800628" w:rsidRPr="008A1DFF">
        <w:rPr>
          <w:rFonts w:ascii="Times New Roman" w:hAnsi="Times New Roman"/>
          <w:bCs/>
          <w:sz w:val="28"/>
          <w:szCs w:val="28"/>
          <w:lang w:val="uk-UA"/>
        </w:rPr>
        <w:t>000 неоподатковуваних мінімумів доходів громадян;</w:t>
      </w:r>
    </w:p>
    <w:p w:rsidR="00A6744C" w:rsidRPr="008A1DFF" w:rsidRDefault="000D4B50"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3</w:t>
      </w:r>
      <w:r w:rsidR="00A6744C" w:rsidRPr="008A1DFF">
        <w:rPr>
          <w:rFonts w:ascii="Times New Roman" w:hAnsi="Times New Roman"/>
          <w:bCs/>
          <w:sz w:val="28"/>
          <w:szCs w:val="28"/>
          <w:lang w:val="uk-UA"/>
        </w:rPr>
        <w:t xml:space="preserve">) </w:t>
      </w:r>
      <w:proofErr w:type="spellStart"/>
      <w:r w:rsidR="00A6744C" w:rsidRPr="008A1DFF">
        <w:rPr>
          <w:rFonts w:ascii="Times New Roman" w:hAnsi="Times New Roman"/>
          <w:bCs/>
          <w:sz w:val="28"/>
          <w:szCs w:val="28"/>
          <w:lang w:val="uk-UA"/>
        </w:rPr>
        <w:t>неусунення</w:t>
      </w:r>
      <w:proofErr w:type="spellEnd"/>
      <w:r w:rsidR="00A6744C" w:rsidRPr="008A1DFF">
        <w:rPr>
          <w:rFonts w:ascii="Times New Roman" w:hAnsi="Times New Roman"/>
          <w:bCs/>
          <w:sz w:val="28"/>
          <w:szCs w:val="28"/>
          <w:lang w:val="uk-UA"/>
        </w:rPr>
        <w:t xml:space="preserve"> будь-</w:t>
      </w:r>
      <w:r w:rsidR="00A6744C" w:rsidRPr="005F3169">
        <w:rPr>
          <w:rFonts w:ascii="Times New Roman" w:hAnsi="Times New Roman"/>
          <w:bCs/>
          <w:sz w:val="28"/>
          <w:szCs w:val="28"/>
          <w:lang w:val="uk-UA"/>
        </w:rPr>
        <w:t>якого з порушень, передбачених у пунктах 1</w:t>
      </w:r>
      <w:r w:rsidR="001C2D84" w:rsidRPr="005F3169">
        <w:rPr>
          <w:rFonts w:ascii="Times New Roman" w:hAnsi="Times New Roman"/>
          <w:bCs/>
          <w:sz w:val="28"/>
          <w:szCs w:val="28"/>
          <w:lang w:val="uk-UA"/>
        </w:rPr>
        <w:t xml:space="preserve"> та 2</w:t>
      </w:r>
      <w:r w:rsidR="00A6744C" w:rsidRPr="005F3169">
        <w:rPr>
          <w:rFonts w:ascii="Times New Roman" w:hAnsi="Times New Roman"/>
          <w:bCs/>
          <w:sz w:val="28"/>
          <w:szCs w:val="28"/>
          <w:lang w:val="uk-UA"/>
        </w:rPr>
        <w:t xml:space="preserve"> частини першої цієї статті протягом 30 календарних днів</w:t>
      </w:r>
      <w:r w:rsidR="003C1BF6" w:rsidRPr="005F3169">
        <w:rPr>
          <w:rFonts w:ascii="Times New Roman" w:hAnsi="Times New Roman"/>
          <w:bCs/>
          <w:sz w:val="28"/>
          <w:szCs w:val="28"/>
          <w:lang w:val="uk-UA"/>
        </w:rPr>
        <w:t xml:space="preserve"> після </w:t>
      </w:r>
      <w:r w:rsidR="007D58AF" w:rsidRPr="007D58AF">
        <w:rPr>
          <w:rFonts w:ascii="Times New Roman" w:hAnsi="Times New Roman"/>
          <w:bCs/>
          <w:sz w:val="28"/>
          <w:szCs w:val="28"/>
          <w:lang w:val="uk-UA"/>
        </w:rPr>
        <w:t xml:space="preserve">опублікування </w:t>
      </w:r>
      <w:r w:rsidR="005F3169" w:rsidRPr="00CA09AE">
        <w:rPr>
          <w:rFonts w:ascii="Times New Roman" w:hAnsi="Times New Roman"/>
          <w:bCs/>
          <w:sz w:val="28"/>
          <w:szCs w:val="28"/>
          <w:lang w:val="uk-UA"/>
        </w:rPr>
        <w:t xml:space="preserve">рішення про </w:t>
      </w:r>
      <w:r w:rsidR="005F3169" w:rsidRPr="00CA09AE">
        <w:rPr>
          <w:rFonts w:ascii="Times New Roman" w:hAnsi="Times New Roman"/>
          <w:bCs/>
          <w:sz w:val="28"/>
          <w:szCs w:val="28"/>
          <w:lang w:val="uk-UA"/>
        </w:rPr>
        <w:lastRenderedPageBreak/>
        <w:t>накладення штрафу</w:t>
      </w:r>
      <w:r w:rsidR="005F3169" w:rsidRPr="005F3169">
        <w:rPr>
          <w:rFonts w:ascii="Times New Roman" w:hAnsi="Times New Roman"/>
          <w:bCs/>
          <w:sz w:val="28"/>
          <w:szCs w:val="28"/>
          <w:lang w:val="uk-UA"/>
        </w:rPr>
        <w:t xml:space="preserve"> за відповідне</w:t>
      </w:r>
      <w:r w:rsidR="005F3169">
        <w:rPr>
          <w:rFonts w:ascii="Times New Roman" w:hAnsi="Times New Roman"/>
          <w:bCs/>
          <w:sz w:val="28"/>
          <w:szCs w:val="28"/>
          <w:lang w:val="uk-UA"/>
        </w:rPr>
        <w:t xml:space="preserve"> правопорушення</w:t>
      </w:r>
      <w:r w:rsidR="00BB3C15" w:rsidRPr="001C59F5">
        <w:rPr>
          <w:rFonts w:ascii="Times New Roman" w:hAnsi="Times New Roman"/>
          <w:bCs/>
          <w:sz w:val="28"/>
          <w:szCs w:val="28"/>
          <w:lang w:val="uk-UA"/>
        </w:rPr>
        <w:t>–</w:t>
      </w:r>
      <w:r w:rsidR="00A6744C" w:rsidRPr="008A1DFF">
        <w:rPr>
          <w:rFonts w:ascii="Times New Roman" w:hAnsi="Times New Roman"/>
          <w:bCs/>
          <w:sz w:val="28"/>
          <w:szCs w:val="28"/>
          <w:lang w:val="uk-UA"/>
        </w:rPr>
        <w:t xml:space="preserve"> </w:t>
      </w:r>
      <w:r w:rsidR="008E422E" w:rsidRPr="008A1DFF">
        <w:rPr>
          <w:rFonts w:ascii="Times New Roman" w:hAnsi="Times New Roman"/>
          <w:bCs/>
          <w:sz w:val="28"/>
          <w:szCs w:val="28"/>
          <w:lang w:val="uk-UA"/>
        </w:rPr>
        <w:t>штраф у розмірі 100 </w:t>
      </w:r>
      <w:r w:rsidR="00A6744C" w:rsidRPr="008A1DFF">
        <w:rPr>
          <w:rFonts w:ascii="Times New Roman" w:hAnsi="Times New Roman"/>
          <w:bCs/>
          <w:sz w:val="28"/>
          <w:szCs w:val="28"/>
          <w:lang w:val="uk-UA"/>
        </w:rPr>
        <w:t>000 неоподатковуваних мінімумів доходів громадян.</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Штраф може бути накладено на </w:t>
      </w:r>
      <w:r w:rsidR="00AD2208" w:rsidRPr="008A1DFF">
        <w:rPr>
          <w:rFonts w:ascii="Times New Roman" w:hAnsi="Times New Roman"/>
          <w:bCs/>
          <w:sz w:val="28"/>
          <w:szCs w:val="28"/>
          <w:lang w:val="uk-UA"/>
        </w:rPr>
        <w:t xml:space="preserve">відповідного </w:t>
      </w:r>
      <w:r w:rsidRPr="008A1DFF">
        <w:rPr>
          <w:rFonts w:ascii="Times New Roman" w:hAnsi="Times New Roman"/>
          <w:bCs/>
          <w:sz w:val="28"/>
          <w:szCs w:val="28"/>
          <w:lang w:val="uk-UA"/>
        </w:rPr>
        <w:t>суб'єкта</w:t>
      </w:r>
      <w:r w:rsidR="00AD2208" w:rsidRPr="008A1DFF">
        <w:rPr>
          <w:rFonts w:ascii="Times New Roman" w:hAnsi="Times New Roman"/>
          <w:bCs/>
          <w:sz w:val="28"/>
          <w:szCs w:val="28"/>
          <w:lang w:val="uk-UA"/>
        </w:rPr>
        <w:t xml:space="preserve"> розкриття інформації</w:t>
      </w:r>
      <w:r w:rsidRPr="008A1DFF">
        <w:rPr>
          <w:rFonts w:ascii="Times New Roman" w:hAnsi="Times New Roman"/>
          <w:bCs/>
          <w:sz w:val="28"/>
          <w:szCs w:val="28"/>
          <w:lang w:val="uk-UA"/>
        </w:rPr>
        <w:t xml:space="preserve"> протягом шести місяців з дня виявлення порушення, але не пізніше як через </w:t>
      </w:r>
      <w:r w:rsidR="0070289A" w:rsidRPr="008A1DFF">
        <w:rPr>
          <w:rFonts w:ascii="Times New Roman" w:hAnsi="Times New Roman"/>
          <w:bCs/>
          <w:sz w:val="28"/>
          <w:szCs w:val="28"/>
          <w:lang w:val="uk-UA"/>
        </w:rPr>
        <w:t>один</w:t>
      </w:r>
      <w:r w:rsidRPr="008A1DFF">
        <w:rPr>
          <w:rFonts w:ascii="Times New Roman" w:hAnsi="Times New Roman"/>
          <w:bCs/>
          <w:sz w:val="28"/>
          <w:szCs w:val="28"/>
          <w:lang w:val="uk-UA"/>
        </w:rPr>
        <w:t xml:space="preserve"> р</w:t>
      </w:r>
      <w:r w:rsidR="0070289A" w:rsidRPr="008A1DFF">
        <w:rPr>
          <w:rFonts w:ascii="Times New Roman" w:hAnsi="Times New Roman"/>
          <w:bCs/>
          <w:sz w:val="28"/>
          <w:szCs w:val="28"/>
          <w:lang w:val="uk-UA"/>
        </w:rPr>
        <w:t>ік</w:t>
      </w:r>
      <w:r w:rsidRPr="008A1DFF">
        <w:rPr>
          <w:rFonts w:ascii="Times New Roman" w:hAnsi="Times New Roman"/>
          <w:bCs/>
          <w:sz w:val="28"/>
          <w:szCs w:val="28"/>
          <w:lang w:val="uk-UA"/>
        </w:rPr>
        <w:t xml:space="preserve"> з дня його вчинення.</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Штраф підлягає сплаті у </w:t>
      </w:r>
      <w:r w:rsidR="00D27662" w:rsidRPr="008A1DFF">
        <w:rPr>
          <w:rFonts w:ascii="Times New Roman" w:hAnsi="Times New Roman"/>
          <w:bCs/>
          <w:sz w:val="28"/>
          <w:szCs w:val="28"/>
          <w:lang w:val="uk-UA"/>
        </w:rPr>
        <w:t>двомісячний</w:t>
      </w:r>
      <w:r w:rsidRPr="008A1DFF">
        <w:rPr>
          <w:rFonts w:ascii="Times New Roman" w:hAnsi="Times New Roman"/>
          <w:bCs/>
          <w:sz w:val="28"/>
          <w:szCs w:val="28"/>
          <w:lang w:val="uk-UA"/>
        </w:rPr>
        <w:t xml:space="preserve"> строк з дня вручення (надіслання) рішення про накладення штрафу </w:t>
      </w:r>
      <w:r w:rsidR="00171FA7" w:rsidRPr="008A1DFF">
        <w:rPr>
          <w:rFonts w:ascii="Times New Roman" w:hAnsi="Times New Roman"/>
          <w:bCs/>
          <w:sz w:val="28"/>
          <w:szCs w:val="28"/>
          <w:lang w:val="uk-UA"/>
        </w:rPr>
        <w:t>та його розміщення на офіційному веб-сайті центрального органу виконавчої влади, що забезпечує формування державної політики у сфері енергетики та вугільної промисловості</w:t>
      </w:r>
      <w:r w:rsidR="00ED7305" w:rsidRPr="008A1DFF">
        <w:rPr>
          <w:rFonts w:ascii="Times New Roman" w:hAnsi="Times New Roman"/>
          <w:bCs/>
          <w:sz w:val="28"/>
          <w:szCs w:val="28"/>
          <w:lang w:val="uk-UA"/>
        </w:rPr>
        <w:t>,</w:t>
      </w:r>
      <w:r w:rsidR="00171FA7" w:rsidRPr="008A1DFF">
        <w:rPr>
          <w:rFonts w:ascii="Times New Roman" w:hAnsi="Times New Roman"/>
          <w:bCs/>
          <w:sz w:val="28"/>
          <w:szCs w:val="28"/>
          <w:lang w:val="uk-UA"/>
        </w:rPr>
        <w:t xml:space="preserve"> в мережі Інтернет </w:t>
      </w:r>
      <w:r w:rsidRPr="008A1DFF">
        <w:rPr>
          <w:rFonts w:ascii="Times New Roman" w:hAnsi="Times New Roman"/>
          <w:bCs/>
          <w:sz w:val="28"/>
          <w:szCs w:val="28"/>
          <w:lang w:val="uk-UA"/>
        </w:rPr>
        <w:t>або з дня набрання законної сили рішенням суду, яким визнано правомірність накладення штрафу, якщо рішення про застосування заходів відповідальності за таке порушення не було оскаржене у встано</w:t>
      </w:r>
      <w:r w:rsidR="003C7983">
        <w:rPr>
          <w:rFonts w:ascii="Times New Roman" w:hAnsi="Times New Roman"/>
          <w:bCs/>
          <w:sz w:val="28"/>
          <w:szCs w:val="28"/>
          <w:lang w:val="uk-UA"/>
        </w:rPr>
        <w:t>вленому законодавством порядку.</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Копія завіреного банком платіжного документа, що засвідчує факт сплати суми штрафу в повному обсязі, надсилається органу, яким накладено штраф.</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У разі несплати штрафу в зазначений строк другий примірник рішення про застосування заходів відповідальності за порушення законодавства про розкриття інформації надсилається органу державної виконавчої служби для виконання органом державної виконавчої служби в примусовому порядку відповідно до чинного законодавства. </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Розглядати справи про накладення адміністративно-господарських штрафів за порушення, зазначені у цій статті, мають право посадові особи центрального органу виконавчої влади, що забезпечує реалізацію державної політики з питань енергетики. </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2. Інформація про вчинення суб’єктом </w:t>
      </w:r>
      <w:r w:rsidR="00AD2208" w:rsidRPr="008A1DFF">
        <w:rPr>
          <w:rFonts w:ascii="Times New Roman" w:hAnsi="Times New Roman"/>
          <w:bCs/>
          <w:sz w:val="28"/>
          <w:szCs w:val="28"/>
          <w:lang w:val="uk-UA"/>
        </w:rPr>
        <w:t>розкриття інформації</w:t>
      </w:r>
      <w:r w:rsidRPr="008A1DFF">
        <w:rPr>
          <w:rFonts w:ascii="Times New Roman" w:hAnsi="Times New Roman"/>
          <w:bCs/>
          <w:sz w:val="28"/>
          <w:szCs w:val="28"/>
          <w:lang w:val="uk-UA"/>
        </w:rPr>
        <w:t xml:space="preserve"> порушення законодавства про розкриття інформації</w:t>
      </w:r>
      <w:r w:rsidR="00AD2208" w:rsidRPr="008A1DFF">
        <w:rPr>
          <w:rFonts w:ascii="Times New Roman" w:hAnsi="Times New Roman"/>
          <w:bCs/>
          <w:sz w:val="28"/>
          <w:szCs w:val="28"/>
          <w:lang w:val="uk-UA"/>
        </w:rPr>
        <w:t xml:space="preserve"> у видобувних галузях</w:t>
      </w:r>
      <w:r w:rsidRPr="008A1DFF">
        <w:rPr>
          <w:rFonts w:ascii="Times New Roman" w:hAnsi="Times New Roman"/>
          <w:bCs/>
          <w:sz w:val="28"/>
          <w:szCs w:val="28"/>
          <w:lang w:val="uk-UA"/>
        </w:rPr>
        <w:t xml:space="preserve"> та про кожне рішення про застосування </w:t>
      </w:r>
      <w:r w:rsidR="007061C7" w:rsidRPr="008A1DFF">
        <w:rPr>
          <w:rFonts w:ascii="Times New Roman" w:hAnsi="Times New Roman"/>
          <w:bCs/>
          <w:sz w:val="28"/>
          <w:szCs w:val="28"/>
          <w:lang w:val="uk-UA"/>
        </w:rPr>
        <w:t xml:space="preserve">адміністративно-господарських штрафів </w:t>
      </w:r>
      <w:r w:rsidRPr="008A1DFF">
        <w:rPr>
          <w:rFonts w:ascii="Times New Roman" w:hAnsi="Times New Roman"/>
          <w:bCs/>
          <w:sz w:val="28"/>
          <w:szCs w:val="28"/>
          <w:lang w:val="uk-UA"/>
        </w:rPr>
        <w:t>за таке порушення, підлягає опублікуванню в межах п’яти робочих днів з дня прийняття рішення про застосування заходів відповідальності у відповідному розділі на офіційному веб-сайті центрального органу виконавчої влади, що забезпечує формування державної політики у сфері енергетики та вугільної промисловості в мережі Інтернет.</w:t>
      </w:r>
    </w:p>
    <w:p w:rsidR="00800628"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3. Притягнення </w:t>
      </w:r>
      <w:r w:rsidR="00AD2208" w:rsidRPr="008A1DFF">
        <w:rPr>
          <w:rFonts w:ascii="Times New Roman" w:hAnsi="Times New Roman"/>
          <w:bCs/>
          <w:sz w:val="28"/>
          <w:szCs w:val="28"/>
          <w:lang w:val="uk-UA"/>
        </w:rPr>
        <w:t xml:space="preserve">відповідного </w:t>
      </w:r>
      <w:r w:rsidRPr="008A1DFF">
        <w:rPr>
          <w:rFonts w:ascii="Times New Roman" w:hAnsi="Times New Roman"/>
          <w:bCs/>
          <w:sz w:val="28"/>
          <w:szCs w:val="28"/>
          <w:lang w:val="uk-UA"/>
        </w:rPr>
        <w:t xml:space="preserve">суб'єкта </w:t>
      </w:r>
      <w:r w:rsidR="00AD2208" w:rsidRPr="008A1DFF">
        <w:rPr>
          <w:rFonts w:ascii="Times New Roman" w:hAnsi="Times New Roman"/>
          <w:bCs/>
          <w:sz w:val="28"/>
          <w:szCs w:val="28"/>
          <w:lang w:val="uk-UA"/>
        </w:rPr>
        <w:t>розкриття інформації</w:t>
      </w:r>
      <w:r w:rsidRPr="008A1DFF">
        <w:rPr>
          <w:rFonts w:ascii="Times New Roman" w:hAnsi="Times New Roman"/>
          <w:bCs/>
          <w:sz w:val="28"/>
          <w:szCs w:val="28"/>
          <w:lang w:val="uk-UA"/>
        </w:rPr>
        <w:t xml:space="preserve"> до адміністративно-господарської відповідальності не звільняє його від виконання обов’язків, покладених цим Законом. </w:t>
      </w:r>
    </w:p>
    <w:p w:rsidR="00ED7305" w:rsidRPr="008A1DFF" w:rsidRDefault="00800628" w:rsidP="00800628">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4. Адміністративно господарські штрафи стягуються відповідно до вимог законів України «Про державну виконавчу службу» та «Про виконавче провадження». </w:t>
      </w:r>
    </w:p>
    <w:p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
          <w:bCs/>
          <w:sz w:val="28"/>
          <w:szCs w:val="28"/>
          <w:lang w:val="uk-UA"/>
        </w:rPr>
        <w:t xml:space="preserve">Стаття </w:t>
      </w:r>
      <w:r w:rsidR="001C2D84" w:rsidRPr="008A1DFF">
        <w:rPr>
          <w:rFonts w:ascii="Times New Roman" w:hAnsi="Times New Roman"/>
          <w:b/>
          <w:bCs/>
          <w:sz w:val="28"/>
          <w:szCs w:val="28"/>
          <w:lang w:val="uk-UA"/>
        </w:rPr>
        <w:t>1</w:t>
      </w:r>
      <w:r w:rsidR="001C2D84">
        <w:rPr>
          <w:rFonts w:ascii="Times New Roman" w:hAnsi="Times New Roman"/>
          <w:b/>
          <w:bCs/>
          <w:sz w:val="28"/>
          <w:szCs w:val="28"/>
          <w:lang w:val="uk-UA"/>
        </w:rPr>
        <w:t>6</w:t>
      </w:r>
      <w:r w:rsidRPr="008A1DFF">
        <w:rPr>
          <w:rFonts w:ascii="Times New Roman" w:hAnsi="Times New Roman"/>
          <w:b/>
          <w:bCs/>
          <w:sz w:val="28"/>
          <w:szCs w:val="28"/>
          <w:lang w:val="uk-UA"/>
        </w:rPr>
        <w:t xml:space="preserve">. Відповідальність за порушення законодавства про розкриття інформації у видобувних галузях </w:t>
      </w:r>
      <w:r w:rsidR="004C2F9B" w:rsidRPr="008A1DFF">
        <w:rPr>
          <w:rFonts w:ascii="Times New Roman" w:hAnsi="Times New Roman"/>
          <w:b/>
          <w:bCs/>
          <w:sz w:val="28"/>
          <w:szCs w:val="28"/>
          <w:lang w:val="uk-UA"/>
        </w:rPr>
        <w:t>посадовими особами</w:t>
      </w:r>
      <w:r w:rsidR="00F50AA7" w:rsidRPr="008A1DFF">
        <w:rPr>
          <w:rFonts w:ascii="Times New Roman" w:hAnsi="Times New Roman"/>
          <w:b/>
          <w:bCs/>
          <w:sz w:val="28"/>
          <w:szCs w:val="28"/>
          <w:lang w:val="uk-UA"/>
        </w:rPr>
        <w:t xml:space="preserve"> отримувачів платежів</w:t>
      </w:r>
    </w:p>
    <w:p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lastRenderedPageBreak/>
        <w:t xml:space="preserve">За порушення посадовими особами </w:t>
      </w:r>
      <w:r w:rsidR="002C06E3" w:rsidRPr="008A1DFF">
        <w:rPr>
          <w:rFonts w:ascii="Times New Roman" w:hAnsi="Times New Roman"/>
          <w:bCs/>
          <w:sz w:val="28"/>
          <w:szCs w:val="28"/>
          <w:lang w:val="uk-UA"/>
        </w:rPr>
        <w:t>отримувачів платежів</w:t>
      </w:r>
      <w:r w:rsidRPr="008A1DFF">
        <w:rPr>
          <w:rFonts w:ascii="Times New Roman" w:hAnsi="Times New Roman"/>
          <w:bCs/>
          <w:sz w:val="28"/>
          <w:szCs w:val="28"/>
          <w:lang w:val="uk-UA"/>
        </w:rPr>
        <w:t xml:space="preserve"> вимог законодавства про розкриття інформації у видобувних галузях, винні особи притягаються до відповідальності відповідно</w:t>
      </w:r>
      <w:r w:rsidR="00E534B5" w:rsidRPr="008A1DFF">
        <w:rPr>
          <w:rFonts w:ascii="Times New Roman" w:hAnsi="Times New Roman"/>
          <w:bCs/>
          <w:sz w:val="28"/>
          <w:szCs w:val="28"/>
          <w:lang w:val="uk-UA"/>
        </w:rPr>
        <w:t xml:space="preserve"> до закону</w:t>
      </w:r>
      <w:r w:rsidRPr="008A1DFF">
        <w:rPr>
          <w:rFonts w:ascii="Times New Roman" w:hAnsi="Times New Roman"/>
          <w:bCs/>
          <w:sz w:val="28"/>
          <w:szCs w:val="28"/>
          <w:lang w:val="uk-UA"/>
        </w:rPr>
        <w:t>.</w:t>
      </w:r>
    </w:p>
    <w:p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Стаття 1</w:t>
      </w:r>
      <w:r w:rsidR="001C2D84">
        <w:rPr>
          <w:rFonts w:ascii="Times New Roman" w:hAnsi="Times New Roman"/>
          <w:b/>
          <w:bCs/>
          <w:sz w:val="28"/>
          <w:szCs w:val="28"/>
          <w:lang w:val="uk-UA"/>
        </w:rPr>
        <w:t>7</w:t>
      </w:r>
      <w:r w:rsidRPr="008A1DFF">
        <w:rPr>
          <w:rFonts w:ascii="Times New Roman" w:hAnsi="Times New Roman"/>
          <w:b/>
          <w:bCs/>
          <w:sz w:val="28"/>
          <w:szCs w:val="28"/>
          <w:lang w:val="uk-UA"/>
        </w:rPr>
        <w:t>. Орган, уповноважений розглядати справи про порушення законодавства про розкриття інформації у видобувних галузях</w:t>
      </w:r>
    </w:p>
    <w:p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 xml:space="preserve">1. Справи про правопорушення, передбачені цим Законом, розглядаються центральним органом виконавчої влади, що забезпечує реалізацію державної політики у сфері енергетики, у порядку, визначеному Кабінетом Міністрів України. </w:t>
      </w:r>
    </w:p>
    <w:p w:rsidR="00ED7305" w:rsidRPr="008A1DFF" w:rsidRDefault="00ED7305" w:rsidP="00ED7305">
      <w:pPr>
        <w:widowControl w:val="0"/>
        <w:autoSpaceDE w:val="0"/>
        <w:autoSpaceDN w:val="0"/>
        <w:adjustRightInd w:val="0"/>
        <w:spacing w:line="259" w:lineRule="atLeast"/>
        <w:ind w:firstLine="708"/>
        <w:jc w:val="both"/>
        <w:rPr>
          <w:rFonts w:ascii="Times New Roman" w:hAnsi="Times New Roman"/>
          <w:bCs/>
          <w:sz w:val="28"/>
          <w:szCs w:val="28"/>
          <w:lang w:val="uk-UA"/>
        </w:rPr>
      </w:pPr>
      <w:r w:rsidRPr="008A1DFF">
        <w:rPr>
          <w:rFonts w:ascii="Times New Roman" w:hAnsi="Times New Roman"/>
          <w:bCs/>
          <w:sz w:val="28"/>
          <w:szCs w:val="28"/>
          <w:lang w:val="uk-UA"/>
        </w:rPr>
        <w:t>2. У випадку виявлення фактів, які можуть свідчити про порушення законодавства про розкриття інформації у видобувних галузях, посадові особи уповноваженого органу, яким стали відомі зазначені факти, зобов’язані вжити негайних заходів щодо перевірки зазначених фактів та притягнення відповідних суб’єктів господарювання, які здійснюють діяльність у видобувних галузях, до відповідальності.</w:t>
      </w:r>
    </w:p>
    <w:p w:rsidR="000B242B" w:rsidRPr="008A1DFF" w:rsidRDefault="000B242B">
      <w:pPr>
        <w:widowControl w:val="0"/>
        <w:autoSpaceDE w:val="0"/>
        <w:autoSpaceDN w:val="0"/>
        <w:adjustRightInd w:val="0"/>
        <w:spacing w:line="259" w:lineRule="atLeast"/>
        <w:ind w:firstLine="708"/>
        <w:jc w:val="both"/>
        <w:rPr>
          <w:rFonts w:ascii="Times New Roman" w:hAnsi="Times New Roman"/>
          <w:b/>
          <w:bCs/>
          <w:sz w:val="28"/>
          <w:szCs w:val="28"/>
          <w:lang w:val="uk-UA"/>
        </w:rPr>
      </w:pPr>
      <w:r w:rsidRPr="008A1DFF">
        <w:rPr>
          <w:rFonts w:ascii="Times New Roman" w:hAnsi="Times New Roman"/>
          <w:b/>
          <w:bCs/>
          <w:sz w:val="28"/>
          <w:szCs w:val="28"/>
          <w:lang w:val="uk-UA"/>
        </w:rPr>
        <w:t>Стаття 1</w:t>
      </w:r>
      <w:r w:rsidR="004E647F">
        <w:rPr>
          <w:rFonts w:ascii="Times New Roman" w:hAnsi="Times New Roman"/>
          <w:b/>
          <w:bCs/>
          <w:sz w:val="28"/>
          <w:szCs w:val="28"/>
          <w:lang w:val="uk-UA"/>
        </w:rPr>
        <w:t>8</w:t>
      </w:r>
      <w:r w:rsidRPr="008A1DFF">
        <w:rPr>
          <w:rFonts w:ascii="Times New Roman" w:hAnsi="Times New Roman"/>
          <w:b/>
          <w:bCs/>
          <w:sz w:val="28"/>
          <w:szCs w:val="28"/>
          <w:lang w:val="uk-UA"/>
        </w:rPr>
        <w:t xml:space="preserve">. Оскарження рішень у справах про порушення законодавства про розкриття інформації у видобувних галузях </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Рішення про накладення штрафу за порушення законодавства про розкриття інформації у видобувних галузях може бути оскаржено до суду </w:t>
      </w:r>
      <w:r w:rsidR="00BB3C15" w:rsidRPr="008A1DFF">
        <w:rPr>
          <w:rFonts w:ascii="Times New Roman" w:hAnsi="Times New Roman"/>
          <w:sz w:val="28"/>
          <w:szCs w:val="28"/>
          <w:lang w:val="uk-UA"/>
        </w:rPr>
        <w:t xml:space="preserve">в порядку, передбаченому </w:t>
      </w:r>
      <w:r w:rsidR="00D27662" w:rsidRPr="008A1DFF">
        <w:rPr>
          <w:rFonts w:ascii="Times New Roman" w:hAnsi="Times New Roman"/>
          <w:sz w:val="28"/>
          <w:szCs w:val="28"/>
          <w:lang w:val="uk-UA"/>
        </w:rPr>
        <w:t>законом</w:t>
      </w:r>
      <w:r w:rsidRPr="008A1DFF">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jc w:val="center"/>
        <w:rPr>
          <w:rFonts w:ascii="Times New Roman" w:hAnsi="Times New Roman"/>
          <w:b/>
          <w:bCs/>
          <w:sz w:val="28"/>
          <w:szCs w:val="28"/>
          <w:lang w:val="uk-UA"/>
        </w:rPr>
      </w:pPr>
      <w:r w:rsidRPr="008A1DFF">
        <w:rPr>
          <w:rFonts w:ascii="Times New Roman" w:hAnsi="Times New Roman"/>
          <w:b/>
          <w:bCs/>
          <w:sz w:val="28"/>
          <w:szCs w:val="28"/>
          <w:lang w:val="uk-UA"/>
        </w:rPr>
        <w:t>Розділ ІV</w:t>
      </w:r>
    </w:p>
    <w:p w:rsidR="000B242B" w:rsidRPr="008A1DFF" w:rsidRDefault="00A37F7F" w:rsidP="009B3645">
      <w:pPr>
        <w:widowControl w:val="0"/>
        <w:autoSpaceDE w:val="0"/>
        <w:autoSpaceDN w:val="0"/>
        <w:adjustRightInd w:val="0"/>
        <w:spacing w:line="259" w:lineRule="atLeast"/>
        <w:jc w:val="center"/>
        <w:rPr>
          <w:rFonts w:ascii="Times New Roman" w:hAnsi="Times New Roman"/>
          <w:sz w:val="28"/>
          <w:szCs w:val="28"/>
          <w:lang w:val="uk-UA"/>
        </w:rPr>
      </w:pPr>
      <w:r w:rsidRPr="008A1DFF">
        <w:rPr>
          <w:rFonts w:ascii="Times New Roman" w:hAnsi="Times New Roman"/>
          <w:b/>
          <w:bCs/>
          <w:sz w:val="28"/>
          <w:szCs w:val="28"/>
          <w:lang w:val="uk-UA"/>
        </w:rPr>
        <w:t xml:space="preserve">ПЕРЕХІДНІ </w:t>
      </w:r>
      <w:r>
        <w:rPr>
          <w:rFonts w:ascii="Times New Roman" w:hAnsi="Times New Roman"/>
          <w:b/>
          <w:bCs/>
          <w:sz w:val="28"/>
          <w:szCs w:val="28"/>
          <w:lang w:val="uk-UA"/>
        </w:rPr>
        <w:t xml:space="preserve">ТА </w:t>
      </w:r>
      <w:r w:rsidR="000B242B" w:rsidRPr="008A1DFF">
        <w:rPr>
          <w:rFonts w:ascii="Times New Roman" w:hAnsi="Times New Roman"/>
          <w:b/>
          <w:bCs/>
          <w:sz w:val="28"/>
          <w:szCs w:val="28"/>
          <w:lang w:val="uk-UA"/>
        </w:rPr>
        <w:t>ПРИКІНЦЕВІ ПОЛОЖЕННЯ</w:t>
      </w:r>
    </w:p>
    <w:p w:rsidR="00CC450B" w:rsidRPr="00CA09AE" w:rsidRDefault="000B242B" w:rsidP="00CA09AE">
      <w:pPr>
        <w:widowControl w:val="0"/>
        <w:autoSpaceDE w:val="0"/>
        <w:autoSpaceDN w:val="0"/>
        <w:adjustRightInd w:val="0"/>
        <w:spacing w:line="259" w:lineRule="atLeast"/>
        <w:ind w:firstLine="708"/>
        <w:jc w:val="both"/>
        <w:rPr>
          <w:rFonts w:ascii="Times New Roman" w:hAnsi="Times New Roman"/>
          <w:sz w:val="28"/>
          <w:szCs w:val="28"/>
          <w:lang w:val="uk-UA"/>
        </w:rPr>
      </w:pPr>
      <w:r w:rsidRPr="00CA09AE">
        <w:rPr>
          <w:rFonts w:ascii="Times New Roman" w:hAnsi="Times New Roman"/>
          <w:sz w:val="28"/>
          <w:szCs w:val="28"/>
          <w:lang w:val="uk-UA"/>
        </w:rPr>
        <w:t>1. Цей Закон набирає чинності через 30 днів з дня його опублікування</w:t>
      </w:r>
      <w:r w:rsidR="00CC450B" w:rsidRPr="00CA09AE">
        <w:rPr>
          <w:rFonts w:ascii="Times New Roman" w:hAnsi="Times New Roman"/>
          <w:sz w:val="28"/>
          <w:szCs w:val="28"/>
          <w:lang w:val="uk-UA"/>
        </w:rPr>
        <w:t>, крім статей 7, 8, 10,</w:t>
      </w:r>
      <w:r w:rsidR="00CC450B">
        <w:rPr>
          <w:rFonts w:ascii="Times New Roman" w:hAnsi="Times New Roman"/>
          <w:sz w:val="28"/>
          <w:szCs w:val="28"/>
          <w:lang w:val="uk-UA"/>
        </w:rPr>
        <w:t xml:space="preserve"> 12</w:t>
      </w:r>
      <w:r w:rsidR="004E647F">
        <w:rPr>
          <w:rFonts w:ascii="Times New Roman" w:hAnsi="Times New Roman"/>
          <w:sz w:val="28"/>
          <w:szCs w:val="28"/>
          <w:lang w:val="uk-UA"/>
        </w:rPr>
        <w:t>, частини першої, другої,</w:t>
      </w:r>
      <w:r w:rsidR="00CC450B">
        <w:rPr>
          <w:rFonts w:ascii="Times New Roman" w:hAnsi="Times New Roman"/>
          <w:sz w:val="28"/>
          <w:szCs w:val="28"/>
          <w:lang w:val="uk-UA"/>
        </w:rPr>
        <w:t xml:space="preserve"> четвертої </w:t>
      </w:r>
      <w:r w:rsidR="004E647F">
        <w:rPr>
          <w:rFonts w:ascii="Times New Roman" w:hAnsi="Times New Roman"/>
          <w:sz w:val="28"/>
          <w:szCs w:val="28"/>
          <w:lang w:val="uk-UA"/>
        </w:rPr>
        <w:t>та п'ятої статті 13, статей 15, 17, 18</w:t>
      </w:r>
      <w:r w:rsidR="004E647F" w:rsidRPr="00CA09AE">
        <w:rPr>
          <w:rFonts w:ascii="Times New Roman" w:hAnsi="Times New Roman"/>
          <w:sz w:val="28"/>
          <w:szCs w:val="28"/>
          <w:lang w:val="uk-UA"/>
        </w:rPr>
        <w:t>, які набирають чинності з 1 січня 2017 року.</w:t>
      </w:r>
    </w:p>
    <w:p w:rsidR="00A37F7F" w:rsidRPr="00A37F7F" w:rsidRDefault="00A37F7F"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sidRPr="00A37F7F">
        <w:rPr>
          <w:rFonts w:ascii="Times New Roman" w:hAnsi="Times New Roman"/>
          <w:sz w:val="28"/>
          <w:szCs w:val="28"/>
          <w:lang w:val="uk-UA"/>
        </w:rPr>
        <w:t xml:space="preserve">2. У Кодекс України про адміністративні правопорушення (Відомості Верховної Ради Української РСР (ВВР) 1984, додаток до № 51, ст.1122) </w:t>
      </w:r>
      <w:proofErr w:type="spellStart"/>
      <w:r w:rsidRPr="00A37F7F">
        <w:rPr>
          <w:rFonts w:ascii="Times New Roman" w:hAnsi="Times New Roman"/>
          <w:sz w:val="28"/>
          <w:szCs w:val="28"/>
          <w:lang w:val="uk-UA"/>
        </w:rPr>
        <w:t>внести</w:t>
      </w:r>
      <w:proofErr w:type="spellEnd"/>
      <w:r w:rsidRPr="00A37F7F">
        <w:rPr>
          <w:rFonts w:ascii="Times New Roman" w:hAnsi="Times New Roman"/>
          <w:sz w:val="28"/>
          <w:szCs w:val="28"/>
          <w:lang w:val="uk-UA"/>
        </w:rPr>
        <w:t xml:space="preserve"> наступні зміни:</w:t>
      </w:r>
    </w:p>
    <w:p w:rsidR="00A37F7F" w:rsidRPr="00A37F7F" w:rsidRDefault="00120676"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1</w:t>
      </w:r>
      <w:r w:rsidR="00A37F7F" w:rsidRPr="00A37F7F">
        <w:rPr>
          <w:rFonts w:ascii="Times New Roman" w:hAnsi="Times New Roman"/>
          <w:sz w:val="28"/>
          <w:szCs w:val="28"/>
          <w:lang w:val="uk-UA"/>
        </w:rPr>
        <w:t>) Главу 15 доповнити новою статтею 212</w:t>
      </w:r>
      <w:r w:rsidR="00A37F7F" w:rsidRPr="00A37F7F">
        <w:rPr>
          <w:rFonts w:ascii="Times New Roman" w:hAnsi="Times New Roman"/>
          <w:sz w:val="28"/>
          <w:szCs w:val="28"/>
          <w:vertAlign w:val="superscript"/>
          <w:lang w:val="uk-UA"/>
        </w:rPr>
        <w:t>7</w:t>
      </w:r>
      <w:r w:rsidR="00A37F7F" w:rsidRPr="00A37F7F">
        <w:rPr>
          <w:rFonts w:ascii="Times New Roman" w:hAnsi="Times New Roman"/>
          <w:sz w:val="28"/>
          <w:szCs w:val="28"/>
          <w:lang w:val="uk-UA"/>
        </w:rPr>
        <w:t xml:space="preserve"> наступного змісту:</w:t>
      </w:r>
    </w:p>
    <w:p w:rsidR="00A37F7F" w:rsidRPr="00A37F7F" w:rsidRDefault="00A37F7F"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sidRPr="00A37F7F">
        <w:rPr>
          <w:rFonts w:ascii="Times New Roman" w:hAnsi="Times New Roman"/>
          <w:sz w:val="28"/>
          <w:szCs w:val="28"/>
          <w:lang w:val="uk-UA"/>
        </w:rPr>
        <w:t>«Стаття 212</w:t>
      </w:r>
      <w:r w:rsidRPr="00120676">
        <w:rPr>
          <w:rFonts w:ascii="Times New Roman" w:hAnsi="Times New Roman"/>
          <w:sz w:val="28"/>
          <w:szCs w:val="28"/>
          <w:vertAlign w:val="superscript"/>
          <w:lang w:val="uk-UA"/>
        </w:rPr>
        <w:t>7</w:t>
      </w:r>
      <w:r w:rsidRPr="00A37F7F">
        <w:rPr>
          <w:rFonts w:ascii="Times New Roman" w:hAnsi="Times New Roman"/>
          <w:sz w:val="28"/>
          <w:szCs w:val="28"/>
          <w:lang w:val="uk-UA"/>
        </w:rPr>
        <w:t xml:space="preserve">. Порушення вимог законодавства про розкриття інформації у видобувних галузях </w:t>
      </w:r>
    </w:p>
    <w:p w:rsidR="00A37F7F" w:rsidRPr="00A37F7F" w:rsidRDefault="00A37F7F"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sidRPr="00A37F7F">
        <w:rPr>
          <w:rFonts w:ascii="Times New Roman" w:hAnsi="Times New Roman"/>
          <w:sz w:val="28"/>
          <w:szCs w:val="28"/>
          <w:lang w:val="uk-UA"/>
        </w:rPr>
        <w:t>Порушення посадовими особами органів влади правил і вимог проведення збору, роз</w:t>
      </w:r>
      <w:r w:rsidR="00120676">
        <w:rPr>
          <w:rFonts w:ascii="Times New Roman" w:hAnsi="Times New Roman"/>
          <w:sz w:val="28"/>
          <w:szCs w:val="28"/>
          <w:lang w:val="uk-UA"/>
        </w:rPr>
        <w:t xml:space="preserve">криття та поширення інформації </w:t>
      </w:r>
      <w:r w:rsidRPr="00A37F7F">
        <w:rPr>
          <w:rFonts w:ascii="Times New Roman" w:hAnsi="Times New Roman"/>
          <w:sz w:val="28"/>
          <w:szCs w:val="28"/>
          <w:lang w:val="uk-UA"/>
        </w:rPr>
        <w:t>у видобувних галузях відповідно до Закону України «Про розкриття ін</w:t>
      </w:r>
      <w:r w:rsidR="00120676">
        <w:rPr>
          <w:rFonts w:ascii="Times New Roman" w:hAnsi="Times New Roman"/>
          <w:sz w:val="28"/>
          <w:szCs w:val="28"/>
          <w:lang w:val="uk-UA"/>
        </w:rPr>
        <w:t>формації у видобувних галузях», –</w:t>
      </w:r>
      <w:r w:rsidRPr="00A37F7F">
        <w:rPr>
          <w:rFonts w:ascii="Times New Roman" w:hAnsi="Times New Roman"/>
          <w:sz w:val="28"/>
          <w:szCs w:val="28"/>
          <w:lang w:val="uk-UA"/>
        </w:rPr>
        <w:t xml:space="preserve"> тягнуть за собою накладення штрафу на посадових осіб від 20 до 60 неоподатковуваних мінімумів доходів громадян.»</w:t>
      </w:r>
    </w:p>
    <w:p w:rsidR="00A37F7F" w:rsidRPr="00A37F7F" w:rsidRDefault="00120676"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2</w:t>
      </w:r>
      <w:r w:rsidR="00A37F7F" w:rsidRPr="00A37F7F">
        <w:rPr>
          <w:rFonts w:ascii="Times New Roman" w:hAnsi="Times New Roman"/>
          <w:sz w:val="28"/>
          <w:szCs w:val="28"/>
          <w:lang w:val="uk-UA"/>
        </w:rPr>
        <w:t>) у Глав</w:t>
      </w:r>
      <w:r>
        <w:rPr>
          <w:rFonts w:ascii="Times New Roman" w:hAnsi="Times New Roman"/>
          <w:sz w:val="28"/>
          <w:szCs w:val="28"/>
          <w:lang w:val="uk-UA"/>
        </w:rPr>
        <w:t>і</w:t>
      </w:r>
      <w:r w:rsidR="00A37F7F" w:rsidRPr="00A37F7F">
        <w:rPr>
          <w:rFonts w:ascii="Times New Roman" w:hAnsi="Times New Roman"/>
          <w:sz w:val="28"/>
          <w:szCs w:val="28"/>
          <w:lang w:val="uk-UA"/>
        </w:rPr>
        <w:t xml:space="preserve"> 15-А зміни</w:t>
      </w:r>
      <w:r>
        <w:rPr>
          <w:rFonts w:ascii="Times New Roman" w:hAnsi="Times New Roman"/>
          <w:sz w:val="28"/>
          <w:szCs w:val="28"/>
          <w:lang w:val="uk-UA"/>
        </w:rPr>
        <w:t>ти</w:t>
      </w:r>
      <w:r w:rsidR="00A37F7F" w:rsidRPr="00A37F7F">
        <w:rPr>
          <w:rFonts w:ascii="Times New Roman" w:hAnsi="Times New Roman"/>
          <w:sz w:val="28"/>
          <w:szCs w:val="28"/>
          <w:lang w:val="uk-UA"/>
        </w:rPr>
        <w:t xml:space="preserve"> порядкову нумераці</w:t>
      </w:r>
      <w:r w:rsidR="00B748DE">
        <w:rPr>
          <w:rFonts w:ascii="Times New Roman" w:hAnsi="Times New Roman"/>
          <w:sz w:val="28"/>
          <w:szCs w:val="28"/>
          <w:lang w:val="uk-UA"/>
        </w:rPr>
        <w:t>ю</w:t>
      </w:r>
      <w:r w:rsidR="00A37F7F" w:rsidRPr="00A37F7F">
        <w:rPr>
          <w:rFonts w:ascii="Times New Roman" w:hAnsi="Times New Roman"/>
          <w:sz w:val="28"/>
          <w:szCs w:val="28"/>
          <w:lang w:val="uk-UA"/>
        </w:rPr>
        <w:t xml:space="preserve"> статей відповідно до внесених змін (212</w:t>
      </w:r>
      <w:r w:rsidR="00A37F7F" w:rsidRPr="00120676">
        <w:rPr>
          <w:rFonts w:ascii="Times New Roman" w:hAnsi="Times New Roman"/>
          <w:sz w:val="28"/>
          <w:szCs w:val="28"/>
          <w:vertAlign w:val="superscript"/>
          <w:lang w:val="uk-UA"/>
        </w:rPr>
        <w:t>7</w:t>
      </w:r>
      <w:r w:rsidR="00A37F7F" w:rsidRPr="00A37F7F">
        <w:rPr>
          <w:rFonts w:ascii="Times New Roman" w:hAnsi="Times New Roman"/>
          <w:sz w:val="28"/>
          <w:szCs w:val="28"/>
          <w:lang w:val="uk-UA"/>
        </w:rPr>
        <w:t xml:space="preserve"> - 212</w:t>
      </w:r>
      <w:r w:rsidR="00A37F7F" w:rsidRPr="00120676">
        <w:rPr>
          <w:rFonts w:ascii="Times New Roman" w:hAnsi="Times New Roman"/>
          <w:sz w:val="28"/>
          <w:szCs w:val="28"/>
          <w:vertAlign w:val="superscript"/>
          <w:lang w:val="uk-UA"/>
        </w:rPr>
        <w:t>21</w:t>
      </w:r>
      <w:r w:rsidR="00A37F7F" w:rsidRPr="00A37F7F">
        <w:rPr>
          <w:rFonts w:ascii="Times New Roman" w:hAnsi="Times New Roman"/>
          <w:sz w:val="28"/>
          <w:szCs w:val="28"/>
          <w:lang w:val="uk-UA"/>
        </w:rPr>
        <w:t xml:space="preserve"> з</w:t>
      </w:r>
      <w:r w:rsidR="00B748DE">
        <w:rPr>
          <w:rFonts w:ascii="Times New Roman" w:hAnsi="Times New Roman"/>
          <w:sz w:val="28"/>
          <w:szCs w:val="28"/>
          <w:lang w:val="uk-UA"/>
        </w:rPr>
        <w:t>а</w:t>
      </w:r>
      <w:r w:rsidR="00A37F7F" w:rsidRPr="00A37F7F">
        <w:rPr>
          <w:rFonts w:ascii="Times New Roman" w:hAnsi="Times New Roman"/>
          <w:sz w:val="28"/>
          <w:szCs w:val="28"/>
          <w:lang w:val="uk-UA"/>
        </w:rPr>
        <w:t>мінити на 212</w:t>
      </w:r>
      <w:r w:rsidR="00A37F7F" w:rsidRPr="00120676">
        <w:rPr>
          <w:rFonts w:ascii="Times New Roman" w:hAnsi="Times New Roman"/>
          <w:sz w:val="28"/>
          <w:szCs w:val="28"/>
          <w:vertAlign w:val="superscript"/>
          <w:lang w:val="uk-UA"/>
        </w:rPr>
        <w:t>8</w:t>
      </w:r>
      <w:r w:rsidR="00A37F7F" w:rsidRPr="00A37F7F">
        <w:rPr>
          <w:rFonts w:ascii="Times New Roman" w:hAnsi="Times New Roman"/>
          <w:sz w:val="28"/>
          <w:szCs w:val="28"/>
          <w:lang w:val="uk-UA"/>
        </w:rPr>
        <w:t xml:space="preserve"> - 212</w:t>
      </w:r>
      <w:r w:rsidR="00A37F7F" w:rsidRPr="00120676">
        <w:rPr>
          <w:rFonts w:ascii="Times New Roman" w:hAnsi="Times New Roman"/>
          <w:sz w:val="28"/>
          <w:szCs w:val="28"/>
          <w:vertAlign w:val="superscript"/>
          <w:lang w:val="uk-UA"/>
        </w:rPr>
        <w:t>22</w:t>
      </w:r>
      <w:r w:rsidR="00A37F7F" w:rsidRPr="00A37F7F">
        <w:rPr>
          <w:rFonts w:ascii="Times New Roman" w:hAnsi="Times New Roman"/>
          <w:sz w:val="28"/>
          <w:szCs w:val="28"/>
          <w:lang w:val="uk-UA"/>
        </w:rPr>
        <w:t>);</w:t>
      </w:r>
    </w:p>
    <w:p w:rsidR="00A37F7F" w:rsidRPr="00A37F7F" w:rsidRDefault="00120676"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lastRenderedPageBreak/>
        <w:t>3) у статті 221 цифри «212</w:t>
      </w:r>
      <w:r w:rsidR="00A37F7F" w:rsidRPr="00120676">
        <w:rPr>
          <w:rFonts w:ascii="Times New Roman" w:hAnsi="Times New Roman"/>
          <w:sz w:val="28"/>
          <w:szCs w:val="28"/>
          <w:vertAlign w:val="superscript"/>
          <w:lang w:val="uk-UA"/>
        </w:rPr>
        <w:t>2</w:t>
      </w:r>
      <w:r>
        <w:rPr>
          <w:rFonts w:ascii="Times New Roman" w:hAnsi="Times New Roman"/>
          <w:sz w:val="28"/>
          <w:szCs w:val="28"/>
          <w:lang w:val="uk-UA"/>
        </w:rPr>
        <w:t xml:space="preserve"> -</w:t>
      </w:r>
      <w:r w:rsidR="00A37F7F" w:rsidRPr="00A37F7F">
        <w:rPr>
          <w:rFonts w:ascii="Times New Roman" w:hAnsi="Times New Roman"/>
          <w:sz w:val="28"/>
          <w:szCs w:val="28"/>
          <w:lang w:val="uk-UA"/>
        </w:rPr>
        <w:t xml:space="preserve"> 212</w:t>
      </w:r>
      <w:r w:rsidR="00A37F7F" w:rsidRPr="00120676">
        <w:rPr>
          <w:rFonts w:ascii="Times New Roman" w:hAnsi="Times New Roman"/>
          <w:sz w:val="28"/>
          <w:szCs w:val="28"/>
          <w:vertAlign w:val="superscript"/>
          <w:lang w:val="uk-UA"/>
        </w:rPr>
        <w:t>21</w:t>
      </w:r>
      <w:r>
        <w:rPr>
          <w:rFonts w:ascii="Times New Roman" w:hAnsi="Times New Roman"/>
          <w:sz w:val="28"/>
          <w:szCs w:val="28"/>
          <w:lang w:val="uk-UA"/>
        </w:rPr>
        <w:t>» замінити цифрами «212</w:t>
      </w:r>
      <w:r w:rsidR="00A37F7F" w:rsidRPr="00120676">
        <w:rPr>
          <w:rFonts w:ascii="Times New Roman" w:hAnsi="Times New Roman"/>
          <w:sz w:val="28"/>
          <w:szCs w:val="28"/>
          <w:vertAlign w:val="superscript"/>
          <w:lang w:val="uk-UA"/>
        </w:rPr>
        <w:t>2</w:t>
      </w:r>
      <w:r>
        <w:rPr>
          <w:rFonts w:ascii="Times New Roman" w:hAnsi="Times New Roman"/>
          <w:sz w:val="28"/>
          <w:szCs w:val="28"/>
          <w:lang w:val="uk-UA"/>
        </w:rPr>
        <w:t xml:space="preserve"> -</w:t>
      </w:r>
      <w:r w:rsidR="00A37F7F" w:rsidRPr="00A37F7F">
        <w:rPr>
          <w:rFonts w:ascii="Times New Roman" w:hAnsi="Times New Roman"/>
          <w:sz w:val="28"/>
          <w:szCs w:val="28"/>
          <w:lang w:val="uk-UA"/>
        </w:rPr>
        <w:t xml:space="preserve"> 212</w:t>
      </w:r>
      <w:r w:rsidR="00A37F7F" w:rsidRPr="00120676">
        <w:rPr>
          <w:rFonts w:ascii="Times New Roman" w:hAnsi="Times New Roman"/>
          <w:sz w:val="28"/>
          <w:szCs w:val="28"/>
          <w:vertAlign w:val="superscript"/>
          <w:lang w:val="uk-UA"/>
        </w:rPr>
        <w:t>22</w:t>
      </w:r>
      <w:r w:rsidR="00A37F7F" w:rsidRPr="00A37F7F">
        <w:rPr>
          <w:rFonts w:ascii="Times New Roman" w:hAnsi="Times New Roman"/>
          <w:sz w:val="28"/>
          <w:szCs w:val="28"/>
          <w:lang w:val="uk-UA"/>
        </w:rPr>
        <w:t>»;</w:t>
      </w:r>
    </w:p>
    <w:p w:rsidR="00B748DE" w:rsidRDefault="00120676"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4</w:t>
      </w:r>
      <w:r w:rsidR="00A37F7F" w:rsidRPr="00A37F7F">
        <w:rPr>
          <w:rFonts w:ascii="Times New Roman" w:hAnsi="Times New Roman"/>
          <w:sz w:val="28"/>
          <w:szCs w:val="28"/>
          <w:lang w:val="uk-UA"/>
        </w:rPr>
        <w:t xml:space="preserve">) </w:t>
      </w:r>
      <w:r w:rsidR="00B748DE">
        <w:rPr>
          <w:rFonts w:ascii="Times New Roman" w:hAnsi="Times New Roman"/>
          <w:sz w:val="28"/>
          <w:szCs w:val="28"/>
          <w:lang w:val="uk-UA"/>
        </w:rPr>
        <w:t xml:space="preserve">у </w:t>
      </w:r>
      <w:r w:rsidR="00B748DE" w:rsidRPr="00A37F7F">
        <w:rPr>
          <w:rFonts w:ascii="Times New Roman" w:hAnsi="Times New Roman"/>
          <w:sz w:val="28"/>
          <w:szCs w:val="28"/>
          <w:lang w:val="uk-UA"/>
        </w:rPr>
        <w:t>час</w:t>
      </w:r>
      <w:r w:rsidR="00B748DE">
        <w:rPr>
          <w:rFonts w:ascii="Times New Roman" w:hAnsi="Times New Roman"/>
          <w:sz w:val="28"/>
          <w:szCs w:val="28"/>
          <w:lang w:val="uk-UA"/>
        </w:rPr>
        <w:t>тині першій статті 25</w:t>
      </w:r>
      <w:r w:rsidR="00B748DE" w:rsidRPr="00A37F7F">
        <w:rPr>
          <w:rFonts w:ascii="Times New Roman" w:hAnsi="Times New Roman"/>
          <w:sz w:val="28"/>
          <w:szCs w:val="28"/>
          <w:lang w:val="uk-UA"/>
        </w:rPr>
        <w:t>5</w:t>
      </w:r>
      <w:r w:rsidR="00B748DE">
        <w:rPr>
          <w:rFonts w:ascii="Times New Roman" w:hAnsi="Times New Roman"/>
          <w:sz w:val="28"/>
          <w:szCs w:val="28"/>
          <w:lang w:val="uk-UA"/>
        </w:rPr>
        <w:t>:</w:t>
      </w:r>
    </w:p>
    <w:p w:rsidR="00A37F7F" w:rsidRDefault="00B748DE"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в</w:t>
      </w:r>
      <w:r w:rsidR="00A37F7F" w:rsidRPr="00A37F7F">
        <w:rPr>
          <w:rFonts w:ascii="Times New Roman" w:hAnsi="Times New Roman"/>
          <w:sz w:val="28"/>
          <w:szCs w:val="28"/>
          <w:lang w:val="uk-UA"/>
        </w:rPr>
        <w:t xml:space="preserve"> </w:t>
      </w:r>
      <w:r>
        <w:rPr>
          <w:rFonts w:ascii="Times New Roman" w:hAnsi="Times New Roman"/>
          <w:sz w:val="28"/>
          <w:szCs w:val="28"/>
          <w:lang w:val="uk-UA"/>
        </w:rPr>
        <w:t xml:space="preserve">абзаці 2 </w:t>
      </w:r>
      <w:r w:rsidR="00A37F7F" w:rsidRPr="00A37F7F">
        <w:rPr>
          <w:rFonts w:ascii="Times New Roman" w:hAnsi="Times New Roman"/>
          <w:sz w:val="28"/>
          <w:szCs w:val="28"/>
          <w:lang w:val="uk-UA"/>
        </w:rPr>
        <w:t>пункт</w:t>
      </w:r>
      <w:r>
        <w:rPr>
          <w:rFonts w:ascii="Times New Roman" w:hAnsi="Times New Roman"/>
          <w:sz w:val="28"/>
          <w:szCs w:val="28"/>
          <w:lang w:val="uk-UA"/>
        </w:rPr>
        <w:t>у</w:t>
      </w:r>
      <w:r w:rsidR="00A37F7F" w:rsidRPr="00A37F7F">
        <w:rPr>
          <w:rFonts w:ascii="Times New Roman" w:hAnsi="Times New Roman"/>
          <w:sz w:val="28"/>
          <w:szCs w:val="28"/>
          <w:lang w:val="uk-UA"/>
        </w:rPr>
        <w:t xml:space="preserve"> 1 цифри «212</w:t>
      </w:r>
      <w:r w:rsidR="00A37F7F" w:rsidRPr="00120676">
        <w:rPr>
          <w:rFonts w:ascii="Times New Roman" w:hAnsi="Times New Roman"/>
          <w:sz w:val="28"/>
          <w:szCs w:val="28"/>
          <w:vertAlign w:val="superscript"/>
          <w:lang w:val="uk-UA"/>
        </w:rPr>
        <w:t>7</w:t>
      </w:r>
      <w:r w:rsidR="00A37F7F" w:rsidRPr="00A37F7F">
        <w:rPr>
          <w:rFonts w:ascii="Times New Roman" w:hAnsi="Times New Roman"/>
          <w:sz w:val="28"/>
          <w:szCs w:val="28"/>
          <w:lang w:val="uk-UA"/>
        </w:rPr>
        <w:t>» виключити;</w:t>
      </w:r>
    </w:p>
    <w:p w:rsidR="00B748DE" w:rsidRPr="00A37F7F" w:rsidRDefault="002A1E5E"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в</w:t>
      </w:r>
      <w:r w:rsidR="00B748DE">
        <w:rPr>
          <w:rFonts w:ascii="Times New Roman" w:hAnsi="Times New Roman"/>
          <w:sz w:val="28"/>
          <w:szCs w:val="28"/>
          <w:lang w:val="uk-UA"/>
        </w:rPr>
        <w:t xml:space="preserve"> абзаці 3 пункту 2 </w:t>
      </w:r>
      <w:r w:rsidR="00B748DE" w:rsidRPr="00A37F7F">
        <w:rPr>
          <w:rFonts w:ascii="Times New Roman" w:hAnsi="Times New Roman"/>
          <w:sz w:val="28"/>
          <w:szCs w:val="28"/>
          <w:lang w:val="uk-UA"/>
        </w:rPr>
        <w:t>цифри «212</w:t>
      </w:r>
      <w:r w:rsidR="00B748DE" w:rsidRPr="00120676">
        <w:rPr>
          <w:rFonts w:ascii="Times New Roman" w:hAnsi="Times New Roman"/>
          <w:sz w:val="28"/>
          <w:szCs w:val="28"/>
          <w:vertAlign w:val="superscript"/>
          <w:lang w:val="uk-UA"/>
        </w:rPr>
        <w:t>7</w:t>
      </w:r>
      <w:r w:rsidR="00B748DE" w:rsidRPr="00A37F7F">
        <w:rPr>
          <w:rFonts w:ascii="Times New Roman" w:hAnsi="Times New Roman"/>
          <w:sz w:val="28"/>
          <w:szCs w:val="28"/>
          <w:lang w:val="uk-UA"/>
        </w:rPr>
        <w:t>» виключити</w:t>
      </w:r>
      <w:r>
        <w:rPr>
          <w:rFonts w:ascii="Times New Roman" w:hAnsi="Times New Roman"/>
          <w:sz w:val="28"/>
          <w:szCs w:val="28"/>
          <w:lang w:val="uk-UA"/>
        </w:rPr>
        <w:t>;</w:t>
      </w:r>
    </w:p>
    <w:p w:rsidR="00A37F7F" w:rsidRDefault="002A1E5E" w:rsidP="00A37F7F">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 xml:space="preserve">у </w:t>
      </w:r>
      <w:r w:rsidR="00A37F7F" w:rsidRPr="00A37F7F">
        <w:rPr>
          <w:rFonts w:ascii="Times New Roman" w:hAnsi="Times New Roman"/>
          <w:sz w:val="28"/>
          <w:szCs w:val="28"/>
          <w:lang w:val="uk-UA"/>
        </w:rPr>
        <w:t>п</w:t>
      </w:r>
      <w:r w:rsidR="00120676">
        <w:rPr>
          <w:rFonts w:ascii="Times New Roman" w:hAnsi="Times New Roman"/>
          <w:sz w:val="28"/>
          <w:szCs w:val="28"/>
          <w:lang w:val="uk-UA"/>
        </w:rPr>
        <w:t>ункт</w:t>
      </w:r>
      <w:r>
        <w:rPr>
          <w:rFonts w:ascii="Times New Roman" w:hAnsi="Times New Roman"/>
          <w:sz w:val="28"/>
          <w:szCs w:val="28"/>
          <w:lang w:val="uk-UA"/>
        </w:rPr>
        <w:t>і</w:t>
      </w:r>
      <w:r w:rsidR="00120676">
        <w:rPr>
          <w:rFonts w:ascii="Times New Roman" w:hAnsi="Times New Roman"/>
          <w:sz w:val="28"/>
          <w:szCs w:val="28"/>
          <w:lang w:val="uk-UA"/>
        </w:rPr>
        <w:t xml:space="preserve"> 11 </w:t>
      </w:r>
      <w:r w:rsidR="00A37F7F" w:rsidRPr="00A37F7F">
        <w:rPr>
          <w:rFonts w:ascii="Times New Roman" w:hAnsi="Times New Roman"/>
          <w:sz w:val="28"/>
          <w:szCs w:val="28"/>
          <w:lang w:val="uk-UA"/>
        </w:rPr>
        <w:t>після цифр «</w:t>
      </w:r>
      <w:r w:rsidR="00B748DE">
        <w:rPr>
          <w:rFonts w:ascii="Times New Roman" w:hAnsi="Times New Roman"/>
          <w:sz w:val="28"/>
          <w:szCs w:val="28"/>
          <w:lang w:val="uk-UA"/>
        </w:rPr>
        <w:t>185</w:t>
      </w:r>
      <w:r w:rsidR="00B748DE" w:rsidRPr="00B748DE">
        <w:rPr>
          <w:rFonts w:ascii="Times New Roman" w:hAnsi="Times New Roman"/>
          <w:sz w:val="28"/>
          <w:szCs w:val="28"/>
          <w:vertAlign w:val="superscript"/>
          <w:lang w:val="uk-UA"/>
        </w:rPr>
        <w:t>11</w:t>
      </w:r>
      <w:r w:rsidR="00B748DE">
        <w:rPr>
          <w:rFonts w:ascii="Times New Roman" w:hAnsi="Times New Roman"/>
          <w:sz w:val="28"/>
          <w:szCs w:val="28"/>
          <w:lang w:val="uk-UA"/>
        </w:rPr>
        <w:t>» доповнити цифрами «212</w:t>
      </w:r>
      <w:r w:rsidR="00A37F7F" w:rsidRPr="00B748DE">
        <w:rPr>
          <w:rFonts w:ascii="Times New Roman" w:hAnsi="Times New Roman"/>
          <w:sz w:val="28"/>
          <w:szCs w:val="28"/>
          <w:vertAlign w:val="superscript"/>
          <w:lang w:val="uk-UA"/>
        </w:rPr>
        <w:t>7</w:t>
      </w:r>
      <w:r w:rsidR="00A37F7F" w:rsidRPr="00A37F7F">
        <w:rPr>
          <w:rFonts w:ascii="Times New Roman" w:hAnsi="Times New Roman"/>
          <w:sz w:val="28"/>
          <w:szCs w:val="28"/>
          <w:lang w:val="uk-UA"/>
        </w:rPr>
        <w:t>».</w:t>
      </w:r>
    </w:p>
    <w:p w:rsidR="00F170A8" w:rsidRDefault="002A1E5E" w:rsidP="00CA09AE">
      <w:pPr>
        <w:widowControl w:val="0"/>
        <w:tabs>
          <w:tab w:val="left" w:pos="7125"/>
        </w:tabs>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3</w:t>
      </w:r>
      <w:r w:rsidR="000B242B" w:rsidRPr="008A1DFF">
        <w:rPr>
          <w:rFonts w:ascii="Times New Roman" w:hAnsi="Times New Roman"/>
          <w:sz w:val="28"/>
          <w:szCs w:val="28"/>
          <w:lang w:val="uk-UA"/>
        </w:rPr>
        <w:t>.</w:t>
      </w:r>
      <w:r w:rsidR="00135B93">
        <w:rPr>
          <w:rFonts w:ascii="Times New Roman" w:hAnsi="Times New Roman"/>
          <w:sz w:val="28"/>
          <w:szCs w:val="28"/>
          <w:lang w:val="uk-UA"/>
        </w:rPr>
        <w:t xml:space="preserve"> </w:t>
      </w:r>
      <w:r w:rsidR="00F170A8">
        <w:rPr>
          <w:rFonts w:ascii="Times New Roman" w:hAnsi="Times New Roman"/>
          <w:sz w:val="28"/>
          <w:szCs w:val="28"/>
          <w:lang w:val="uk-UA"/>
        </w:rPr>
        <w:t xml:space="preserve">Установити, що за наслідками діяльності суб'єктів господарювання, які здійснюють діяльність у видобувних галузях, </w:t>
      </w:r>
      <w:r w:rsidR="00F170A8" w:rsidRPr="00F170A8">
        <w:rPr>
          <w:rFonts w:ascii="Times New Roman" w:hAnsi="Times New Roman"/>
          <w:sz w:val="28"/>
          <w:szCs w:val="28"/>
          <w:lang w:val="uk-UA"/>
        </w:rPr>
        <w:t>у 201</w:t>
      </w:r>
      <w:r w:rsidR="00CA09AE">
        <w:rPr>
          <w:rFonts w:ascii="Times New Roman" w:hAnsi="Times New Roman"/>
          <w:sz w:val="28"/>
          <w:szCs w:val="28"/>
          <w:lang w:val="uk-UA"/>
        </w:rPr>
        <w:t>7</w:t>
      </w:r>
      <w:r w:rsidR="00F170A8" w:rsidRPr="00F170A8">
        <w:rPr>
          <w:rFonts w:ascii="Times New Roman" w:hAnsi="Times New Roman"/>
          <w:sz w:val="28"/>
          <w:szCs w:val="28"/>
          <w:lang w:val="uk-UA"/>
        </w:rPr>
        <w:t xml:space="preserve"> році </w:t>
      </w:r>
      <w:r w:rsidR="00CA09AE">
        <w:rPr>
          <w:rFonts w:ascii="Times New Roman" w:hAnsi="Times New Roman"/>
          <w:sz w:val="28"/>
          <w:szCs w:val="28"/>
          <w:lang w:val="uk-UA"/>
        </w:rPr>
        <w:t>в частині розкриття інформації відповідно до цього Закону адміністративно-господарські санкції</w:t>
      </w:r>
      <w:r w:rsidR="00F170A8" w:rsidRPr="00F170A8">
        <w:rPr>
          <w:rFonts w:ascii="Times New Roman" w:hAnsi="Times New Roman"/>
          <w:sz w:val="28"/>
          <w:szCs w:val="28"/>
          <w:lang w:val="uk-UA"/>
        </w:rPr>
        <w:t xml:space="preserve"> не застосовуються.</w:t>
      </w:r>
      <w:r w:rsidR="00CA09AE">
        <w:rPr>
          <w:rFonts w:ascii="Times New Roman" w:hAnsi="Times New Roman"/>
          <w:sz w:val="28"/>
          <w:szCs w:val="28"/>
          <w:lang w:val="uk-UA"/>
        </w:rPr>
        <w:t xml:space="preserve"> У випадку встановлення факту вчинення суб'єктами господарювання, які здійснюють діяльність у видобувних галузях, </w:t>
      </w:r>
      <w:r w:rsidR="007D58AF">
        <w:rPr>
          <w:rFonts w:ascii="Times New Roman" w:hAnsi="Times New Roman"/>
          <w:sz w:val="28"/>
          <w:szCs w:val="28"/>
          <w:lang w:val="uk-UA"/>
        </w:rPr>
        <w:t>право</w:t>
      </w:r>
      <w:r w:rsidR="00CA09AE">
        <w:rPr>
          <w:rFonts w:ascii="Times New Roman" w:hAnsi="Times New Roman"/>
          <w:sz w:val="28"/>
          <w:szCs w:val="28"/>
          <w:lang w:val="uk-UA"/>
        </w:rPr>
        <w:t xml:space="preserve">порушень, передбачених цим Законом, </w:t>
      </w:r>
      <w:r w:rsidR="00CA09AE" w:rsidRPr="00CA09AE">
        <w:rPr>
          <w:rFonts w:ascii="Times New Roman" w:hAnsi="Times New Roman"/>
          <w:sz w:val="28"/>
          <w:szCs w:val="28"/>
          <w:lang w:val="uk-UA"/>
        </w:rPr>
        <w:t>посадові особи центрального органу виконавчої влади, що забезпечує реалізацію державної політики з питань енергетики</w:t>
      </w:r>
      <w:r w:rsidR="00CA09AE">
        <w:rPr>
          <w:rFonts w:ascii="Times New Roman" w:hAnsi="Times New Roman"/>
          <w:sz w:val="28"/>
          <w:szCs w:val="28"/>
          <w:lang w:val="uk-UA"/>
        </w:rPr>
        <w:t>, направляють таким суб'єктам повідомлення про встановлене правопорушення.</w:t>
      </w:r>
    </w:p>
    <w:p w:rsidR="009B3645" w:rsidRPr="008A1DFF" w:rsidRDefault="002A1E5E" w:rsidP="00CA09AE">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4</w:t>
      </w:r>
      <w:r w:rsidR="00F170A8">
        <w:rPr>
          <w:rFonts w:ascii="Times New Roman" w:hAnsi="Times New Roman"/>
          <w:sz w:val="28"/>
          <w:szCs w:val="28"/>
          <w:lang w:val="uk-UA"/>
        </w:rPr>
        <w:t xml:space="preserve">. </w:t>
      </w:r>
      <w:r w:rsidR="000B242B" w:rsidRPr="008A1DFF">
        <w:rPr>
          <w:rFonts w:ascii="Times New Roman" w:hAnsi="Times New Roman"/>
          <w:sz w:val="28"/>
          <w:szCs w:val="28"/>
          <w:lang w:val="uk-UA"/>
        </w:rPr>
        <w:t>Кабінету Міністрів України протягом двох місяців з дня набрання чинності цим Законом</w:t>
      </w:r>
      <w:r w:rsidR="009B3645" w:rsidRPr="008A1DFF">
        <w:rPr>
          <w:rFonts w:ascii="Times New Roman" w:hAnsi="Times New Roman"/>
          <w:sz w:val="28"/>
          <w:szCs w:val="28"/>
          <w:lang w:val="uk-UA"/>
        </w:rPr>
        <w:t>:</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затвердити порядок розкриття інформації суб’єктами господарювання, які здійснюють діяльність у видобувних галузях, відповідно до м</w:t>
      </w:r>
      <w:r w:rsidR="009B3645" w:rsidRPr="008A1DFF">
        <w:rPr>
          <w:rFonts w:ascii="Times New Roman" w:hAnsi="Times New Roman"/>
          <w:sz w:val="28"/>
          <w:szCs w:val="28"/>
          <w:lang w:val="uk-UA"/>
        </w:rPr>
        <w:t>іжнародних стандартів звітності;</w:t>
      </w:r>
    </w:p>
    <w:p w:rsidR="000B242B" w:rsidRPr="008A1DFF" w:rsidRDefault="000B242B">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затвердити порядок розгляду центральним органом виконавчої влади, що забезпечує </w:t>
      </w:r>
      <w:r w:rsidR="000068B9" w:rsidRPr="008A1DFF">
        <w:rPr>
          <w:rFonts w:ascii="Times New Roman" w:hAnsi="Times New Roman"/>
          <w:sz w:val="28"/>
          <w:szCs w:val="28"/>
          <w:lang w:val="uk-UA"/>
        </w:rPr>
        <w:t>реа</w:t>
      </w:r>
      <w:r w:rsidR="001C2D84">
        <w:rPr>
          <w:rFonts w:ascii="Times New Roman" w:hAnsi="Times New Roman"/>
          <w:sz w:val="28"/>
          <w:szCs w:val="28"/>
          <w:lang w:val="uk-UA"/>
        </w:rPr>
        <w:t>л</w:t>
      </w:r>
      <w:r w:rsidR="000068B9" w:rsidRPr="008A1DFF">
        <w:rPr>
          <w:rFonts w:ascii="Times New Roman" w:hAnsi="Times New Roman"/>
          <w:sz w:val="28"/>
          <w:szCs w:val="28"/>
          <w:lang w:val="uk-UA"/>
        </w:rPr>
        <w:t>ізацію</w:t>
      </w:r>
      <w:r w:rsidRPr="008A1DFF">
        <w:rPr>
          <w:rFonts w:ascii="Times New Roman" w:hAnsi="Times New Roman"/>
          <w:sz w:val="28"/>
          <w:szCs w:val="28"/>
          <w:lang w:val="uk-UA"/>
        </w:rPr>
        <w:t xml:space="preserve"> державної політики у сфері енергетики та вугільної промисловості, справ про порушення законодавства про розкриття інформації у видобувних галузях.</w:t>
      </w:r>
    </w:p>
    <w:p w:rsidR="00E20FC8" w:rsidRDefault="002A1E5E" w:rsidP="00E20FC8">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5</w:t>
      </w:r>
      <w:r w:rsidR="000B242B" w:rsidRPr="008A1DFF">
        <w:rPr>
          <w:rFonts w:ascii="Times New Roman" w:hAnsi="Times New Roman"/>
          <w:sz w:val="28"/>
          <w:szCs w:val="28"/>
          <w:lang w:val="uk-UA"/>
        </w:rPr>
        <w:t xml:space="preserve">. Кабінету Міністрів України та іншим органам виконавчої влади </w:t>
      </w:r>
      <w:r w:rsidR="005D0A24" w:rsidRPr="008A1DFF">
        <w:rPr>
          <w:rFonts w:ascii="Times New Roman" w:hAnsi="Times New Roman"/>
          <w:sz w:val="28"/>
          <w:szCs w:val="28"/>
          <w:lang w:val="uk-UA"/>
        </w:rPr>
        <w:t>протягом шести місяців</w:t>
      </w:r>
      <w:r w:rsidR="00E20FC8">
        <w:rPr>
          <w:rFonts w:ascii="Times New Roman" w:hAnsi="Times New Roman"/>
          <w:sz w:val="28"/>
          <w:szCs w:val="28"/>
          <w:lang w:val="uk-UA"/>
        </w:rPr>
        <w:t xml:space="preserve"> </w:t>
      </w:r>
      <w:r w:rsidR="00E20FC8" w:rsidRPr="008A1DFF">
        <w:rPr>
          <w:rFonts w:ascii="Times New Roman" w:hAnsi="Times New Roman"/>
          <w:sz w:val="28"/>
          <w:szCs w:val="28"/>
          <w:lang w:val="uk-UA"/>
        </w:rPr>
        <w:t>з дня набрання чинності цим Законом</w:t>
      </w:r>
      <w:r w:rsidR="00E20FC8">
        <w:rPr>
          <w:rFonts w:ascii="Times New Roman" w:hAnsi="Times New Roman"/>
          <w:sz w:val="28"/>
          <w:szCs w:val="28"/>
          <w:lang w:val="uk-UA"/>
        </w:rPr>
        <w:t xml:space="preserve">; </w:t>
      </w:r>
    </w:p>
    <w:p w:rsidR="00E20FC8" w:rsidRDefault="000B242B" w:rsidP="00E20FC8">
      <w:pPr>
        <w:widowControl w:val="0"/>
        <w:autoSpaceDE w:val="0"/>
        <w:autoSpaceDN w:val="0"/>
        <w:adjustRightInd w:val="0"/>
        <w:spacing w:line="259" w:lineRule="atLeast"/>
        <w:ind w:firstLine="708"/>
        <w:jc w:val="both"/>
        <w:rPr>
          <w:rFonts w:ascii="Times New Roman" w:hAnsi="Times New Roman"/>
          <w:sz w:val="28"/>
          <w:szCs w:val="28"/>
          <w:lang w:val="uk-UA"/>
        </w:rPr>
      </w:pPr>
      <w:r w:rsidRPr="008A1DFF">
        <w:rPr>
          <w:rFonts w:ascii="Times New Roman" w:hAnsi="Times New Roman"/>
          <w:sz w:val="28"/>
          <w:szCs w:val="28"/>
          <w:lang w:val="uk-UA"/>
        </w:rPr>
        <w:t xml:space="preserve">привести свої нормативно-правові акти у відповідність </w:t>
      </w:r>
      <w:r w:rsidR="00E20FC8">
        <w:rPr>
          <w:rFonts w:ascii="Times New Roman" w:hAnsi="Times New Roman"/>
          <w:sz w:val="28"/>
          <w:szCs w:val="28"/>
          <w:lang w:val="uk-UA"/>
        </w:rPr>
        <w:t>із цим</w:t>
      </w:r>
      <w:r w:rsidRPr="008A1DFF">
        <w:rPr>
          <w:rFonts w:ascii="Times New Roman" w:hAnsi="Times New Roman"/>
          <w:sz w:val="28"/>
          <w:szCs w:val="28"/>
          <w:lang w:val="uk-UA"/>
        </w:rPr>
        <w:t xml:space="preserve"> Закон</w:t>
      </w:r>
      <w:r w:rsidR="00E20FC8">
        <w:rPr>
          <w:rFonts w:ascii="Times New Roman" w:hAnsi="Times New Roman"/>
          <w:sz w:val="28"/>
          <w:szCs w:val="28"/>
          <w:lang w:val="uk-UA"/>
        </w:rPr>
        <w:t>ом;</w:t>
      </w:r>
    </w:p>
    <w:p w:rsidR="000B242B" w:rsidRPr="008A1DFF" w:rsidRDefault="00E20FC8" w:rsidP="00E20FC8">
      <w:pPr>
        <w:widowControl w:val="0"/>
        <w:autoSpaceDE w:val="0"/>
        <w:autoSpaceDN w:val="0"/>
        <w:adjustRightInd w:val="0"/>
        <w:spacing w:line="259" w:lineRule="atLeast"/>
        <w:ind w:firstLine="708"/>
        <w:jc w:val="both"/>
        <w:rPr>
          <w:rFonts w:ascii="Times New Roman" w:hAnsi="Times New Roman"/>
          <w:sz w:val="28"/>
          <w:szCs w:val="28"/>
          <w:lang w:val="uk-UA"/>
        </w:rPr>
      </w:pPr>
      <w:r w:rsidRPr="00E20FC8">
        <w:rPr>
          <w:rFonts w:ascii="Times New Roman" w:hAnsi="Times New Roman"/>
          <w:sz w:val="28"/>
          <w:szCs w:val="28"/>
          <w:lang w:val="uk-UA"/>
        </w:rPr>
        <w:t>забезпечити перегляд і скасування міністерствами, іншими центральними органами виконавчої влади України їх нормативно-правових актів, що суперечать цьому Закону</w:t>
      </w:r>
      <w:r>
        <w:rPr>
          <w:rFonts w:ascii="Times New Roman" w:hAnsi="Times New Roman"/>
          <w:sz w:val="28"/>
          <w:szCs w:val="28"/>
          <w:lang w:val="uk-UA"/>
        </w:rPr>
        <w:t>.</w:t>
      </w:r>
    </w:p>
    <w:p w:rsidR="000B242B" w:rsidRDefault="002A1E5E">
      <w:pPr>
        <w:widowControl w:val="0"/>
        <w:autoSpaceDE w:val="0"/>
        <w:autoSpaceDN w:val="0"/>
        <w:adjustRightInd w:val="0"/>
        <w:spacing w:line="259" w:lineRule="atLeast"/>
        <w:ind w:firstLine="708"/>
        <w:jc w:val="both"/>
        <w:rPr>
          <w:rFonts w:ascii="Times New Roman" w:hAnsi="Times New Roman"/>
          <w:sz w:val="28"/>
          <w:szCs w:val="28"/>
          <w:lang w:val="uk-UA"/>
        </w:rPr>
      </w:pPr>
      <w:r>
        <w:rPr>
          <w:rFonts w:ascii="Times New Roman" w:hAnsi="Times New Roman"/>
          <w:sz w:val="28"/>
          <w:szCs w:val="28"/>
          <w:lang w:val="uk-UA"/>
        </w:rPr>
        <w:t>6</w:t>
      </w:r>
      <w:r w:rsidR="00D27662" w:rsidRPr="008A1DFF">
        <w:rPr>
          <w:rFonts w:ascii="Times New Roman" w:hAnsi="Times New Roman"/>
          <w:sz w:val="28"/>
          <w:szCs w:val="28"/>
          <w:lang w:val="uk-UA"/>
        </w:rPr>
        <w:t>. Кабінету Міністрів України розробити пропозиції щодо внесення змін до законодавства в частині спрямування коштів, отриманих в результаті застосування заходів відповідальності до суб'єктів розкриття інформації відповідно до цього Закону, на потреби територіальних громад, на території яких суб'єкти господарювання, які здійснюють діяльність у видобувних галузях, мають свої виробничі потужності.</w:t>
      </w:r>
    </w:p>
    <w:p w:rsidR="00A37F7F" w:rsidRPr="00A37F7F" w:rsidRDefault="002A1E5E" w:rsidP="00A37F7F">
      <w:pPr>
        <w:widowControl w:val="0"/>
        <w:autoSpaceDE w:val="0"/>
        <w:autoSpaceDN w:val="0"/>
        <w:adjustRightInd w:val="0"/>
        <w:spacing w:line="259" w:lineRule="atLeast"/>
        <w:ind w:firstLine="708"/>
        <w:jc w:val="both"/>
        <w:rPr>
          <w:rFonts w:ascii="Times New Roman" w:hAnsi="Times New Roman"/>
          <w:bCs/>
          <w:sz w:val="28"/>
          <w:szCs w:val="28"/>
          <w:lang w:val="uk-UA"/>
        </w:rPr>
      </w:pPr>
      <w:r>
        <w:rPr>
          <w:rFonts w:ascii="Times New Roman" w:hAnsi="Times New Roman"/>
          <w:sz w:val="28"/>
          <w:szCs w:val="28"/>
          <w:lang w:val="uk-UA"/>
        </w:rPr>
        <w:t>7</w:t>
      </w:r>
      <w:r w:rsidR="00A37F7F">
        <w:rPr>
          <w:rFonts w:ascii="Times New Roman" w:hAnsi="Times New Roman"/>
          <w:sz w:val="28"/>
          <w:szCs w:val="28"/>
          <w:lang w:val="uk-UA"/>
        </w:rPr>
        <w:t xml:space="preserve">. </w:t>
      </w:r>
      <w:r w:rsidR="00A37F7F" w:rsidRPr="008A1DFF">
        <w:rPr>
          <w:rFonts w:ascii="Times New Roman" w:hAnsi="Times New Roman"/>
          <w:bCs/>
          <w:sz w:val="28"/>
          <w:szCs w:val="28"/>
          <w:lang w:val="uk-UA"/>
        </w:rPr>
        <w:t>Першим обов’язковим звітним періодом є 2016 фінансовий рік.</w:t>
      </w:r>
    </w:p>
    <w:p w:rsidR="000B242B" w:rsidRPr="008A1DFF" w:rsidRDefault="000B242B">
      <w:pPr>
        <w:widowControl w:val="0"/>
        <w:autoSpaceDE w:val="0"/>
        <w:autoSpaceDN w:val="0"/>
        <w:adjustRightInd w:val="0"/>
        <w:spacing w:line="259" w:lineRule="atLeast"/>
        <w:jc w:val="both"/>
        <w:rPr>
          <w:rFonts w:ascii="Times New Roman" w:hAnsi="Times New Roman"/>
          <w:color w:val="000000"/>
          <w:sz w:val="28"/>
          <w:szCs w:val="28"/>
          <w:lang w:val="uk-UA"/>
        </w:rPr>
      </w:pPr>
    </w:p>
    <w:p w:rsidR="000B242B" w:rsidRPr="008A1DFF" w:rsidRDefault="000B242B">
      <w:pPr>
        <w:widowControl w:val="0"/>
        <w:autoSpaceDE w:val="0"/>
        <w:autoSpaceDN w:val="0"/>
        <w:adjustRightInd w:val="0"/>
        <w:spacing w:after="240" w:line="259" w:lineRule="atLeast"/>
        <w:jc w:val="both"/>
        <w:rPr>
          <w:rFonts w:ascii="Times New Roman" w:hAnsi="Times New Roman"/>
          <w:sz w:val="28"/>
          <w:szCs w:val="28"/>
          <w:lang w:val="uk-UA"/>
        </w:rPr>
      </w:pPr>
      <w:r w:rsidRPr="008A1DFF">
        <w:rPr>
          <w:rFonts w:ascii="Times New Roman" w:hAnsi="Times New Roman"/>
          <w:b/>
          <w:bCs/>
          <w:color w:val="000000"/>
          <w:sz w:val="28"/>
          <w:szCs w:val="28"/>
          <w:lang w:val="uk-UA"/>
        </w:rPr>
        <w:lastRenderedPageBreak/>
        <w:t>Голова Верховної Ради України</w:t>
      </w:r>
      <w:r w:rsidRPr="008A1DFF">
        <w:rPr>
          <w:rFonts w:ascii="Times New Roman" w:hAnsi="Times New Roman"/>
          <w:b/>
          <w:bCs/>
          <w:color w:val="000000"/>
          <w:sz w:val="28"/>
          <w:szCs w:val="28"/>
          <w:lang w:val="uk-UA"/>
        </w:rPr>
        <w:tab/>
      </w:r>
      <w:r w:rsidRPr="008A1DFF">
        <w:rPr>
          <w:rFonts w:ascii="Times New Roman" w:hAnsi="Times New Roman"/>
          <w:b/>
          <w:bCs/>
          <w:color w:val="000000"/>
          <w:sz w:val="28"/>
          <w:szCs w:val="28"/>
          <w:lang w:val="uk-UA"/>
        </w:rPr>
        <w:tab/>
      </w:r>
      <w:r w:rsidRPr="008A1DFF">
        <w:rPr>
          <w:rFonts w:ascii="Times New Roman" w:hAnsi="Times New Roman"/>
          <w:b/>
          <w:bCs/>
          <w:color w:val="000000"/>
          <w:sz w:val="28"/>
          <w:szCs w:val="28"/>
          <w:lang w:val="uk-UA"/>
        </w:rPr>
        <w:tab/>
      </w:r>
      <w:r w:rsidRPr="008A1DFF">
        <w:rPr>
          <w:rFonts w:ascii="Times New Roman" w:hAnsi="Times New Roman"/>
          <w:b/>
          <w:bCs/>
          <w:color w:val="000000"/>
          <w:sz w:val="28"/>
          <w:szCs w:val="28"/>
          <w:lang w:val="uk-UA"/>
        </w:rPr>
        <w:tab/>
      </w:r>
      <w:r w:rsidRPr="008A1DFF">
        <w:rPr>
          <w:rFonts w:ascii="Times New Roman" w:hAnsi="Times New Roman"/>
          <w:b/>
          <w:bCs/>
          <w:color w:val="000000"/>
          <w:sz w:val="28"/>
          <w:szCs w:val="28"/>
          <w:lang w:val="uk-UA"/>
        </w:rPr>
        <w:tab/>
        <w:t>В. </w:t>
      </w:r>
      <w:proofErr w:type="spellStart"/>
      <w:r w:rsidRPr="008A1DFF">
        <w:rPr>
          <w:rFonts w:ascii="Times New Roman" w:hAnsi="Times New Roman"/>
          <w:b/>
          <w:bCs/>
          <w:color w:val="000000"/>
          <w:sz w:val="28"/>
          <w:szCs w:val="28"/>
          <w:lang w:val="uk-UA"/>
        </w:rPr>
        <w:t>Гройсман</w:t>
      </w:r>
      <w:proofErr w:type="spellEnd"/>
    </w:p>
    <w:sectPr w:rsidR="000B242B" w:rsidRPr="008A1DFF">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5BEF"/>
    <w:multiLevelType w:val="hybridMultilevel"/>
    <w:tmpl w:val="3D1CD9DA"/>
    <w:lvl w:ilvl="0" w:tplc="E3C0E19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6FD2976"/>
    <w:multiLevelType w:val="hybridMultilevel"/>
    <w:tmpl w:val="9BCC7B62"/>
    <w:lvl w:ilvl="0" w:tplc="BCA238F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5B"/>
    <w:rsid w:val="000068B9"/>
    <w:rsid w:val="000144E7"/>
    <w:rsid w:val="00015D69"/>
    <w:rsid w:val="00022251"/>
    <w:rsid w:val="00023088"/>
    <w:rsid w:val="00023089"/>
    <w:rsid w:val="00027802"/>
    <w:rsid w:val="0002786D"/>
    <w:rsid w:val="000556C6"/>
    <w:rsid w:val="000654E0"/>
    <w:rsid w:val="00072BF5"/>
    <w:rsid w:val="00092014"/>
    <w:rsid w:val="00096AC3"/>
    <w:rsid w:val="000A43C9"/>
    <w:rsid w:val="000B242B"/>
    <w:rsid w:val="000C4A38"/>
    <w:rsid w:val="000D1780"/>
    <w:rsid w:val="000D4B50"/>
    <w:rsid w:val="000E61E6"/>
    <w:rsid w:val="00120676"/>
    <w:rsid w:val="00122D1B"/>
    <w:rsid w:val="00123EB8"/>
    <w:rsid w:val="0013509F"/>
    <w:rsid w:val="00135B93"/>
    <w:rsid w:val="0015545C"/>
    <w:rsid w:val="00170C56"/>
    <w:rsid w:val="00171FA7"/>
    <w:rsid w:val="001733FF"/>
    <w:rsid w:val="0017481F"/>
    <w:rsid w:val="00181B09"/>
    <w:rsid w:val="00192FDE"/>
    <w:rsid w:val="001A0F74"/>
    <w:rsid w:val="001C2D84"/>
    <w:rsid w:val="001C59F5"/>
    <w:rsid w:val="002052A9"/>
    <w:rsid w:val="002127E8"/>
    <w:rsid w:val="00221304"/>
    <w:rsid w:val="00240311"/>
    <w:rsid w:val="00240766"/>
    <w:rsid w:val="00244B9F"/>
    <w:rsid w:val="00267568"/>
    <w:rsid w:val="00267E4D"/>
    <w:rsid w:val="00281D6D"/>
    <w:rsid w:val="00294104"/>
    <w:rsid w:val="00297511"/>
    <w:rsid w:val="002A1E5E"/>
    <w:rsid w:val="002B3CC0"/>
    <w:rsid w:val="002C06E3"/>
    <w:rsid w:val="00300A3A"/>
    <w:rsid w:val="00307F06"/>
    <w:rsid w:val="00307FE4"/>
    <w:rsid w:val="00335C30"/>
    <w:rsid w:val="00337FE9"/>
    <w:rsid w:val="00360703"/>
    <w:rsid w:val="003A3D86"/>
    <w:rsid w:val="003A55C8"/>
    <w:rsid w:val="003C1065"/>
    <w:rsid w:val="003C1BF6"/>
    <w:rsid w:val="003C7983"/>
    <w:rsid w:val="003D22D9"/>
    <w:rsid w:val="00400AC0"/>
    <w:rsid w:val="00407A57"/>
    <w:rsid w:val="00451E97"/>
    <w:rsid w:val="0048529A"/>
    <w:rsid w:val="004A2B8D"/>
    <w:rsid w:val="004B4EDD"/>
    <w:rsid w:val="004C07E2"/>
    <w:rsid w:val="004C2F9B"/>
    <w:rsid w:val="004C7A51"/>
    <w:rsid w:val="004D7EAF"/>
    <w:rsid w:val="004E647F"/>
    <w:rsid w:val="005025D0"/>
    <w:rsid w:val="005038D5"/>
    <w:rsid w:val="005372FE"/>
    <w:rsid w:val="00564C79"/>
    <w:rsid w:val="00574E10"/>
    <w:rsid w:val="005A4352"/>
    <w:rsid w:val="005B13C2"/>
    <w:rsid w:val="005D0A24"/>
    <w:rsid w:val="005F3169"/>
    <w:rsid w:val="00604933"/>
    <w:rsid w:val="006548A7"/>
    <w:rsid w:val="0065504A"/>
    <w:rsid w:val="00657D6E"/>
    <w:rsid w:val="00673CA7"/>
    <w:rsid w:val="00676132"/>
    <w:rsid w:val="00685E79"/>
    <w:rsid w:val="006A5D2E"/>
    <w:rsid w:val="006A7E65"/>
    <w:rsid w:val="006B0222"/>
    <w:rsid w:val="006C2C11"/>
    <w:rsid w:val="006C5C62"/>
    <w:rsid w:val="006D4D8F"/>
    <w:rsid w:val="006E2FCD"/>
    <w:rsid w:val="006E4189"/>
    <w:rsid w:val="0070289A"/>
    <w:rsid w:val="007061C7"/>
    <w:rsid w:val="007409A0"/>
    <w:rsid w:val="0077116A"/>
    <w:rsid w:val="007A010C"/>
    <w:rsid w:val="007C49E2"/>
    <w:rsid w:val="007C7F84"/>
    <w:rsid w:val="007D58AF"/>
    <w:rsid w:val="007E3E0A"/>
    <w:rsid w:val="00800628"/>
    <w:rsid w:val="00851030"/>
    <w:rsid w:val="00853908"/>
    <w:rsid w:val="00854EF7"/>
    <w:rsid w:val="0085580A"/>
    <w:rsid w:val="008605FA"/>
    <w:rsid w:val="008610DC"/>
    <w:rsid w:val="00876F74"/>
    <w:rsid w:val="008A1DFF"/>
    <w:rsid w:val="008B207B"/>
    <w:rsid w:val="008D4791"/>
    <w:rsid w:val="008E422E"/>
    <w:rsid w:val="00945C63"/>
    <w:rsid w:val="00960E13"/>
    <w:rsid w:val="00981B34"/>
    <w:rsid w:val="009A5527"/>
    <w:rsid w:val="009B3645"/>
    <w:rsid w:val="009C1B47"/>
    <w:rsid w:val="009C4FD9"/>
    <w:rsid w:val="00A01E30"/>
    <w:rsid w:val="00A037E6"/>
    <w:rsid w:val="00A0645C"/>
    <w:rsid w:val="00A127DF"/>
    <w:rsid w:val="00A37F7F"/>
    <w:rsid w:val="00A46604"/>
    <w:rsid w:val="00A55874"/>
    <w:rsid w:val="00A6744C"/>
    <w:rsid w:val="00A76360"/>
    <w:rsid w:val="00A9070D"/>
    <w:rsid w:val="00A93ED2"/>
    <w:rsid w:val="00AA16EB"/>
    <w:rsid w:val="00AB344D"/>
    <w:rsid w:val="00AD0096"/>
    <w:rsid w:val="00AD2208"/>
    <w:rsid w:val="00AE25CA"/>
    <w:rsid w:val="00AE45A9"/>
    <w:rsid w:val="00AF3DC7"/>
    <w:rsid w:val="00AF7579"/>
    <w:rsid w:val="00B06D2D"/>
    <w:rsid w:val="00B351EE"/>
    <w:rsid w:val="00B36A0C"/>
    <w:rsid w:val="00B40A11"/>
    <w:rsid w:val="00B41B6C"/>
    <w:rsid w:val="00B569B4"/>
    <w:rsid w:val="00B61FA7"/>
    <w:rsid w:val="00B748DE"/>
    <w:rsid w:val="00BB3C15"/>
    <w:rsid w:val="00BC0788"/>
    <w:rsid w:val="00BE7C10"/>
    <w:rsid w:val="00BF41BA"/>
    <w:rsid w:val="00C07161"/>
    <w:rsid w:val="00C14A03"/>
    <w:rsid w:val="00C220D9"/>
    <w:rsid w:val="00C305C9"/>
    <w:rsid w:val="00C325EE"/>
    <w:rsid w:val="00C34CBE"/>
    <w:rsid w:val="00C440F7"/>
    <w:rsid w:val="00C63C7E"/>
    <w:rsid w:val="00C935EF"/>
    <w:rsid w:val="00CA09AE"/>
    <w:rsid w:val="00CB05E1"/>
    <w:rsid w:val="00CC450B"/>
    <w:rsid w:val="00CC5503"/>
    <w:rsid w:val="00CD2BA4"/>
    <w:rsid w:val="00CD2DE4"/>
    <w:rsid w:val="00CD5A5E"/>
    <w:rsid w:val="00CF3713"/>
    <w:rsid w:val="00CF404D"/>
    <w:rsid w:val="00D0255B"/>
    <w:rsid w:val="00D14F08"/>
    <w:rsid w:val="00D16F56"/>
    <w:rsid w:val="00D21F9B"/>
    <w:rsid w:val="00D27662"/>
    <w:rsid w:val="00D30256"/>
    <w:rsid w:val="00D4767D"/>
    <w:rsid w:val="00D86893"/>
    <w:rsid w:val="00DA6B12"/>
    <w:rsid w:val="00DC15FE"/>
    <w:rsid w:val="00DD3940"/>
    <w:rsid w:val="00DF4147"/>
    <w:rsid w:val="00E20FC8"/>
    <w:rsid w:val="00E22FD1"/>
    <w:rsid w:val="00E2310D"/>
    <w:rsid w:val="00E235AB"/>
    <w:rsid w:val="00E26A66"/>
    <w:rsid w:val="00E32082"/>
    <w:rsid w:val="00E5025F"/>
    <w:rsid w:val="00E51CCB"/>
    <w:rsid w:val="00E534B5"/>
    <w:rsid w:val="00E822D7"/>
    <w:rsid w:val="00E92237"/>
    <w:rsid w:val="00EC75F0"/>
    <w:rsid w:val="00ED456C"/>
    <w:rsid w:val="00ED7305"/>
    <w:rsid w:val="00EE0EF1"/>
    <w:rsid w:val="00EE4D8C"/>
    <w:rsid w:val="00EF7031"/>
    <w:rsid w:val="00F05338"/>
    <w:rsid w:val="00F107CB"/>
    <w:rsid w:val="00F170A8"/>
    <w:rsid w:val="00F403F5"/>
    <w:rsid w:val="00F411B0"/>
    <w:rsid w:val="00F41797"/>
    <w:rsid w:val="00F50AA7"/>
    <w:rsid w:val="00F726D1"/>
    <w:rsid w:val="00F72EE0"/>
    <w:rsid w:val="00F73F09"/>
    <w:rsid w:val="00F856EF"/>
    <w:rsid w:val="00F91AD0"/>
    <w:rsid w:val="00F941F4"/>
    <w:rsid w:val="00FB625E"/>
    <w:rsid w:val="00FE031D"/>
    <w:rsid w:val="00FE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727FA"/>
  <w14:defaultImageDpi w14:val="96"/>
  <w15:docId w15:val="{9350F041-BAE9-4C29-88E6-1D4C9FA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A7"/>
    <w:pPr>
      <w:ind w:left="720"/>
      <w:contextualSpacing/>
    </w:pPr>
  </w:style>
  <w:style w:type="character" w:styleId="CommentReference">
    <w:name w:val="annotation reference"/>
    <w:basedOn w:val="DefaultParagraphFont"/>
    <w:uiPriority w:val="99"/>
    <w:semiHidden/>
    <w:unhideWhenUsed/>
    <w:rsid w:val="0002786D"/>
    <w:rPr>
      <w:sz w:val="16"/>
      <w:szCs w:val="16"/>
    </w:rPr>
  </w:style>
  <w:style w:type="paragraph" w:styleId="CommentText">
    <w:name w:val="annotation text"/>
    <w:basedOn w:val="Normal"/>
    <w:link w:val="CommentTextChar"/>
    <w:uiPriority w:val="99"/>
    <w:semiHidden/>
    <w:unhideWhenUsed/>
    <w:rsid w:val="0002786D"/>
    <w:pPr>
      <w:spacing w:line="240" w:lineRule="auto"/>
    </w:pPr>
    <w:rPr>
      <w:sz w:val="20"/>
      <w:szCs w:val="20"/>
    </w:rPr>
  </w:style>
  <w:style w:type="character" w:customStyle="1" w:styleId="CommentTextChar">
    <w:name w:val="Comment Text Char"/>
    <w:basedOn w:val="DefaultParagraphFont"/>
    <w:link w:val="CommentText"/>
    <w:uiPriority w:val="99"/>
    <w:semiHidden/>
    <w:rsid w:val="0002786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02786D"/>
    <w:rPr>
      <w:b/>
      <w:bCs/>
    </w:rPr>
  </w:style>
  <w:style w:type="character" w:customStyle="1" w:styleId="CommentSubjectChar">
    <w:name w:val="Comment Subject Char"/>
    <w:basedOn w:val="CommentTextChar"/>
    <w:link w:val="CommentSubject"/>
    <w:uiPriority w:val="99"/>
    <w:semiHidden/>
    <w:rsid w:val="0002786D"/>
    <w:rPr>
      <w:b/>
      <w:bCs/>
      <w:sz w:val="20"/>
      <w:szCs w:val="20"/>
      <w:lang w:val="en-US" w:eastAsia="en-US"/>
    </w:rPr>
  </w:style>
  <w:style w:type="paragraph" w:styleId="Revision">
    <w:name w:val="Revision"/>
    <w:hidden/>
    <w:uiPriority w:val="99"/>
    <w:semiHidden/>
    <w:rsid w:val="0002786D"/>
    <w:pPr>
      <w:spacing w:after="0" w:line="240" w:lineRule="auto"/>
    </w:pPr>
    <w:rPr>
      <w:lang w:val="en-US" w:eastAsia="en-US"/>
    </w:rPr>
  </w:style>
  <w:style w:type="paragraph" w:styleId="BalloonText">
    <w:name w:val="Balloon Text"/>
    <w:basedOn w:val="Normal"/>
    <w:link w:val="BalloonTextChar"/>
    <w:uiPriority w:val="99"/>
    <w:semiHidden/>
    <w:unhideWhenUsed/>
    <w:rsid w:val="0002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DCA1BA14CCC4FBCD1C3CB271D695B" ma:contentTypeVersion="2" ma:contentTypeDescription="Create a new document." ma:contentTypeScope="" ma:versionID="3119ca689224e626a14d78b2ae8cfee2">
  <xsd:schema xmlns:xsd="http://www.w3.org/2001/XMLSchema" xmlns:xs="http://www.w3.org/2001/XMLSchema" xmlns:p="http://schemas.microsoft.com/office/2006/metadata/properties" xmlns:ns2="1adc337f-7d32-40ba-a5d6-803427b92942" targetNamespace="http://schemas.microsoft.com/office/2006/metadata/properties" ma:root="true" ma:fieldsID="dd3624bbc13da9c3249719f289139676" ns2:_="">
    <xsd:import namespace="1adc337f-7d32-40ba-a5d6-803427b929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c337f-7d32-40ba-a5d6-803427b929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dc337f-7d32-40ba-a5d6-803427b92942">
      <UserInfo>
        <DisplayName>Yevheniy Deyneko</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3DB18-57DC-46AD-B13E-2C51D4CE3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c337f-7d32-40ba-a5d6-803427b92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E4F74-6F01-44F5-9210-B505652CBFB7}">
  <ds:schemaRefs>
    <ds:schemaRef ds:uri="http://schemas.microsoft.com/office/2006/metadata/properties"/>
    <ds:schemaRef ds:uri="http://schemas.microsoft.com/office/infopath/2007/PartnerControls"/>
    <ds:schemaRef ds:uri="1adc337f-7d32-40ba-a5d6-803427b92942"/>
  </ds:schemaRefs>
</ds:datastoreItem>
</file>

<file path=customXml/itemProps3.xml><?xml version="1.0" encoding="utf-8"?>
<ds:datastoreItem xmlns:ds="http://schemas.openxmlformats.org/officeDocument/2006/customXml" ds:itemID="{1BA4EA87-9402-49EE-963D-FCDEE5CBF518}">
  <ds:schemaRefs>
    <ds:schemaRef ds:uri="http://schemas.microsoft.com/sharepoint/v3/contenttype/forms"/>
  </ds:schemaRefs>
</ds:datastoreItem>
</file>

<file path=customXml/itemProps4.xml><?xml version="1.0" encoding="utf-8"?>
<ds:datastoreItem xmlns:ds="http://schemas.openxmlformats.org/officeDocument/2006/customXml" ds:itemID="{22B519B2-CD33-4AA5-8E94-7BFB8DBA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22461</Words>
  <Characters>12803</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Yevheniy Deyneko</dc:creator>
  <cp:keywords/>
  <dc:description/>
  <cp:lastModifiedBy>Andriy Olenyuk</cp:lastModifiedBy>
  <cp:revision>9</cp:revision>
  <cp:lastPrinted>2015-10-27T08:51:00Z</cp:lastPrinted>
  <dcterms:created xsi:type="dcterms:W3CDTF">2016-05-14T20:28:00Z</dcterms:created>
  <dcterms:modified xsi:type="dcterms:W3CDTF">2016-05-16T18:49:00Z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0x010100D92DCA1BA14CCC4FBCD1C3CB271D695B</vt:lpwstr>
  </property>
</Properties>
</file>