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5EE" w:rsidRPr="003A45EE" w:rsidRDefault="003A45EE" w:rsidP="003A45EE">
      <w:pPr>
        <w:ind w:firstLine="720"/>
        <w:rPr>
          <w:b/>
          <w:i/>
          <w:sz w:val="24"/>
          <w:szCs w:val="24"/>
          <w:lang w:val="uk-UA"/>
        </w:rPr>
      </w:pPr>
    </w:p>
    <w:p w:rsidR="003A45EE" w:rsidRPr="003A45EE" w:rsidRDefault="003A45EE" w:rsidP="003A45EE">
      <w:pPr>
        <w:ind w:firstLine="720"/>
        <w:rPr>
          <w:b/>
          <w:i/>
          <w:sz w:val="24"/>
          <w:szCs w:val="24"/>
          <w:lang w:val="uk-UA"/>
        </w:rPr>
      </w:pPr>
    </w:p>
    <w:p w:rsidR="003A45EE" w:rsidRPr="003A45EE" w:rsidRDefault="003A45EE" w:rsidP="003A45EE">
      <w:pPr>
        <w:ind w:firstLine="720"/>
        <w:rPr>
          <w:b/>
          <w:i/>
          <w:sz w:val="24"/>
          <w:szCs w:val="24"/>
          <w:lang w:val="uk-UA"/>
        </w:rPr>
      </w:pPr>
    </w:p>
    <w:p w:rsidR="003A45EE" w:rsidRPr="003A45EE" w:rsidRDefault="003A45EE" w:rsidP="003A45EE">
      <w:pPr>
        <w:ind w:firstLine="720"/>
        <w:rPr>
          <w:b/>
          <w:i/>
          <w:sz w:val="24"/>
          <w:szCs w:val="24"/>
          <w:lang w:val="uk-UA"/>
        </w:rPr>
      </w:pPr>
    </w:p>
    <w:p w:rsidR="003A45EE" w:rsidRDefault="003A45EE" w:rsidP="003A45EE">
      <w:pPr>
        <w:ind w:firstLine="720"/>
        <w:rPr>
          <w:b/>
          <w:i/>
          <w:sz w:val="24"/>
          <w:szCs w:val="24"/>
          <w:lang w:val="uk-UA"/>
        </w:rPr>
      </w:pPr>
    </w:p>
    <w:p w:rsidR="003A45EE" w:rsidRPr="003A45EE" w:rsidRDefault="003A45EE" w:rsidP="003A45EE">
      <w:pPr>
        <w:ind w:firstLine="720"/>
        <w:rPr>
          <w:b/>
          <w:i/>
          <w:sz w:val="24"/>
          <w:szCs w:val="24"/>
          <w:lang w:val="uk-UA"/>
        </w:rPr>
      </w:pPr>
      <w:bookmarkStart w:id="0" w:name="_GoBack"/>
      <w:bookmarkEnd w:id="0"/>
    </w:p>
    <w:p w:rsidR="003A45EE" w:rsidRPr="003A45EE" w:rsidRDefault="003A45EE" w:rsidP="003A45EE">
      <w:pPr>
        <w:rPr>
          <w:sz w:val="24"/>
          <w:szCs w:val="24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95"/>
        <w:gridCol w:w="1792"/>
        <w:gridCol w:w="3260"/>
      </w:tblGrid>
      <w:tr w:rsidR="003A45EE" w:rsidRPr="003A45EE" w:rsidTr="00173253">
        <w:tc>
          <w:tcPr>
            <w:tcW w:w="6487" w:type="dxa"/>
            <w:gridSpan w:val="2"/>
            <w:shd w:val="clear" w:color="auto" w:fill="auto"/>
          </w:tcPr>
          <w:p w:rsidR="003A45EE" w:rsidRPr="003A45EE" w:rsidRDefault="003A45EE" w:rsidP="0032632D">
            <w:pPr>
              <w:rPr>
                <w:b/>
                <w:sz w:val="24"/>
                <w:szCs w:val="24"/>
                <w:lang w:val="uk-UA"/>
              </w:rPr>
            </w:pPr>
            <w:r w:rsidRPr="003A45EE">
              <w:rPr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3260" w:type="dxa"/>
            <w:shd w:val="clear" w:color="auto" w:fill="auto"/>
          </w:tcPr>
          <w:p w:rsidR="003A45EE" w:rsidRPr="003A45EE" w:rsidRDefault="003A45EE" w:rsidP="003A45EE">
            <w:pPr>
              <w:spacing w:after="120"/>
              <w:rPr>
                <w:b/>
                <w:sz w:val="24"/>
                <w:szCs w:val="24"/>
                <w:lang w:val="uk-UA"/>
              </w:rPr>
            </w:pPr>
            <w:r w:rsidRPr="003A45EE">
              <w:rPr>
                <w:b/>
                <w:sz w:val="24"/>
                <w:szCs w:val="24"/>
                <w:lang w:val="uk-UA"/>
              </w:rPr>
              <w:t>Міністру енергетики та вугільної промисловості України</w:t>
            </w:r>
          </w:p>
          <w:p w:rsidR="003A45EE" w:rsidRPr="003A45EE" w:rsidRDefault="003A45EE" w:rsidP="003A45EE">
            <w:pPr>
              <w:spacing w:after="120"/>
              <w:rPr>
                <w:b/>
                <w:sz w:val="24"/>
                <w:szCs w:val="24"/>
                <w:lang w:val="uk-UA"/>
              </w:rPr>
            </w:pPr>
            <w:r w:rsidRPr="003A45EE">
              <w:rPr>
                <w:b/>
                <w:sz w:val="24"/>
                <w:szCs w:val="24"/>
                <w:lang w:val="uk-UA"/>
              </w:rPr>
              <w:t>Демчишину В.В.</w:t>
            </w:r>
          </w:p>
        </w:tc>
      </w:tr>
      <w:tr w:rsidR="003A45EE" w:rsidRPr="003A45EE" w:rsidTr="00173253">
        <w:tc>
          <w:tcPr>
            <w:tcW w:w="6487" w:type="dxa"/>
            <w:gridSpan w:val="2"/>
            <w:shd w:val="clear" w:color="auto" w:fill="auto"/>
          </w:tcPr>
          <w:p w:rsidR="003A45EE" w:rsidRPr="003A45EE" w:rsidRDefault="003A45EE" w:rsidP="00173253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shd w:val="clear" w:color="auto" w:fill="auto"/>
          </w:tcPr>
          <w:p w:rsidR="003A45EE" w:rsidRPr="003A45EE" w:rsidRDefault="003A45EE" w:rsidP="00173253">
            <w:pPr>
              <w:rPr>
                <w:b/>
                <w:sz w:val="24"/>
                <w:szCs w:val="24"/>
                <w:lang w:val="uk-UA"/>
              </w:rPr>
            </w:pPr>
          </w:p>
        </w:tc>
      </w:tr>
      <w:tr w:rsidR="003A45EE" w:rsidRPr="0032632D" w:rsidTr="00173253">
        <w:tc>
          <w:tcPr>
            <w:tcW w:w="4695" w:type="dxa"/>
            <w:shd w:val="clear" w:color="auto" w:fill="auto"/>
          </w:tcPr>
          <w:p w:rsidR="003A45EE" w:rsidRPr="003A45EE" w:rsidRDefault="003A45EE" w:rsidP="00173253">
            <w:pPr>
              <w:rPr>
                <w:b/>
                <w:i/>
                <w:sz w:val="24"/>
                <w:szCs w:val="24"/>
                <w:lang w:val="uk-UA"/>
              </w:rPr>
            </w:pPr>
          </w:p>
          <w:p w:rsidR="003A45EE" w:rsidRPr="003A45EE" w:rsidRDefault="003A45EE" w:rsidP="003A45EE">
            <w:pPr>
              <w:jc w:val="both"/>
              <w:rPr>
                <w:i/>
                <w:sz w:val="24"/>
                <w:szCs w:val="24"/>
                <w:lang w:val="uk-UA"/>
              </w:rPr>
            </w:pPr>
            <w:r w:rsidRPr="003A45EE">
              <w:rPr>
                <w:i/>
                <w:sz w:val="22"/>
                <w:szCs w:val="24"/>
                <w:lang w:val="uk-UA"/>
              </w:rPr>
              <w:t>Щодо питання формування страхового запасу газу приватними видобувними компаніями</w:t>
            </w:r>
          </w:p>
        </w:tc>
        <w:tc>
          <w:tcPr>
            <w:tcW w:w="1792" w:type="dxa"/>
            <w:shd w:val="clear" w:color="auto" w:fill="auto"/>
          </w:tcPr>
          <w:p w:rsidR="003A45EE" w:rsidRPr="003A45EE" w:rsidRDefault="003A45EE" w:rsidP="00173253">
            <w:pPr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shd w:val="clear" w:color="auto" w:fill="auto"/>
          </w:tcPr>
          <w:p w:rsidR="003A45EE" w:rsidRPr="003A45EE" w:rsidRDefault="003A45EE" w:rsidP="00173253">
            <w:pPr>
              <w:rPr>
                <w:b/>
                <w:i/>
                <w:sz w:val="24"/>
                <w:szCs w:val="24"/>
                <w:lang w:val="uk-UA"/>
              </w:rPr>
            </w:pPr>
          </w:p>
        </w:tc>
      </w:tr>
    </w:tbl>
    <w:p w:rsidR="003A45EE" w:rsidRPr="003A45EE" w:rsidRDefault="003A45EE" w:rsidP="003A45EE">
      <w:pPr>
        <w:ind w:firstLine="709"/>
        <w:jc w:val="center"/>
        <w:rPr>
          <w:b/>
          <w:i/>
          <w:sz w:val="24"/>
          <w:szCs w:val="24"/>
          <w:lang w:val="uk-UA"/>
        </w:rPr>
      </w:pPr>
    </w:p>
    <w:p w:rsidR="003A45EE" w:rsidRPr="003A45EE" w:rsidRDefault="003A45EE" w:rsidP="003A45EE">
      <w:pPr>
        <w:ind w:firstLine="709"/>
        <w:jc w:val="center"/>
        <w:rPr>
          <w:b/>
          <w:i/>
          <w:sz w:val="24"/>
          <w:szCs w:val="24"/>
          <w:lang w:val="uk-UA"/>
        </w:rPr>
      </w:pPr>
    </w:p>
    <w:p w:rsidR="003A45EE" w:rsidRPr="003A45EE" w:rsidRDefault="003A45EE" w:rsidP="003A45EE">
      <w:pPr>
        <w:ind w:firstLine="709"/>
        <w:jc w:val="center"/>
        <w:rPr>
          <w:b/>
          <w:sz w:val="24"/>
          <w:szCs w:val="24"/>
          <w:lang w:val="uk-UA"/>
        </w:rPr>
      </w:pPr>
      <w:r w:rsidRPr="003A45EE">
        <w:rPr>
          <w:b/>
          <w:sz w:val="24"/>
          <w:szCs w:val="24"/>
          <w:lang w:val="uk-UA"/>
        </w:rPr>
        <w:t>Шановний Володимире Васильовичу!</w:t>
      </w:r>
    </w:p>
    <w:p w:rsidR="003A45EE" w:rsidRPr="003A45EE" w:rsidRDefault="003A45EE" w:rsidP="003A45EE">
      <w:pPr>
        <w:ind w:firstLine="709"/>
        <w:jc w:val="both"/>
        <w:rPr>
          <w:b/>
          <w:i/>
          <w:sz w:val="24"/>
          <w:szCs w:val="24"/>
          <w:lang w:val="uk-UA"/>
        </w:rPr>
      </w:pPr>
    </w:p>
    <w:p w:rsidR="0032632D" w:rsidRPr="0032632D" w:rsidRDefault="0032632D" w:rsidP="0032632D">
      <w:pPr>
        <w:ind w:firstLine="709"/>
        <w:jc w:val="both"/>
        <w:rPr>
          <w:sz w:val="24"/>
          <w:szCs w:val="24"/>
          <w:lang w:val="uk-UA"/>
        </w:rPr>
      </w:pPr>
    </w:p>
    <w:p w:rsidR="0032632D" w:rsidRPr="0032632D" w:rsidRDefault="0032632D" w:rsidP="0032632D">
      <w:pPr>
        <w:ind w:firstLine="708"/>
        <w:jc w:val="both"/>
        <w:rPr>
          <w:sz w:val="24"/>
          <w:szCs w:val="24"/>
          <w:lang w:val="uk-UA"/>
        </w:rPr>
      </w:pPr>
      <w:r w:rsidRPr="0032632D">
        <w:rPr>
          <w:sz w:val="24"/>
          <w:szCs w:val="24"/>
          <w:lang w:val="uk-UA"/>
        </w:rPr>
        <w:t>Від імені Ради Директорів Американської торгівельної палати в Україні (далі – Палата) та компаній-членів дозвольте висловити Вам нашу глибоку повагу і побажати успіхів у вирішенні нагальних питань, орієнтованих на розвиток та стабілізацію економіки України, зокрема паливно-енергетичному комплексі.</w:t>
      </w:r>
    </w:p>
    <w:p w:rsidR="0032632D" w:rsidRPr="0032632D" w:rsidRDefault="0032632D" w:rsidP="0032632D">
      <w:pPr>
        <w:ind w:firstLine="709"/>
        <w:jc w:val="both"/>
        <w:rPr>
          <w:sz w:val="24"/>
          <w:szCs w:val="24"/>
          <w:lang w:val="uk-UA"/>
        </w:rPr>
      </w:pPr>
      <w:r w:rsidRPr="0032632D">
        <w:rPr>
          <w:sz w:val="24"/>
          <w:szCs w:val="24"/>
          <w:lang w:val="uk-UA"/>
        </w:rPr>
        <w:t>Наразі звертаємося до Вас із приводу необхідності вирішення проблем, які склалися щодо процедури затвердження технологічних проектів (схем) розробки родовищ (покладів) нафти і газу (далі - проект розробки).</w:t>
      </w:r>
    </w:p>
    <w:p w:rsidR="0032632D" w:rsidRPr="0032632D" w:rsidRDefault="0032632D" w:rsidP="0032632D">
      <w:pPr>
        <w:ind w:firstLine="709"/>
        <w:jc w:val="both"/>
        <w:rPr>
          <w:sz w:val="24"/>
          <w:szCs w:val="24"/>
          <w:lang w:val="uk-UA"/>
        </w:rPr>
      </w:pPr>
      <w:r w:rsidRPr="0032632D">
        <w:rPr>
          <w:sz w:val="24"/>
          <w:szCs w:val="24"/>
          <w:lang w:val="uk-UA"/>
        </w:rPr>
        <w:t>3, 4 та 5 лютого 2016 року відбулися засідання Центральної комісії з питань розробки газових, газоконденсатних, нафтових родовищ Міністерства енергетики та вугільної</w:t>
      </w:r>
      <w:r>
        <w:rPr>
          <w:sz w:val="24"/>
          <w:szCs w:val="24"/>
          <w:lang w:val="uk-UA"/>
        </w:rPr>
        <w:t xml:space="preserve"> промисловості України (далі</w:t>
      </w:r>
      <w:r w:rsidRPr="0032632D">
        <w:rPr>
          <w:sz w:val="24"/>
          <w:szCs w:val="24"/>
          <w:lang w:val="uk-UA"/>
        </w:rPr>
        <w:t xml:space="preserve"> - </w:t>
      </w:r>
      <w:r w:rsidRPr="0032632D">
        <w:rPr>
          <w:sz w:val="24"/>
          <w:szCs w:val="24"/>
          <w:lang w:val="uk-UA"/>
        </w:rPr>
        <w:t xml:space="preserve">ЦКР </w:t>
      </w:r>
      <w:proofErr w:type="spellStart"/>
      <w:r w:rsidRPr="0032632D">
        <w:rPr>
          <w:sz w:val="24"/>
          <w:szCs w:val="24"/>
          <w:lang w:val="uk-UA"/>
        </w:rPr>
        <w:t>Міненерговугілля</w:t>
      </w:r>
      <w:proofErr w:type="spellEnd"/>
      <w:r w:rsidRPr="0032632D">
        <w:rPr>
          <w:sz w:val="24"/>
          <w:szCs w:val="24"/>
          <w:lang w:val="uk-UA"/>
        </w:rPr>
        <w:t>)</w:t>
      </w:r>
      <w:r w:rsidRPr="0032632D">
        <w:rPr>
          <w:sz w:val="24"/>
          <w:szCs w:val="24"/>
          <w:lang w:val="uk-UA"/>
        </w:rPr>
        <w:t>,</w:t>
      </w:r>
      <w:r w:rsidRPr="0032632D">
        <w:rPr>
          <w:sz w:val="24"/>
          <w:szCs w:val="24"/>
          <w:lang w:val="uk-UA"/>
        </w:rPr>
        <w:t xml:space="preserve">  на яких було розглянуто та рекомендовано до затвердження цілу низку проектних документів щодо розробки родовищ (покладів) нафти і газу (далі - проекти розробки).</w:t>
      </w:r>
    </w:p>
    <w:p w:rsidR="0032632D" w:rsidRPr="0032632D" w:rsidRDefault="0032632D" w:rsidP="0032632D">
      <w:pPr>
        <w:ind w:firstLine="709"/>
        <w:jc w:val="both"/>
        <w:rPr>
          <w:sz w:val="24"/>
          <w:szCs w:val="24"/>
          <w:lang w:val="uk-UA"/>
        </w:rPr>
      </w:pPr>
      <w:r w:rsidRPr="0032632D">
        <w:rPr>
          <w:sz w:val="24"/>
          <w:szCs w:val="24"/>
          <w:lang w:val="uk-UA"/>
        </w:rPr>
        <w:t xml:space="preserve">Проте, до цього часу більшість користувачів нафтогазоносними надрами не отримали, а ні наказ </w:t>
      </w:r>
      <w:proofErr w:type="spellStart"/>
      <w:r w:rsidRPr="0032632D">
        <w:rPr>
          <w:sz w:val="24"/>
          <w:szCs w:val="24"/>
          <w:lang w:val="uk-UA"/>
        </w:rPr>
        <w:t>Міненерговугілля</w:t>
      </w:r>
      <w:proofErr w:type="spellEnd"/>
      <w:r w:rsidRPr="0032632D">
        <w:rPr>
          <w:sz w:val="24"/>
          <w:szCs w:val="24"/>
          <w:lang w:val="uk-UA"/>
        </w:rPr>
        <w:t xml:space="preserve"> України про затвердження проекту розробки а ні виписки з протоколу ЦКР </w:t>
      </w:r>
      <w:proofErr w:type="spellStart"/>
      <w:r w:rsidRPr="0032632D">
        <w:rPr>
          <w:sz w:val="24"/>
          <w:szCs w:val="24"/>
          <w:lang w:val="uk-UA"/>
        </w:rPr>
        <w:t>Міненерговугілля</w:t>
      </w:r>
      <w:proofErr w:type="spellEnd"/>
      <w:r w:rsidRPr="0032632D">
        <w:rPr>
          <w:sz w:val="24"/>
          <w:szCs w:val="24"/>
          <w:lang w:val="uk-UA"/>
        </w:rPr>
        <w:t xml:space="preserve">.  </w:t>
      </w:r>
    </w:p>
    <w:p w:rsidR="0032632D" w:rsidRPr="0032632D" w:rsidRDefault="0032632D" w:rsidP="0032632D">
      <w:pPr>
        <w:ind w:firstLine="709"/>
        <w:jc w:val="both"/>
        <w:rPr>
          <w:sz w:val="24"/>
          <w:szCs w:val="24"/>
          <w:lang w:val="uk-UA"/>
        </w:rPr>
      </w:pPr>
      <w:r w:rsidRPr="0032632D">
        <w:rPr>
          <w:sz w:val="24"/>
          <w:szCs w:val="24"/>
          <w:lang w:val="uk-UA"/>
        </w:rPr>
        <w:t xml:space="preserve">Надання виписки з протоколу ЦКР </w:t>
      </w:r>
      <w:proofErr w:type="spellStart"/>
      <w:r w:rsidRPr="0032632D">
        <w:rPr>
          <w:sz w:val="24"/>
          <w:szCs w:val="24"/>
          <w:lang w:val="uk-UA"/>
        </w:rPr>
        <w:t>Міненерговугілля</w:t>
      </w:r>
      <w:proofErr w:type="spellEnd"/>
      <w:r w:rsidRPr="0032632D">
        <w:rPr>
          <w:sz w:val="24"/>
          <w:szCs w:val="24"/>
          <w:lang w:val="uk-UA"/>
        </w:rPr>
        <w:t xml:space="preserve"> в п’ятиденний термін після затвердження є обов’язком міністерства відповідно до пункту 7 Наказу </w:t>
      </w:r>
      <w:proofErr w:type="spellStart"/>
      <w:r w:rsidRPr="0032632D">
        <w:rPr>
          <w:sz w:val="24"/>
          <w:szCs w:val="24"/>
          <w:lang w:val="uk-UA"/>
        </w:rPr>
        <w:t>Міненерговугілля</w:t>
      </w:r>
      <w:proofErr w:type="spellEnd"/>
      <w:r w:rsidRPr="0032632D">
        <w:rPr>
          <w:sz w:val="24"/>
          <w:szCs w:val="24"/>
          <w:lang w:val="uk-UA"/>
        </w:rPr>
        <w:t xml:space="preserve"> від 17.12.2015 № 821, що є нормативним актом – частиною чинного законодавства України.</w:t>
      </w:r>
    </w:p>
    <w:p w:rsidR="0032632D" w:rsidRPr="0032632D" w:rsidRDefault="0032632D" w:rsidP="0032632D">
      <w:pPr>
        <w:ind w:firstLine="709"/>
        <w:jc w:val="both"/>
        <w:rPr>
          <w:sz w:val="24"/>
          <w:szCs w:val="24"/>
          <w:lang w:val="uk-UA"/>
        </w:rPr>
      </w:pPr>
      <w:r w:rsidRPr="0032632D">
        <w:rPr>
          <w:sz w:val="24"/>
          <w:szCs w:val="24"/>
          <w:lang w:val="uk-UA"/>
        </w:rPr>
        <w:t>Внаслідок ситуації що склалася, користувачі нафтогазоносними надрами не мають можливості здійснювати належне користування надрами.</w:t>
      </w:r>
    </w:p>
    <w:p w:rsidR="0032632D" w:rsidRPr="0032632D" w:rsidRDefault="0032632D" w:rsidP="0032632D">
      <w:pPr>
        <w:ind w:firstLine="709"/>
        <w:jc w:val="both"/>
        <w:rPr>
          <w:sz w:val="24"/>
          <w:szCs w:val="24"/>
          <w:lang w:val="uk-UA"/>
        </w:rPr>
      </w:pPr>
      <w:r w:rsidRPr="0032632D">
        <w:rPr>
          <w:sz w:val="24"/>
          <w:szCs w:val="24"/>
          <w:lang w:val="uk-UA"/>
        </w:rPr>
        <w:t xml:space="preserve">Це призводить до порушення конституційних прав Компаній (право на підприємницьку діяльність) та прав користувачів нафтогазоносними надр, що охороняються Кодексом України «Про надра» та Законом </w:t>
      </w:r>
      <w:r w:rsidRPr="0032632D">
        <w:rPr>
          <w:sz w:val="24"/>
          <w:szCs w:val="24"/>
          <w:lang w:val="uk-UA"/>
        </w:rPr>
        <w:t>України</w:t>
      </w:r>
      <w:r w:rsidRPr="0032632D">
        <w:rPr>
          <w:sz w:val="24"/>
          <w:szCs w:val="24"/>
          <w:lang w:val="uk-UA"/>
        </w:rPr>
        <w:t xml:space="preserve"> «Про нафту та газ». </w:t>
      </w:r>
    </w:p>
    <w:p w:rsidR="0032632D" w:rsidRDefault="003A45EE" w:rsidP="0032632D">
      <w:pPr>
        <w:ind w:firstLine="709"/>
        <w:jc w:val="both"/>
        <w:rPr>
          <w:sz w:val="24"/>
          <w:szCs w:val="24"/>
          <w:lang w:val="en-US"/>
        </w:rPr>
      </w:pPr>
      <w:r w:rsidRPr="003A45EE">
        <w:rPr>
          <w:sz w:val="24"/>
          <w:szCs w:val="24"/>
          <w:lang w:val="uk-UA"/>
        </w:rPr>
        <w:t xml:space="preserve">Будь ласка, ще раз прийміть запевнення у глибокій повазі та побажання успіху. У разі виникнення питань щодо цього листа просимо Вас визначити відповідальну особу, яка могла б зв’язатись з нами за телефоном 490 5800, контактна особа – Тетяна Темнюк, менеджер за питань стратегічного розвитку(паливно-енергетичний комплекс) або електронною поштою </w:t>
      </w:r>
      <w:hyperlink r:id="rId9" w:history="1">
        <w:r w:rsidRPr="003A45EE">
          <w:rPr>
            <w:rStyle w:val="Hyperlink"/>
            <w:sz w:val="24"/>
            <w:szCs w:val="24"/>
            <w:lang w:val="uk-UA"/>
          </w:rPr>
          <w:t>ttemniuk@chamber.ua</w:t>
        </w:r>
      </w:hyperlink>
      <w:r w:rsidRPr="003A45EE">
        <w:rPr>
          <w:sz w:val="24"/>
          <w:szCs w:val="24"/>
          <w:lang w:val="uk-UA"/>
        </w:rPr>
        <w:t xml:space="preserve">. </w:t>
      </w:r>
    </w:p>
    <w:p w:rsidR="0032632D" w:rsidRDefault="0032632D" w:rsidP="0032632D">
      <w:pPr>
        <w:ind w:firstLine="709"/>
        <w:jc w:val="both"/>
        <w:rPr>
          <w:sz w:val="24"/>
          <w:szCs w:val="24"/>
          <w:lang w:val="en-US"/>
        </w:rPr>
      </w:pPr>
    </w:p>
    <w:p w:rsidR="003A45EE" w:rsidRDefault="003A45EE" w:rsidP="0032632D">
      <w:pPr>
        <w:ind w:firstLine="709"/>
        <w:jc w:val="both"/>
        <w:rPr>
          <w:sz w:val="24"/>
          <w:szCs w:val="24"/>
          <w:lang w:val="uk-UA"/>
        </w:rPr>
      </w:pPr>
      <w:r w:rsidRPr="003A45EE">
        <w:rPr>
          <w:sz w:val="24"/>
          <w:szCs w:val="24"/>
          <w:lang w:val="uk-UA"/>
        </w:rPr>
        <w:t>З найкращими побажаннями,</w:t>
      </w:r>
    </w:p>
    <w:p w:rsidR="003A45EE" w:rsidRPr="003A45EE" w:rsidRDefault="003A45EE" w:rsidP="003A45EE">
      <w:pPr>
        <w:spacing w:line="360" w:lineRule="auto"/>
        <w:ind w:firstLine="709"/>
        <w:jc w:val="both"/>
        <w:rPr>
          <w:sz w:val="24"/>
          <w:szCs w:val="24"/>
          <w:lang w:val="uk-UA"/>
        </w:rPr>
      </w:pPr>
    </w:p>
    <w:p w:rsidR="00564F40" w:rsidRPr="003A45EE" w:rsidRDefault="00564F40">
      <w:pPr>
        <w:rPr>
          <w:sz w:val="24"/>
          <w:szCs w:val="24"/>
          <w:lang w:val="uk-UA"/>
        </w:rPr>
      </w:pPr>
    </w:p>
    <w:sectPr w:rsidR="00564F40" w:rsidRPr="003A45EE" w:rsidSect="0032632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0" w:right="850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5D2" w:rsidRDefault="00B755D2" w:rsidP="0032632D">
      <w:r>
        <w:separator/>
      </w:r>
    </w:p>
  </w:endnote>
  <w:endnote w:type="continuationSeparator" w:id="0">
    <w:p w:rsidR="00B755D2" w:rsidRDefault="00B755D2" w:rsidP="00326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32D" w:rsidRDefault="0032632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32D" w:rsidRDefault="0032632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32D" w:rsidRDefault="003263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5D2" w:rsidRDefault="00B755D2" w:rsidP="0032632D">
      <w:r>
        <w:separator/>
      </w:r>
    </w:p>
  </w:footnote>
  <w:footnote w:type="continuationSeparator" w:id="0">
    <w:p w:rsidR="00B755D2" w:rsidRDefault="00B755D2" w:rsidP="003263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32D" w:rsidRDefault="0032632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48757" o:spid="_x0000_s2050" type="#_x0000_t136" style="position:absolute;margin-left:0;margin-top:0;width:485.35pt;height:194.1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32D" w:rsidRDefault="0032632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48758" o:spid="_x0000_s2051" type="#_x0000_t136" style="position:absolute;margin-left:0;margin-top:0;width:485.35pt;height:194.1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32D" w:rsidRDefault="0032632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48756" o:spid="_x0000_s2049" type="#_x0000_t136" style="position:absolute;margin-left:0;margin-top:0;width:485.35pt;height:194.1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A6DDD"/>
    <w:multiLevelType w:val="hybridMultilevel"/>
    <w:tmpl w:val="341A1BE4"/>
    <w:lvl w:ilvl="0" w:tplc="31E2037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4625" w:hanging="360"/>
      </w:pPr>
    </w:lvl>
    <w:lvl w:ilvl="2" w:tplc="0422001B" w:tentative="1">
      <w:start w:val="1"/>
      <w:numFmt w:val="lowerRoman"/>
      <w:lvlText w:val="%3."/>
      <w:lvlJc w:val="right"/>
      <w:pPr>
        <w:ind w:left="5345" w:hanging="180"/>
      </w:pPr>
    </w:lvl>
    <w:lvl w:ilvl="3" w:tplc="0422000F" w:tentative="1">
      <w:start w:val="1"/>
      <w:numFmt w:val="decimal"/>
      <w:lvlText w:val="%4."/>
      <w:lvlJc w:val="left"/>
      <w:pPr>
        <w:ind w:left="6065" w:hanging="360"/>
      </w:pPr>
    </w:lvl>
    <w:lvl w:ilvl="4" w:tplc="04220019" w:tentative="1">
      <w:start w:val="1"/>
      <w:numFmt w:val="lowerLetter"/>
      <w:lvlText w:val="%5."/>
      <w:lvlJc w:val="left"/>
      <w:pPr>
        <w:ind w:left="6785" w:hanging="360"/>
      </w:pPr>
    </w:lvl>
    <w:lvl w:ilvl="5" w:tplc="0422001B" w:tentative="1">
      <w:start w:val="1"/>
      <w:numFmt w:val="lowerRoman"/>
      <w:lvlText w:val="%6."/>
      <w:lvlJc w:val="right"/>
      <w:pPr>
        <w:ind w:left="7505" w:hanging="180"/>
      </w:pPr>
    </w:lvl>
    <w:lvl w:ilvl="6" w:tplc="0422000F" w:tentative="1">
      <w:start w:val="1"/>
      <w:numFmt w:val="decimal"/>
      <w:lvlText w:val="%7."/>
      <w:lvlJc w:val="left"/>
      <w:pPr>
        <w:ind w:left="8225" w:hanging="360"/>
      </w:pPr>
    </w:lvl>
    <w:lvl w:ilvl="7" w:tplc="04220019" w:tentative="1">
      <w:start w:val="1"/>
      <w:numFmt w:val="lowerLetter"/>
      <w:lvlText w:val="%8."/>
      <w:lvlJc w:val="left"/>
      <w:pPr>
        <w:ind w:left="8945" w:hanging="360"/>
      </w:pPr>
    </w:lvl>
    <w:lvl w:ilvl="8" w:tplc="0422001B" w:tentative="1">
      <w:start w:val="1"/>
      <w:numFmt w:val="lowerRoman"/>
      <w:lvlText w:val="%9."/>
      <w:lvlJc w:val="right"/>
      <w:pPr>
        <w:ind w:left="96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5EE"/>
    <w:rsid w:val="0032632D"/>
    <w:rsid w:val="003A45EE"/>
    <w:rsid w:val="00564F40"/>
    <w:rsid w:val="00695BA9"/>
    <w:rsid w:val="00B755D2"/>
    <w:rsid w:val="00D25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5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A45E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2632D"/>
    <w:pPr>
      <w:tabs>
        <w:tab w:val="center" w:pos="4819"/>
        <w:tab w:val="right" w:pos="963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632D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32632D"/>
    <w:pPr>
      <w:tabs>
        <w:tab w:val="center" w:pos="4819"/>
        <w:tab w:val="right" w:pos="963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632D"/>
    <w:rPr>
      <w:rFonts w:ascii="Times New Roman" w:eastAsia="Times New Roman" w:hAnsi="Times New Roman" w:cs="Times New Roman"/>
      <w:sz w:val="20"/>
      <w:szCs w:val="20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5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A45E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2632D"/>
    <w:pPr>
      <w:tabs>
        <w:tab w:val="center" w:pos="4819"/>
        <w:tab w:val="right" w:pos="963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632D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32632D"/>
    <w:pPr>
      <w:tabs>
        <w:tab w:val="center" w:pos="4819"/>
        <w:tab w:val="right" w:pos="963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632D"/>
    <w:rPr>
      <w:rFonts w:ascii="Times New Roman" w:eastAsia="Times New Roman" w:hAnsi="Times New Roman" w:cs="Times New Roman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ttemniuk@chamber.ua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162E3-EE46-4D42-8FE5-C3FA87042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1487</Words>
  <Characters>848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Tetiana Temniuk</dc:creator>
  <cp:lastModifiedBy>Tetiana Temniuk</cp:lastModifiedBy>
  <cp:revision>2</cp:revision>
  <cp:lastPrinted>2015-12-16T12:41:00Z</cp:lastPrinted>
  <dcterms:created xsi:type="dcterms:W3CDTF">2016-03-15T08:09:00Z</dcterms:created>
  <dcterms:modified xsi:type="dcterms:W3CDTF">2016-03-15T08:09:00Z</dcterms:modified>
</cp:coreProperties>
</file>