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1A01" w:rsidRPr="00820492" w:rsidRDefault="00820492" w:rsidP="00820492">
      <w:pPr>
        <w:pStyle w:val="normal"/>
        <w:spacing w:before="120"/>
        <w:jc w:val="center"/>
        <w:rPr>
          <w:rFonts w:ascii="Times New Roman" w:hAnsi="Times New Roman" w:cs="Times New Roman"/>
          <w:b/>
          <w:lang w:val="uk-UA"/>
        </w:rPr>
      </w:pPr>
      <w:r w:rsidRPr="00820492">
        <w:rPr>
          <w:rFonts w:ascii="Times New Roman" w:hAnsi="Times New Roman" w:cs="Times New Roman"/>
          <w:b/>
          <w:lang w:val="uk-UA"/>
        </w:rPr>
        <w:t xml:space="preserve">Аналіз </w:t>
      </w:r>
      <w:r w:rsidR="000B4033" w:rsidRPr="00820492">
        <w:rPr>
          <w:rFonts w:ascii="Times New Roman" w:hAnsi="Times New Roman" w:cs="Times New Roman"/>
          <w:b/>
          <w:lang w:val="uk-UA"/>
        </w:rPr>
        <w:t>статей</w:t>
      </w:r>
      <w:r w:rsidRPr="00820492">
        <w:rPr>
          <w:rFonts w:ascii="Times New Roman" w:hAnsi="Times New Roman" w:cs="Times New Roman"/>
          <w:b/>
          <w:lang w:val="uk-UA"/>
        </w:rPr>
        <w:t xml:space="preserve"> глави </w:t>
      </w:r>
      <w:r w:rsidR="00E75A75">
        <w:rPr>
          <w:rFonts w:ascii="Times New Roman" w:hAnsi="Times New Roman" w:cs="Times New Roman"/>
          <w:b/>
          <w:lang w:val="uk-UA"/>
        </w:rPr>
        <w:t>1</w:t>
      </w:r>
      <w:r w:rsidR="005F6160">
        <w:rPr>
          <w:rFonts w:ascii="Times New Roman" w:hAnsi="Times New Roman" w:cs="Times New Roman"/>
          <w:b/>
          <w:lang w:val="uk-UA"/>
        </w:rPr>
        <w:t>2</w:t>
      </w:r>
      <w:r w:rsidRPr="00820492">
        <w:rPr>
          <w:rFonts w:ascii="Times New Roman" w:hAnsi="Times New Roman" w:cs="Times New Roman"/>
          <w:b/>
          <w:lang w:val="uk-UA"/>
        </w:rPr>
        <w:t xml:space="preserve"> Господарського Кодексу України</w:t>
      </w:r>
    </w:p>
    <w:p w:rsidR="00820492" w:rsidRPr="00461AD1" w:rsidRDefault="00820492">
      <w:pPr>
        <w:pStyle w:val="normal"/>
        <w:spacing w:before="120"/>
        <w:rPr>
          <w:rFonts w:ascii="Times New Roman" w:hAnsi="Times New Roman" w:cs="Times New Roman"/>
          <w:lang w:val="uk-UA"/>
        </w:rPr>
      </w:pPr>
    </w:p>
    <w:tbl>
      <w:tblPr>
        <w:tblStyle w:val="a5"/>
        <w:tblW w:w="1570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8"/>
        <w:gridCol w:w="3942"/>
        <w:gridCol w:w="3969"/>
        <w:gridCol w:w="2268"/>
        <w:gridCol w:w="2127"/>
        <w:gridCol w:w="2834"/>
      </w:tblGrid>
      <w:tr w:rsidR="00811A01" w:rsidRPr="00E75A75" w:rsidTr="002348E5">
        <w:tc>
          <w:tcPr>
            <w:tcW w:w="15708" w:type="dxa"/>
            <w:gridSpan w:val="6"/>
            <w:shd w:val="clear" w:color="auto" w:fill="B6D7A8"/>
          </w:tcPr>
          <w:p w:rsidR="00811A01" w:rsidRPr="00820492" w:rsidRDefault="008C43EB">
            <w:pPr>
              <w:pStyle w:val="normal"/>
              <w:spacing w:before="120"/>
              <w:jc w:val="center"/>
              <w:rPr>
                <w:lang w:val="uk-UA"/>
              </w:rPr>
            </w:pPr>
            <w:r w:rsidRPr="00820492">
              <w:rPr>
                <w:b/>
                <w:lang w:val="uk-UA"/>
              </w:rPr>
              <w:t>Господарський кодекс України</w:t>
            </w:r>
          </w:p>
          <w:p w:rsidR="00811A01" w:rsidRPr="00820492" w:rsidRDefault="000B4033">
            <w:pPr>
              <w:pStyle w:val="normal"/>
              <w:spacing w:before="120"/>
              <w:jc w:val="center"/>
              <w:rPr>
                <w:lang w:val="uk-UA"/>
              </w:rPr>
            </w:pPr>
            <w:bookmarkStart w:id="0" w:name="h.gjdgxs" w:colFirst="0" w:colLast="0"/>
            <w:bookmarkEnd w:id="0"/>
            <w:r w:rsidRPr="00820492">
              <w:rPr>
                <w:b/>
                <w:lang w:val="uk-UA"/>
              </w:rPr>
              <w:t>Глава </w:t>
            </w:r>
            <w:r w:rsidR="00E75A75">
              <w:rPr>
                <w:b/>
                <w:lang w:val="uk-UA"/>
              </w:rPr>
              <w:t>1</w:t>
            </w:r>
            <w:r w:rsidR="005F6160">
              <w:rPr>
                <w:b/>
                <w:lang w:val="uk-UA"/>
              </w:rPr>
              <w:t>2</w:t>
            </w:r>
            <w:r w:rsidRPr="00820492">
              <w:rPr>
                <w:b/>
                <w:lang w:val="uk-UA"/>
              </w:rPr>
              <w:t>. </w:t>
            </w:r>
            <w:r w:rsidR="005F6160" w:rsidRPr="005F6160">
              <w:rPr>
                <w:b/>
                <w:lang w:val="uk-UA"/>
              </w:rPr>
              <w:t>ОБ'ЄДНАННЯ ПІДПРИЄМСТВ</w:t>
            </w:r>
          </w:p>
          <w:p w:rsidR="00811A01" w:rsidRPr="00820492" w:rsidRDefault="00811A01">
            <w:pPr>
              <w:pStyle w:val="normal"/>
              <w:spacing w:before="120"/>
              <w:rPr>
                <w:lang w:val="uk-UA"/>
              </w:rPr>
            </w:pPr>
          </w:p>
        </w:tc>
      </w:tr>
      <w:tr w:rsidR="00811A01" w:rsidRPr="00820492" w:rsidTr="00E75A75">
        <w:tc>
          <w:tcPr>
            <w:tcW w:w="568" w:type="dxa"/>
            <w:tcBorders>
              <w:bottom w:val="single" w:sz="4" w:space="0" w:color="000000"/>
            </w:tcBorders>
            <w:shd w:val="clear" w:color="auto" w:fill="C9DAF8"/>
          </w:tcPr>
          <w:p w:rsidR="00811A01" w:rsidRPr="00820492" w:rsidRDefault="008C43EB">
            <w:pPr>
              <w:pStyle w:val="normal"/>
              <w:spacing w:before="120"/>
              <w:jc w:val="center"/>
              <w:rPr>
                <w:lang w:val="uk-UA"/>
              </w:rPr>
            </w:pPr>
            <w:r w:rsidRPr="00820492">
              <w:rPr>
                <w:b/>
                <w:lang w:val="uk-UA"/>
              </w:rPr>
              <w:t>№</w:t>
            </w:r>
          </w:p>
        </w:tc>
        <w:tc>
          <w:tcPr>
            <w:tcW w:w="3942" w:type="dxa"/>
            <w:tcBorders>
              <w:bottom w:val="single" w:sz="4" w:space="0" w:color="000000"/>
            </w:tcBorders>
            <w:shd w:val="clear" w:color="auto" w:fill="C9DAF8"/>
          </w:tcPr>
          <w:p w:rsidR="00811A01" w:rsidRPr="00820492" w:rsidRDefault="008C43EB">
            <w:pPr>
              <w:pStyle w:val="normal"/>
              <w:spacing w:before="120"/>
              <w:jc w:val="center"/>
              <w:rPr>
                <w:lang w:val="uk-UA"/>
              </w:rPr>
            </w:pPr>
            <w:r w:rsidRPr="00820492">
              <w:rPr>
                <w:b/>
                <w:lang w:val="uk-UA"/>
              </w:rPr>
              <w:t>Норма діючого ГКУ</w:t>
            </w:r>
          </w:p>
        </w:tc>
        <w:tc>
          <w:tcPr>
            <w:tcW w:w="3969" w:type="dxa"/>
            <w:tcBorders>
              <w:bottom w:val="single" w:sz="4" w:space="0" w:color="000000"/>
            </w:tcBorders>
            <w:shd w:val="clear" w:color="auto" w:fill="C9DAF8"/>
          </w:tcPr>
          <w:p w:rsidR="00811A01" w:rsidRPr="00820492" w:rsidRDefault="008C43EB">
            <w:pPr>
              <w:pStyle w:val="normal"/>
              <w:spacing w:before="120"/>
              <w:jc w:val="center"/>
              <w:rPr>
                <w:lang w:val="uk-UA"/>
              </w:rPr>
            </w:pPr>
            <w:r w:rsidRPr="00820492">
              <w:rPr>
                <w:b/>
                <w:lang w:val="uk-UA"/>
              </w:rPr>
              <w:t>Чи дублює норма положення інших НПА/відсилає до них</w:t>
            </w:r>
          </w:p>
        </w:tc>
        <w:tc>
          <w:tcPr>
            <w:tcW w:w="2268" w:type="dxa"/>
            <w:tcBorders>
              <w:bottom w:val="single" w:sz="4" w:space="0" w:color="000000"/>
            </w:tcBorders>
            <w:shd w:val="clear" w:color="auto" w:fill="C9DAF8"/>
          </w:tcPr>
          <w:p w:rsidR="00811A01" w:rsidRPr="00820492" w:rsidRDefault="008C43EB">
            <w:pPr>
              <w:pStyle w:val="normal"/>
              <w:spacing w:before="120"/>
              <w:jc w:val="center"/>
              <w:rPr>
                <w:lang w:val="uk-UA"/>
              </w:rPr>
            </w:pPr>
            <w:r w:rsidRPr="00820492">
              <w:rPr>
                <w:b/>
                <w:lang w:val="uk-UA"/>
              </w:rPr>
              <w:t xml:space="preserve">Судова практика </w:t>
            </w:r>
          </w:p>
        </w:tc>
        <w:tc>
          <w:tcPr>
            <w:tcW w:w="2127" w:type="dxa"/>
            <w:tcBorders>
              <w:bottom w:val="single" w:sz="4" w:space="0" w:color="000000"/>
            </w:tcBorders>
            <w:shd w:val="clear" w:color="auto" w:fill="C9DAF8"/>
          </w:tcPr>
          <w:p w:rsidR="00811A01" w:rsidRPr="00820492" w:rsidRDefault="008C43EB">
            <w:pPr>
              <w:pStyle w:val="normal"/>
              <w:spacing w:before="120"/>
              <w:jc w:val="center"/>
              <w:rPr>
                <w:lang w:val="uk-UA"/>
              </w:rPr>
            </w:pPr>
            <w:r w:rsidRPr="00820492">
              <w:rPr>
                <w:b/>
                <w:lang w:val="uk-UA"/>
              </w:rPr>
              <w:t>Пропозиції щодо зміни формулювання / перенесення</w:t>
            </w:r>
          </w:p>
        </w:tc>
        <w:tc>
          <w:tcPr>
            <w:tcW w:w="2834" w:type="dxa"/>
            <w:tcBorders>
              <w:bottom w:val="single" w:sz="4" w:space="0" w:color="000000"/>
            </w:tcBorders>
            <w:shd w:val="clear" w:color="auto" w:fill="C9DAF8"/>
          </w:tcPr>
          <w:p w:rsidR="00811A01" w:rsidRPr="00820492" w:rsidRDefault="008C43EB">
            <w:pPr>
              <w:pStyle w:val="normal"/>
              <w:spacing w:before="120"/>
              <w:jc w:val="center"/>
              <w:rPr>
                <w:lang w:val="uk-UA"/>
              </w:rPr>
            </w:pPr>
            <w:r w:rsidRPr="00820492">
              <w:rPr>
                <w:b/>
                <w:lang w:val="uk-UA"/>
              </w:rPr>
              <w:t>Аргументація</w:t>
            </w:r>
          </w:p>
        </w:tc>
      </w:tr>
      <w:tr w:rsidR="00E75A75" w:rsidRPr="005F6160" w:rsidTr="00E75A75">
        <w:tc>
          <w:tcPr>
            <w:tcW w:w="568" w:type="dxa"/>
            <w:shd w:val="clear" w:color="auto" w:fill="auto"/>
          </w:tcPr>
          <w:p w:rsidR="00E75A75" w:rsidRPr="00E75A75" w:rsidRDefault="0099001F" w:rsidP="0014784C">
            <w:pPr>
              <w:pStyle w:val="normal"/>
              <w:spacing w:before="120"/>
              <w:jc w:val="both"/>
              <w:rPr>
                <w:lang w:val="uk-UA"/>
              </w:rPr>
            </w:pPr>
            <w:r>
              <w:rPr>
                <w:lang w:val="uk-UA"/>
              </w:rPr>
              <w:t>1</w:t>
            </w:r>
          </w:p>
        </w:tc>
        <w:tc>
          <w:tcPr>
            <w:tcW w:w="3942" w:type="dxa"/>
            <w:shd w:val="clear" w:color="auto" w:fill="auto"/>
          </w:tcPr>
          <w:p w:rsidR="005F6160" w:rsidRPr="005F6160" w:rsidRDefault="005F6160" w:rsidP="005F6160">
            <w:pPr>
              <w:pStyle w:val="normal"/>
              <w:spacing w:before="120"/>
              <w:jc w:val="both"/>
              <w:rPr>
                <w:b/>
                <w:lang w:val="uk-UA"/>
              </w:rPr>
            </w:pPr>
            <w:r w:rsidRPr="005F6160">
              <w:rPr>
                <w:b/>
                <w:lang w:val="uk-UA"/>
              </w:rPr>
              <w:t xml:space="preserve">Стаття 118. Поняття об'єднання підприємств </w:t>
            </w:r>
          </w:p>
          <w:p w:rsidR="00E75A75" w:rsidRPr="00E75A75" w:rsidRDefault="005F6160" w:rsidP="005F6160">
            <w:pPr>
              <w:pStyle w:val="normal"/>
              <w:spacing w:before="120"/>
              <w:jc w:val="both"/>
              <w:rPr>
                <w:lang w:val="uk-UA"/>
              </w:rPr>
            </w:pPr>
            <w:r w:rsidRPr="005F6160">
              <w:rPr>
                <w:lang w:val="uk-UA"/>
              </w:rPr>
              <w:t>1. Об'єднанням підприємств є господарська організація, утворена у складі двох або більше підприємств з метою координації їх виробничої, наукової та іншої діяльності для вирішення спільних економічних та соціальних завдань.</w:t>
            </w:r>
          </w:p>
        </w:tc>
        <w:tc>
          <w:tcPr>
            <w:tcW w:w="3969" w:type="dxa"/>
            <w:shd w:val="clear" w:color="auto" w:fill="auto"/>
          </w:tcPr>
          <w:p w:rsidR="00D918FA" w:rsidRDefault="00D918FA" w:rsidP="00D918FA">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E75A75" w:rsidRPr="00E75A75" w:rsidRDefault="00933E21" w:rsidP="0014784C">
            <w:pPr>
              <w:pStyle w:val="normal"/>
              <w:spacing w:before="120"/>
              <w:jc w:val="both"/>
              <w:rPr>
                <w:lang w:val="uk-UA"/>
              </w:rPr>
            </w:pPr>
            <w:r>
              <w:rPr>
                <w:lang w:val="uk-UA"/>
              </w:rPr>
              <w:t>Наведена норма в цілому визначає поняття «</w:t>
            </w:r>
            <w:r w:rsidRPr="005F6160">
              <w:rPr>
                <w:lang w:val="uk-UA"/>
              </w:rPr>
              <w:t>Об'єднанням підприємств</w:t>
            </w:r>
            <w:r>
              <w:rPr>
                <w:lang w:val="uk-UA"/>
              </w:rPr>
              <w:t>» як окремої організаційно-правової форми юридичних осіб.</w:t>
            </w:r>
          </w:p>
        </w:tc>
        <w:tc>
          <w:tcPr>
            <w:tcW w:w="2268" w:type="dxa"/>
            <w:shd w:val="clear" w:color="auto" w:fill="auto"/>
          </w:tcPr>
          <w:p w:rsidR="00E75A75" w:rsidRPr="00E75A75" w:rsidRDefault="00933E21" w:rsidP="0014784C">
            <w:pPr>
              <w:pStyle w:val="normal"/>
              <w:spacing w:before="120"/>
              <w:jc w:val="both"/>
              <w:rPr>
                <w:lang w:val="uk-UA"/>
              </w:rPr>
            </w:pPr>
            <w:r>
              <w:rPr>
                <w:lang w:val="uk-UA"/>
              </w:rPr>
              <w:t>Ч.1 – 5 посилань на судову практику.</w:t>
            </w:r>
          </w:p>
        </w:tc>
        <w:tc>
          <w:tcPr>
            <w:tcW w:w="2127" w:type="dxa"/>
            <w:shd w:val="clear" w:color="auto" w:fill="auto"/>
          </w:tcPr>
          <w:p w:rsidR="00E75A75" w:rsidRDefault="00933E21" w:rsidP="0014784C">
            <w:pPr>
              <w:pStyle w:val="normal"/>
              <w:spacing w:before="120"/>
              <w:jc w:val="both"/>
              <w:rPr>
                <w:lang w:val="uk-UA"/>
              </w:rPr>
            </w:pPr>
            <w:r>
              <w:rPr>
                <w:lang w:val="uk-UA"/>
              </w:rPr>
              <w:t>ПОЗИЦІЯ 1:</w:t>
            </w:r>
          </w:p>
          <w:p w:rsidR="00933E21" w:rsidRDefault="00933E21" w:rsidP="00933E21">
            <w:pPr>
              <w:pStyle w:val="normal"/>
              <w:spacing w:before="120"/>
              <w:jc w:val="both"/>
              <w:rPr>
                <w:lang w:val="uk-UA"/>
              </w:rPr>
            </w:pPr>
            <w:r>
              <w:rPr>
                <w:lang w:val="uk-UA"/>
              </w:rPr>
              <w:t>Перенести в проект Закону України «Про засади господарської діяльності»</w:t>
            </w:r>
          </w:p>
          <w:p w:rsidR="00933E21" w:rsidRPr="00E75A75" w:rsidRDefault="00933E21" w:rsidP="0014784C">
            <w:pPr>
              <w:pStyle w:val="normal"/>
              <w:spacing w:before="120"/>
              <w:jc w:val="both"/>
              <w:rPr>
                <w:lang w:val="uk-UA"/>
              </w:rPr>
            </w:pPr>
          </w:p>
        </w:tc>
        <w:tc>
          <w:tcPr>
            <w:tcW w:w="2834" w:type="dxa"/>
            <w:shd w:val="clear" w:color="auto" w:fill="auto"/>
          </w:tcPr>
          <w:p w:rsidR="00933E21" w:rsidRDefault="00933E21" w:rsidP="00933E21">
            <w:pPr>
              <w:pStyle w:val="normal"/>
              <w:spacing w:before="120"/>
              <w:jc w:val="both"/>
              <w:rPr>
                <w:lang w:val="uk-UA"/>
              </w:rPr>
            </w:pPr>
            <w:r>
              <w:rPr>
                <w:lang w:val="uk-UA"/>
              </w:rPr>
              <w:t>ПОЗИЦІЯ 1:</w:t>
            </w:r>
          </w:p>
          <w:p w:rsidR="00E75A75" w:rsidRDefault="00D20A85" w:rsidP="00D20A85">
            <w:pPr>
              <w:pStyle w:val="normal"/>
              <w:spacing w:before="120"/>
              <w:jc w:val="both"/>
              <w:rPr>
                <w:lang w:val="uk-UA"/>
              </w:rPr>
            </w:pPr>
            <w:r>
              <w:rPr>
                <w:lang w:val="uk-UA"/>
              </w:rPr>
              <w:t xml:space="preserve">Об'єднання </w:t>
            </w:r>
            <w:r w:rsidRPr="005F6160">
              <w:rPr>
                <w:lang w:val="uk-UA"/>
              </w:rPr>
              <w:t>підприємств</w:t>
            </w:r>
            <w:r>
              <w:rPr>
                <w:lang w:val="uk-UA"/>
              </w:rPr>
              <w:t xml:space="preserve"> як окрема організаційно-правова форма юридичних осіб на сьогодні врегульовані лише Главою 12 Господарського кодексу України. </w:t>
            </w:r>
          </w:p>
          <w:p w:rsidR="00D20A85" w:rsidRDefault="00D20A85" w:rsidP="00D20A85">
            <w:pPr>
              <w:pStyle w:val="normal"/>
              <w:spacing w:before="120"/>
              <w:jc w:val="both"/>
              <w:rPr>
                <w:lang w:val="uk-UA"/>
              </w:rPr>
            </w:pPr>
            <w:r>
              <w:rPr>
                <w:lang w:val="uk-UA"/>
              </w:rPr>
              <w:t>Глава 12 Кодексу комплексно регулює порядок утворення, форми утворення, порядок діяльності, та припинення об’єднань підприємств.</w:t>
            </w:r>
          </w:p>
          <w:p w:rsidR="00D20A85" w:rsidRPr="00E75A75" w:rsidRDefault="00D20A85" w:rsidP="00D20A85">
            <w:pPr>
              <w:pStyle w:val="normal"/>
              <w:spacing w:before="120"/>
              <w:jc w:val="both"/>
              <w:rPr>
                <w:lang w:val="uk-UA"/>
              </w:rPr>
            </w:pPr>
            <w:r>
              <w:rPr>
                <w:lang w:val="uk-UA"/>
              </w:rPr>
              <w:t>Пропонується залишити існування організаційно-правової форми об’єднань підприємств в Україні.</w:t>
            </w:r>
          </w:p>
        </w:tc>
      </w:tr>
      <w:tr w:rsidR="00E75A75" w:rsidRPr="005F6160" w:rsidTr="00E75A75">
        <w:tc>
          <w:tcPr>
            <w:tcW w:w="568" w:type="dxa"/>
            <w:shd w:val="clear" w:color="auto" w:fill="auto"/>
          </w:tcPr>
          <w:p w:rsidR="00E75A75" w:rsidRPr="00E75A75" w:rsidRDefault="00E75A75" w:rsidP="0014784C">
            <w:pPr>
              <w:pStyle w:val="normal"/>
              <w:spacing w:before="120"/>
              <w:jc w:val="both"/>
              <w:rPr>
                <w:lang w:val="uk-UA"/>
              </w:rPr>
            </w:pPr>
          </w:p>
        </w:tc>
        <w:tc>
          <w:tcPr>
            <w:tcW w:w="3942" w:type="dxa"/>
            <w:shd w:val="clear" w:color="auto" w:fill="auto"/>
          </w:tcPr>
          <w:p w:rsidR="00E75A75" w:rsidRPr="00E75A75" w:rsidRDefault="005F6160" w:rsidP="0014784C">
            <w:pPr>
              <w:pStyle w:val="normal"/>
              <w:spacing w:before="120"/>
              <w:jc w:val="both"/>
              <w:rPr>
                <w:lang w:val="uk-UA"/>
              </w:rPr>
            </w:pPr>
            <w:r w:rsidRPr="005F6160">
              <w:rPr>
                <w:lang w:val="uk-UA"/>
              </w:rPr>
              <w:t>2. Об'єднання підприємств утворюються підприємствами на добровільних засадах або за рішенням органів, які відповідно до цього Кодексу та інших законів мають право утворювати об'єднання підприємств. В об'єднання підприємств можуть входити підприємства, утворені за законодавством інших держав, а підприємства України можуть входити в об'єднання підприємств, утворені на території інших держав.</w:t>
            </w:r>
          </w:p>
        </w:tc>
        <w:tc>
          <w:tcPr>
            <w:tcW w:w="3969" w:type="dxa"/>
            <w:shd w:val="clear" w:color="auto" w:fill="auto"/>
          </w:tcPr>
          <w:p w:rsidR="00933E21" w:rsidRDefault="00933E21" w:rsidP="00933E21">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933E21" w:rsidRDefault="00933E21" w:rsidP="00933E21">
            <w:pPr>
              <w:pStyle w:val="normal"/>
              <w:spacing w:before="120"/>
              <w:jc w:val="both"/>
              <w:rPr>
                <w:lang w:val="uk-UA"/>
              </w:rPr>
            </w:pPr>
            <w:r>
              <w:rPr>
                <w:lang w:val="uk-UA"/>
              </w:rPr>
              <w:t>Наведена норма визначає спосіб заснування об’єднань підприємств.</w:t>
            </w:r>
          </w:p>
          <w:p w:rsidR="00E75A75" w:rsidRPr="00E75A75" w:rsidRDefault="00E75A75" w:rsidP="0014784C">
            <w:pPr>
              <w:pStyle w:val="normal"/>
              <w:spacing w:before="120"/>
              <w:jc w:val="both"/>
              <w:rPr>
                <w:lang w:val="uk-UA"/>
              </w:rPr>
            </w:pPr>
          </w:p>
        </w:tc>
        <w:tc>
          <w:tcPr>
            <w:tcW w:w="2268" w:type="dxa"/>
            <w:shd w:val="clear" w:color="auto" w:fill="auto"/>
          </w:tcPr>
          <w:p w:rsidR="00E75A75" w:rsidRPr="00E75A75" w:rsidRDefault="00933E21"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933E21" w:rsidRDefault="00933E21" w:rsidP="00933E21">
            <w:pPr>
              <w:pStyle w:val="normal"/>
              <w:spacing w:before="120"/>
              <w:jc w:val="both"/>
              <w:rPr>
                <w:lang w:val="uk-UA"/>
              </w:rPr>
            </w:pPr>
            <w:r>
              <w:rPr>
                <w:lang w:val="uk-UA"/>
              </w:rPr>
              <w:t>ПОЗИЦІЯ 1:</w:t>
            </w:r>
          </w:p>
          <w:p w:rsidR="00933E21" w:rsidRDefault="00933E21" w:rsidP="00933E21">
            <w:pPr>
              <w:pStyle w:val="normal"/>
              <w:spacing w:before="120"/>
              <w:jc w:val="both"/>
              <w:rPr>
                <w:lang w:val="uk-UA"/>
              </w:rPr>
            </w:pPr>
            <w:r>
              <w:rPr>
                <w:lang w:val="uk-UA"/>
              </w:rPr>
              <w:t>Перенести в проект Закону України «Про засади господарської діяльності»</w:t>
            </w:r>
          </w:p>
          <w:p w:rsidR="00E75A75" w:rsidRPr="00E75A75" w:rsidRDefault="00E75A75" w:rsidP="0014784C">
            <w:pPr>
              <w:pStyle w:val="normal"/>
              <w:spacing w:before="120"/>
              <w:jc w:val="both"/>
              <w:rPr>
                <w:lang w:val="uk-UA"/>
              </w:rPr>
            </w:pPr>
          </w:p>
        </w:tc>
        <w:tc>
          <w:tcPr>
            <w:tcW w:w="2834" w:type="dxa"/>
            <w:shd w:val="clear" w:color="auto" w:fill="auto"/>
          </w:tcPr>
          <w:p w:rsidR="00933E21" w:rsidRDefault="00933E21" w:rsidP="00933E21">
            <w:pPr>
              <w:pStyle w:val="normal"/>
              <w:spacing w:before="120"/>
              <w:jc w:val="both"/>
              <w:rPr>
                <w:lang w:val="uk-UA"/>
              </w:rPr>
            </w:pPr>
            <w:r>
              <w:rPr>
                <w:lang w:val="uk-UA"/>
              </w:rPr>
              <w:t>ПОЗИЦІЯ 1:</w:t>
            </w:r>
          </w:p>
          <w:p w:rsidR="00E75A75" w:rsidRPr="00E75A75" w:rsidRDefault="00D20A85" w:rsidP="0014784C">
            <w:pPr>
              <w:pStyle w:val="normal"/>
              <w:spacing w:before="120"/>
              <w:jc w:val="both"/>
              <w:rPr>
                <w:lang w:val="uk-UA"/>
              </w:rPr>
            </w:pPr>
            <w:r>
              <w:rPr>
                <w:lang w:val="uk-UA"/>
              </w:rPr>
              <w:t xml:space="preserve">Див аргументацію до частини першої статті 118 ГК </w:t>
            </w:r>
          </w:p>
        </w:tc>
      </w:tr>
      <w:tr w:rsidR="00E75A75" w:rsidRPr="005F6160" w:rsidTr="00E75A75">
        <w:tc>
          <w:tcPr>
            <w:tcW w:w="568" w:type="dxa"/>
            <w:shd w:val="clear" w:color="auto" w:fill="auto"/>
          </w:tcPr>
          <w:p w:rsidR="00E75A75" w:rsidRPr="00E75A75" w:rsidRDefault="00E75A75" w:rsidP="0014784C">
            <w:pPr>
              <w:pStyle w:val="normal"/>
              <w:spacing w:before="120"/>
              <w:jc w:val="both"/>
              <w:rPr>
                <w:lang w:val="uk-UA"/>
              </w:rPr>
            </w:pPr>
          </w:p>
        </w:tc>
        <w:tc>
          <w:tcPr>
            <w:tcW w:w="3942" w:type="dxa"/>
            <w:shd w:val="clear" w:color="auto" w:fill="auto"/>
          </w:tcPr>
          <w:p w:rsidR="00E75A75" w:rsidRPr="00E75A75" w:rsidRDefault="005F6160" w:rsidP="0014784C">
            <w:pPr>
              <w:pStyle w:val="normal"/>
              <w:spacing w:before="120"/>
              <w:jc w:val="both"/>
              <w:rPr>
                <w:lang w:val="uk-UA"/>
              </w:rPr>
            </w:pPr>
            <w:r w:rsidRPr="005F6160">
              <w:rPr>
                <w:lang w:val="uk-UA"/>
              </w:rPr>
              <w:t>3. Об'єднання підприємств утворюються на невизначений строк або як тимчасові об'єднання.</w:t>
            </w:r>
          </w:p>
        </w:tc>
        <w:tc>
          <w:tcPr>
            <w:tcW w:w="3969" w:type="dxa"/>
            <w:shd w:val="clear" w:color="auto" w:fill="auto"/>
          </w:tcPr>
          <w:p w:rsidR="00933E21" w:rsidRDefault="00933E21" w:rsidP="00933E21">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E75A75" w:rsidRPr="00E75A75" w:rsidRDefault="00E75A75" w:rsidP="0014784C">
            <w:pPr>
              <w:pStyle w:val="normal"/>
              <w:spacing w:before="120"/>
              <w:jc w:val="both"/>
              <w:rPr>
                <w:lang w:val="uk-UA"/>
              </w:rPr>
            </w:pPr>
          </w:p>
        </w:tc>
        <w:tc>
          <w:tcPr>
            <w:tcW w:w="2268" w:type="dxa"/>
            <w:shd w:val="clear" w:color="auto" w:fill="auto"/>
          </w:tcPr>
          <w:p w:rsidR="00E75A75" w:rsidRPr="00E75A75" w:rsidRDefault="00933E21"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933E21" w:rsidRDefault="00933E21" w:rsidP="00933E21">
            <w:pPr>
              <w:pStyle w:val="normal"/>
              <w:spacing w:before="120"/>
              <w:jc w:val="both"/>
              <w:rPr>
                <w:lang w:val="uk-UA"/>
              </w:rPr>
            </w:pPr>
            <w:r>
              <w:rPr>
                <w:lang w:val="uk-UA"/>
              </w:rPr>
              <w:t>ПОЗИЦІЯ 1:</w:t>
            </w:r>
          </w:p>
          <w:p w:rsidR="00E75A75" w:rsidRPr="00E75A75" w:rsidRDefault="00933E21" w:rsidP="00933E21">
            <w:pPr>
              <w:pStyle w:val="normal"/>
              <w:spacing w:before="120"/>
              <w:jc w:val="both"/>
              <w:rPr>
                <w:lang w:val="uk-UA"/>
              </w:rPr>
            </w:pPr>
            <w:r>
              <w:rPr>
                <w:lang w:val="uk-UA"/>
              </w:rPr>
              <w:t>Перенести в проект Закону України «Про засади господарської діяльності»</w:t>
            </w:r>
          </w:p>
        </w:tc>
        <w:tc>
          <w:tcPr>
            <w:tcW w:w="2834" w:type="dxa"/>
            <w:shd w:val="clear" w:color="auto" w:fill="auto"/>
          </w:tcPr>
          <w:p w:rsidR="00933E21" w:rsidRDefault="00933E21" w:rsidP="00933E21">
            <w:pPr>
              <w:pStyle w:val="normal"/>
              <w:spacing w:before="120"/>
              <w:jc w:val="both"/>
              <w:rPr>
                <w:lang w:val="uk-UA"/>
              </w:rPr>
            </w:pPr>
            <w:r>
              <w:rPr>
                <w:lang w:val="uk-UA"/>
              </w:rPr>
              <w:t>ПОЗИЦІЯ 1:</w:t>
            </w:r>
          </w:p>
          <w:p w:rsidR="00E75A75" w:rsidRPr="00E75A75" w:rsidRDefault="00D20A85" w:rsidP="0014784C">
            <w:pPr>
              <w:pStyle w:val="normal"/>
              <w:spacing w:before="120"/>
              <w:jc w:val="both"/>
              <w:rPr>
                <w:lang w:val="uk-UA"/>
              </w:rPr>
            </w:pPr>
            <w:r>
              <w:rPr>
                <w:lang w:val="uk-UA"/>
              </w:rPr>
              <w:t>Див аргументацію до частини першої статті 118 ГК</w:t>
            </w:r>
          </w:p>
        </w:tc>
      </w:tr>
      <w:tr w:rsidR="00E75A75" w:rsidRPr="005F6160" w:rsidTr="00E75A75">
        <w:tc>
          <w:tcPr>
            <w:tcW w:w="568" w:type="dxa"/>
            <w:shd w:val="clear" w:color="auto" w:fill="auto"/>
          </w:tcPr>
          <w:p w:rsidR="00E75A75" w:rsidRPr="00E75A75" w:rsidRDefault="00E75A75" w:rsidP="0014784C">
            <w:pPr>
              <w:pStyle w:val="normal"/>
              <w:spacing w:before="120"/>
              <w:jc w:val="both"/>
              <w:rPr>
                <w:lang w:val="uk-UA"/>
              </w:rPr>
            </w:pPr>
          </w:p>
        </w:tc>
        <w:tc>
          <w:tcPr>
            <w:tcW w:w="3942" w:type="dxa"/>
            <w:shd w:val="clear" w:color="auto" w:fill="auto"/>
          </w:tcPr>
          <w:p w:rsidR="00E75A75" w:rsidRPr="00E75A75" w:rsidRDefault="005F6160" w:rsidP="0014784C">
            <w:pPr>
              <w:pStyle w:val="normal"/>
              <w:spacing w:before="120"/>
              <w:jc w:val="both"/>
              <w:rPr>
                <w:lang w:val="uk-UA"/>
              </w:rPr>
            </w:pPr>
            <w:r w:rsidRPr="005F6160">
              <w:rPr>
                <w:lang w:val="uk-UA"/>
              </w:rPr>
              <w:t>4. Об'єднання підприємств є юридичною особою.</w:t>
            </w:r>
          </w:p>
        </w:tc>
        <w:tc>
          <w:tcPr>
            <w:tcW w:w="3969" w:type="dxa"/>
            <w:shd w:val="clear" w:color="auto" w:fill="auto"/>
          </w:tcPr>
          <w:p w:rsidR="00933E21" w:rsidRDefault="00933E21" w:rsidP="00933E21">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E75A75" w:rsidRPr="00E75A75" w:rsidRDefault="00E75A75" w:rsidP="0014784C">
            <w:pPr>
              <w:pStyle w:val="normal"/>
              <w:spacing w:before="120"/>
              <w:jc w:val="both"/>
              <w:rPr>
                <w:lang w:val="uk-UA"/>
              </w:rPr>
            </w:pPr>
          </w:p>
        </w:tc>
        <w:tc>
          <w:tcPr>
            <w:tcW w:w="2268" w:type="dxa"/>
            <w:shd w:val="clear" w:color="auto" w:fill="auto"/>
          </w:tcPr>
          <w:p w:rsidR="00E75A75" w:rsidRPr="00E75A75" w:rsidRDefault="00933E21"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933E21" w:rsidRDefault="00933E21" w:rsidP="00933E21">
            <w:pPr>
              <w:pStyle w:val="normal"/>
              <w:spacing w:before="120"/>
              <w:jc w:val="both"/>
              <w:rPr>
                <w:lang w:val="uk-UA"/>
              </w:rPr>
            </w:pPr>
            <w:r>
              <w:rPr>
                <w:lang w:val="uk-UA"/>
              </w:rPr>
              <w:t>ПОЗИЦІЯ 1:</w:t>
            </w:r>
          </w:p>
          <w:p w:rsidR="00E75A75" w:rsidRPr="00E75A75" w:rsidRDefault="00933E21" w:rsidP="00933E21">
            <w:pPr>
              <w:pStyle w:val="normal"/>
              <w:spacing w:before="120"/>
              <w:jc w:val="both"/>
              <w:rPr>
                <w:lang w:val="uk-UA"/>
              </w:rPr>
            </w:pPr>
            <w:r>
              <w:rPr>
                <w:lang w:val="uk-UA"/>
              </w:rPr>
              <w:t>Перенести в проект Закону України «Про засади господарської діяльності»</w:t>
            </w:r>
          </w:p>
        </w:tc>
        <w:tc>
          <w:tcPr>
            <w:tcW w:w="2834" w:type="dxa"/>
            <w:shd w:val="clear" w:color="auto" w:fill="auto"/>
          </w:tcPr>
          <w:p w:rsidR="00933E21" w:rsidRDefault="00933E21" w:rsidP="00933E21">
            <w:pPr>
              <w:pStyle w:val="normal"/>
              <w:spacing w:before="120"/>
              <w:jc w:val="both"/>
              <w:rPr>
                <w:lang w:val="uk-UA"/>
              </w:rPr>
            </w:pPr>
            <w:r>
              <w:rPr>
                <w:lang w:val="uk-UA"/>
              </w:rPr>
              <w:t>ПОЗИЦІЯ 1:</w:t>
            </w:r>
          </w:p>
          <w:p w:rsidR="00E75A75" w:rsidRPr="00E75A75" w:rsidRDefault="00D20A85" w:rsidP="0014784C">
            <w:pPr>
              <w:pStyle w:val="normal"/>
              <w:spacing w:before="120"/>
              <w:jc w:val="both"/>
              <w:rPr>
                <w:lang w:val="uk-UA"/>
              </w:rPr>
            </w:pPr>
            <w:r>
              <w:rPr>
                <w:lang w:val="uk-UA"/>
              </w:rPr>
              <w:t>Див аргументацію до частини першої статті 118 ГК</w:t>
            </w:r>
          </w:p>
        </w:tc>
      </w:tr>
      <w:tr w:rsidR="00E75A75" w:rsidRPr="005F6160" w:rsidTr="00E75A75">
        <w:tc>
          <w:tcPr>
            <w:tcW w:w="568" w:type="dxa"/>
            <w:shd w:val="clear" w:color="auto" w:fill="auto"/>
          </w:tcPr>
          <w:p w:rsidR="00E75A75" w:rsidRPr="00E75A75" w:rsidRDefault="00E75A75" w:rsidP="0014784C">
            <w:pPr>
              <w:pStyle w:val="normal"/>
              <w:spacing w:before="120"/>
              <w:jc w:val="both"/>
              <w:rPr>
                <w:lang w:val="uk-UA"/>
              </w:rPr>
            </w:pPr>
          </w:p>
        </w:tc>
        <w:tc>
          <w:tcPr>
            <w:tcW w:w="3942" w:type="dxa"/>
            <w:shd w:val="clear" w:color="auto" w:fill="auto"/>
          </w:tcPr>
          <w:p w:rsidR="00E75A75" w:rsidRPr="00E75A75" w:rsidRDefault="005F6160" w:rsidP="0014784C">
            <w:pPr>
              <w:pStyle w:val="normal"/>
              <w:spacing w:before="120"/>
              <w:jc w:val="both"/>
              <w:rPr>
                <w:lang w:val="uk-UA"/>
              </w:rPr>
            </w:pPr>
            <w:r w:rsidRPr="005F6160">
              <w:rPr>
                <w:lang w:val="uk-UA"/>
              </w:rPr>
              <w:t xml:space="preserve">5. Державна реєстрація об'єднання підприємств здійснюється відповідно до </w:t>
            </w:r>
            <w:r w:rsidRPr="005F6160">
              <w:rPr>
                <w:lang w:val="uk-UA"/>
              </w:rPr>
              <w:lastRenderedPageBreak/>
              <w:t>статті 58 цього Кодексу.</w:t>
            </w:r>
          </w:p>
        </w:tc>
        <w:tc>
          <w:tcPr>
            <w:tcW w:w="3969" w:type="dxa"/>
            <w:shd w:val="clear" w:color="auto" w:fill="auto"/>
          </w:tcPr>
          <w:p w:rsidR="00E75A75" w:rsidRPr="00E75A75" w:rsidRDefault="00933E21" w:rsidP="00933E21">
            <w:pPr>
              <w:pStyle w:val="normal"/>
              <w:spacing w:before="120"/>
              <w:jc w:val="both"/>
              <w:rPr>
                <w:lang w:val="uk-UA"/>
              </w:rPr>
            </w:pPr>
            <w:r>
              <w:rPr>
                <w:lang w:val="uk-UA"/>
              </w:rPr>
              <w:lastRenderedPageBreak/>
              <w:t xml:space="preserve">Згідно з частиною четвертою статті 87 Цивільного кодексу </w:t>
            </w:r>
            <w:r w:rsidRPr="00933E21">
              <w:rPr>
                <w:lang w:val="uk-UA"/>
              </w:rPr>
              <w:t xml:space="preserve"> Юридична особа вважається </w:t>
            </w:r>
            <w:r w:rsidRPr="00933E21">
              <w:rPr>
                <w:lang w:val="uk-UA"/>
              </w:rPr>
              <w:lastRenderedPageBreak/>
              <w:t>створеною з дня її державної реєстрації.</w:t>
            </w:r>
          </w:p>
        </w:tc>
        <w:tc>
          <w:tcPr>
            <w:tcW w:w="2268" w:type="dxa"/>
            <w:shd w:val="clear" w:color="auto" w:fill="auto"/>
          </w:tcPr>
          <w:p w:rsidR="00E75A75" w:rsidRPr="00E75A75" w:rsidRDefault="00933E21" w:rsidP="0014784C">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933E21" w:rsidRDefault="00933E21" w:rsidP="00933E21">
            <w:pPr>
              <w:pStyle w:val="normal"/>
              <w:spacing w:before="120"/>
              <w:jc w:val="both"/>
              <w:rPr>
                <w:lang w:val="uk-UA"/>
              </w:rPr>
            </w:pPr>
            <w:r>
              <w:rPr>
                <w:lang w:val="uk-UA"/>
              </w:rPr>
              <w:t>ПОЗИЦІЯ 1:</w:t>
            </w:r>
          </w:p>
          <w:p w:rsidR="00933E21" w:rsidRDefault="00933E21" w:rsidP="00933E21">
            <w:pPr>
              <w:pStyle w:val="normal"/>
              <w:spacing w:before="120"/>
              <w:jc w:val="both"/>
              <w:rPr>
                <w:lang w:val="uk-UA"/>
              </w:rPr>
            </w:pPr>
            <w:r>
              <w:rPr>
                <w:lang w:val="uk-UA"/>
              </w:rPr>
              <w:t>Вилучити</w:t>
            </w:r>
          </w:p>
          <w:p w:rsidR="00E75A75" w:rsidRPr="00E75A75" w:rsidRDefault="00E75A75" w:rsidP="0014784C">
            <w:pPr>
              <w:pStyle w:val="normal"/>
              <w:spacing w:before="120"/>
              <w:jc w:val="both"/>
              <w:rPr>
                <w:lang w:val="uk-UA"/>
              </w:rPr>
            </w:pPr>
          </w:p>
        </w:tc>
        <w:tc>
          <w:tcPr>
            <w:tcW w:w="2834" w:type="dxa"/>
            <w:shd w:val="clear" w:color="auto" w:fill="auto"/>
          </w:tcPr>
          <w:p w:rsidR="00933E21" w:rsidRDefault="00933E21" w:rsidP="00933E21">
            <w:pPr>
              <w:pStyle w:val="normal"/>
              <w:spacing w:before="120"/>
              <w:jc w:val="both"/>
              <w:rPr>
                <w:lang w:val="uk-UA"/>
              </w:rPr>
            </w:pPr>
            <w:r>
              <w:rPr>
                <w:lang w:val="uk-UA"/>
              </w:rPr>
              <w:t>ПОЗИЦІЯ 1:</w:t>
            </w:r>
          </w:p>
          <w:p w:rsidR="00E75A75" w:rsidRPr="00E75A75" w:rsidRDefault="00933E21" w:rsidP="00933E21">
            <w:pPr>
              <w:pStyle w:val="normal"/>
              <w:spacing w:before="120"/>
              <w:jc w:val="both"/>
              <w:rPr>
                <w:lang w:val="uk-UA"/>
              </w:rPr>
            </w:pPr>
            <w:r>
              <w:rPr>
                <w:lang w:val="uk-UA"/>
              </w:rPr>
              <w:t xml:space="preserve">Вилучити з метою усунення відсильних </w:t>
            </w:r>
            <w:r>
              <w:rPr>
                <w:lang w:val="uk-UA"/>
              </w:rPr>
              <w:lastRenderedPageBreak/>
              <w:t>норм</w:t>
            </w:r>
          </w:p>
        </w:tc>
      </w:tr>
      <w:tr w:rsidR="00E75A75" w:rsidRPr="005F6160" w:rsidTr="005F6160">
        <w:tc>
          <w:tcPr>
            <w:tcW w:w="568" w:type="dxa"/>
            <w:shd w:val="clear" w:color="auto" w:fill="auto"/>
          </w:tcPr>
          <w:p w:rsidR="00E75A75" w:rsidRPr="00E75A75" w:rsidRDefault="0099001F" w:rsidP="0014784C">
            <w:pPr>
              <w:pStyle w:val="normal"/>
              <w:spacing w:before="120"/>
              <w:jc w:val="both"/>
              <w:rPr>
                <w:lang w:val="uk-UA"/>
              </w:rPr>
            </w:pPr>
            <w:r>
              <w:rPr>
                <w:lang w:val="uk-UA"/>
              </w:rPr>
              <w:lastRenderedPageBreak/>
              <w:t>2</w:t>
            </w:r>
          </w:p>
        </w:tc>
        <w:tc>
          <w:tcPr>
            <w:tcW w:w="3942" w:type="dxa"/>
            <w:shd w:val="clear" w:color="auto" w:fill="auto"/>
          </w:tcPr>
          <w:p w:rsidR="005F6160" w:rsidRPr="005F6160" w:rsidRDefault="005F6160" w:rsidP="005F6160">
            <w:pPr>
              <w:pStyle w:val="normal"/>
              <w:spacing w:before="120"/>
              <w:jc w:val="both"/>
              <w:rPr>
                <w:b/>
                <w:lang w:val="uk-UA"/>
              </w:rPr>
            </w:pPr>
            <w:r w:rsidRPr="005F6160">
              <w:rPr>
                <w:b/>
                <w:lang w:val="uk-UA"/>
              </w:rPr>
              <w:t xml:space="preserve">Стаття 119. Види об'єднань підприємств </w:t>
            </w:r>
          </w:p>
          <w:p w:rsidR="00E75A75" w:rsidRPr="00E75A75" w:rsidRDefault="005F6160" w:rsidP="005F6160">
            <w:pPr>
              <w:pStyle w:val="normal"/>
              <w:spacing w:before="120"/>
              <w:jc w:val="both"/>
              <w:rPr>
                <w:lang w:val="uk-UA"/>
              </w:rPr>
            </w:pPr>
            <w:r w:rsidRPr="005F6160">
              <w:rPr>
                <w:lang w:val="uk-UA"/>
              </w:rPr>
              <w:t>1. Залежно від порядку заснування об'єднання підприємств можуть утворюватися як господарські об'єднання або як державні чи комунальні господарські об'єднання.</w:t>
            </w:r>
          </w:p>
        </w:tc>
        <w:tc>
          <w:tcPr>
            <w:tcW w:w="3969" w:type="dxa"/>
            <w:shd w:val="clear" w:color="auto" w:fill="auto"/>
          </w:tcPr>
          <w:p w:rsidR="00DC6ADC" w:rsidRDefault="00DC6ADC" w:rsidP="00DC6ADC">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E75A75" w:rsidRPr="00E75A75" w:rsidRDefault="00DC6ADC" w:rsidP="00DC6ADC">
            <w:pPr>
              <w:pStyle w:val="normal"/>
              <w:spacing w:before="120"/>
              <w:jc w:val="both"/>
              <w:rPr>
                <w:lang w:val="uk-UA"/>
              </w:rPr>
            </w:pPr>
            <w:r>
              <w:rPr>
                <w:lang w:val="uk-UA"/>
              </w:rPr>
              <w:t>Норма з</w:t>
            </w:r>
            <w:r w:rsidRPr="005F6160">
              <w:rPr>
                <w:lang w:val="uk-UA"/>
              </w:rPr>
              <w:t>алежно від порядку заснування</w:t>
            </w:r>
            <w:r>
              <w:rPr>
                <w:lang w:val="uk-UA"/>
              </w:rPr>
              <w:t xml:space="preserve"> поділяє господарські об’єднання на приватні, державні та комунальні.</w:t>
            </w:r>
          </w:p>
        </w:tc>
        <w:tc>
          <w:tcPr>
            <w:tcW w:w="2268" w:type="dxa"/>
            <w:shd w:val="clear" w:color="auto" w:fill="auto"/>
          </w:tcPr>
          <w:p w:rsidR="00E75A75" w:rsidRPr="00E75A75" w:rsidRDefault="00DC6ADC"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DC6ADC" w:rsidRDefault="00DC6ADC" w:rsidP="00DC6ADC">
            <w:pPr>
              <w:pStyle w:val="normal"/>
              <w:spacing w:before="120"/>
              <w:jc w:val="both"/>
              <w:rPr>
                <w:lang w:val="uk-UA"/>
              </w:rPr>
            </w:pPr>
            <w:r>
              <w:rPr>
                <w:lang w:val="uk-UA"/>
              </w:rPr>
              <w:t>ПОЗИЦІЯ 1:</w:t>
            </w:r>
          </w:p>
          <w:p w:rsidR="00E75A75" w:rsidRPr="00E75A75" w:rsidRDefault="00DC6ADC" w:rsidP="00DC6ADC">
            <w:pPr>
              <w:pStyle w:val="normal"/>
              <w:spacing w:before="120"/>
              <w:jc w:val="both"/>
              <w:rPr>
                <w:lang w:val="uk-UA"/>
              </w:rPr>
            </w:pPr>
            <w:r>
              <w:rPr>
                <w:lang w:val="uk-UA"/>
              </w:rPr>
              <w:t>Перенести в проект Закону України «Про засади господарської діяльності»</w:t>
            </w:r>
          </w:p>
        </w:tc>
        <w:tc>
          <w:tcPr>
            <w:tcW w:w="2834" w:type="dxa"/>
            <w:shd w:val="clear" w:color="auto" w:fill="auto"/>
          </w:tcPr>
          <w:p w:rsidR="00DC6ADC" w:rsidRDefault="00DC6ADC" w:rsidP="00DC6ADC">
            <w:pPr>
              <w:pStyle w:val="normal"/>
              <w:spacing w:before="120"/>
              <w:jc w:val="both"/>
              <w:rPr>
                <w:lang w:val="uk-UA"/>
              </w:rPr>
            </w:pPr>
            <w:r>
              <w:rPr>
                <w:lang w:val="uk-UA"/>
              </w:rPr>
              <w:t>ПОЗИЦІЯ 1:</w:t>
            </w:r>
          </w:p>
          <w:p w:rsidR="00E75A75" w:rsidRPr="00E75A75" w:rsidRDefault="00DC6ADC" w:rsidP="00DC6ADC">
            <w:pPr>
              <w:pStyle w:val="normal"/>
              <w:spacing w:before="120"/>
              <w:jc w:val="both"/>
              <w:rPr>
                <w:lang w:val="uk-UA"/>
              </w:rPr>
            </w:pPr>
            <w:r>
              <w:rPr>
                <w:lang w:val="uk-UA"/>
              </w:rPr>
              <w:t>Див аргументацію до частини першої статті 118 ГК</w:t>
            </w:r>
          </w:p>
        </w:tc>
      </w:tr>
      <w:tr w:rsidR="005F6160" w:rsidRPr="005F6160" w:rsidTr="005F6160">
        <w:tc>
          <w:tcPr>
            <w:tcW w:w="568" w:type="dxa"/>
            <w:shd w:val="clear" w:color="auto" w:fill="auto"/>
          </w:tcPr>
          <w:p w:rsidR="005F6160" w:rsidRPr="00E75A75" w:rsidRDefault="005F6160" w:rsidP="0014784C">
            <w:pPr>
              <w:pStyle w:val="normal"/>
              <w:spacing w:before="120"/>
              <w:jc w:val="both"/>
              <w:rPr>
                <w:lang w:val="uk-UA"/>
              </w:rPr>
            </w:pPr>
          </w:p>
        </w:tc>
        <w:tc>
          <w:tcPr>
            <w:tcW w:w="3942" w:type="dxa"/>
            <w:shd w:val="clear" w:color="auto" w:fill="auto"/>
          </w:tcPr>
          <w:p w:rsidR="005F6160" w:rsidRPr="005F6160" w:rsidRDefault="005F6160" w:rsidP="005F6160">
            <w:pPr>
              <w:pStyle w:val="normal"/>
              <w:spacing w:before="120"/>
              <w:jc w:val="both"/>
              <w:rPr>
                <w:lang w:val="uk-UA"/>
              </w:rPr>
            </w:pPr>
            <w:r w:rsidRPr="005F6160">
              <w:rPr>
                <w:lang w:val="uk-UA"/>
              </w:rPr>
              <w:t>2. Господарське об'єднання - об'єднання підприємств, утворене за ініціативою підприємств, незалежно від їх виду, які на добровільних засадах об'єднали свою господарську діяльність.</w:t>
            </w:r>
          </w:p>
        </w:tc>
        <w:tc>
          <w:tcPr>
            <w:tcW w:w="3969" w:type="dxa"/>
            <w:shd w:val="clear" w:color="auto" w:fill="auto"/>
          </w:tcPr>
          <w:p w:rsidR="00DC6ADC" w:rsidRDefault="00DC6ADC" w:rsidP="00DC6ADC">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5F6160" w:rsidRPr="00E75A75" w:rsidRDefault="005F6160" w:rsidP="0014784C">
            <w:pPr>
              <w:pStyle w:val="normal"/>
              <w:spacing w:before="120"/>
              <w:jc w:val="both"/>
              <w:rPr>
                <w:lang w:val="uk-UA"/>
              </w:rPr>
            </w:pPr>
          </w:p>
        </w:tc>
        <w:tc>
          <w:tcPr>
            <w:tcW w:w="2268" w:type="dxa"/>
            <w:shd w:val="clear" w:color="auto" w:fill="auto"/>
          </w:tcPr>
          <w:p w:rsidR="005F6160" w:rsidRPr="00E75A75" w:rsidRDefault="00DC6ADC"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DC6ADC" w:rsidRDefault="00DC6ADC" w:rsidP="00DC6ADC">
            <w:pPr>
              <w:pStyle w:val="normal"/>
              <w:spacing w:before="120"/>
              <w:jc w:val="both"/>
              <w:rPr>
                <w:lang w:val="uk-UA"/>
              </w:rPr>
            </w:pPr>
            <w:r>
              <w:rPr>
                <w:lang w:val="uk-UA"/>
              </w:rPr>
              <w:t>ПОЗИЦІЯ 1:</w:t>
            </w:r>
          </w:p>
          <w:p w:rsidR="005F6160" w:rsidRPr="00E75A75" w:rsidRDefault="00DC6ADC" w:rsidP="00DC6ADC">
            <w:pPr>
              <w:pStyle w:val="normal"/>
              <w:spacing w:before="120"/>
              <w:jc w:val="both"/>
              <w:rPr>
                <w:lang w:val="uk-UA"/>
              </w:rPr>
            </w:pPr>
            <w:r>
              <w:rPr>
                <w:lang w:val="uk-UA"/>
              </w:rPr>
              <w:t>Перенести в проект Закону України «Про засади господарської діяльності»</w:t>
            </w:r>
          </w:p>
        </w:tc>
        <w:tc>
          <w:tcPr>
            <w:tcW w:w="2834" w:type="dxa"/>
            <w:shd w:val="clear" w:color="auto" w:fill="auto"/>
          </w:tcPr>
          <w:p w:rsidR="00DC6ADC" w:rsidRDefault="00DC6ADC" w:rsidP="00DC6ADC">
            <w:pPr>
              <w:pStyle w:val="normal"/>
              <w:spacing w:before="120"/>
              <w:jc w:val="both"/>
              <w:rPr>
                <w:lang w:val="uk-UA"/>
              </w:rPr>
            </w:pPr>
            <w:r>
              <w:rPr>
                <w:lang w:val="uk-UA"/>
              </w:rPr>
              <w:t>ПОЗИЦІЯ 1:</w:t>
            </w:r>
          </w:p>
          <w:p w:rsidR="005F6160" w:rsidRPr="00E75A75" w:rsidRDefault="00DC6ADC" w:rsidP="00DC6ADC">
            <w:pPr>
              <w:pStyle w:val="normal"/>
              <w:spacing w:before="120"/>
              <w:jc w:val="both"/>
              <w:rPr>
                <w:lang w:val="uk-UA"/>
              </w:rPr>
            </w:pPr>
            <w:r>
              <w:rPr>
                <w:lang w:val="uk-UA"/>
              </w:rPr>
              <w:t>Див аргументацію до частини першої статті 118 ГК</w:t>
            </w:r>
          </w:p>
        </w:tc>
      </w:tr>
      <w:tr w:rsidR="005F6160" w:rsidRPr="005F6160" w:rsidTr="005F6160">
        <w:tc>
          <w:tcPr>
            <w:tcW w:w="568" w:type="dxa"/>
            <w:shd w:val="clear" w:color="auto" w:fill="auto"/>
          </w:tcPr>
          <w:p w:rsidR="005F6160" w:rsidRPr="00E75A75" w:rsidRDefault="005F6160" w:rsidP="0014784C">
            <w:pPr>
              <w:pStyle w:val="normal"/>
              <w:spacing w:before="120"/>
              <w:jc w:val="both"/>
              <w:rPr>
                <w:lang w:val="uk-UA"/>
              </w:rPr>
            </w:pPr>
          </w:p>
        </w:tc>
        <w:tc>
          <w:tcPr>
            <w:tcW w:w="3942" w:type="dxa"/>
            <w:shd w:val="clear" w:color="auto" w:fill="auto"/>
          </w:tcPr>
          <w:p w:rsidR="005F6160" w:rsidRPr="005F6160" w:rsidRDefault="005F6160" w:rsidP="005F6160">
            <w:pPr>
              <w:pStyle w:val="normal"/>
              <w:spacing w:before="120"/>
              <w:jc w:val="both"/>
              <w:rPr>
                <w:lang w:val="uk-UA"/>
              </w:rPr>
            </w:pPr>
            <w:r w:rsidRPr="005F6160">
              <w:rPr>
                <w:lang w:val="uk-UA"/>
              </w:rPr>
              <w:t>3. Господарські об'єднання діють на основі установчого договору та/або статуту, який затверджується їх засновниками.</w:t>
            </w:r>
          </w:p>
        </w:tc>
        <w:tc>
          <w:tcPr>
            <w:tcW w:w="3969" w:type="dxa"/>
            <w:shd w:val="clear" w:color="auto" w:fill="auto"/>
          </w:tcPr>
          <w:p w:rsidR="00DC6ADC" w:rsidRDefault="00DC6ADC" w:rsidP="00DC6ADC">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5F6160" w:rsidRPr="00E75A75" w:rsidRDefault="005F6160" w:rsidP="0014784C">
            <w:pPr>
              <w:pStyle w:val="normal"/>
              <w:spacing w:before="120"/>
              <w:jc w:val="both"/>
              <w:rPr>
                <w:lang w:val="uk-UA"/>
              </w:rPr>
            </w:pPr>
          </w:p>
        </w:tc>
        <w:tc>
          <w:tcPr>
            <w:tcW w:w="2268" w:type="dxa"/>
            <w:shd w:val="clear" w:color="auto" w:fill="auto"/>
          </w:tcPr>
          <w:p w:rsidR="005F6160" w:rsidRPr="00E75A75" w:rsidRDefault="00DC6ADC"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DC6ADC" w:rsidRDefault="00DC6ADC" w:rsidP="00DC6ADC">
            <w:pPr>
              <w:pStyle w:val="normal"/>
              <w:spacing w:before="120"/>
              <w:jc w:val="both"/>
              <w:rPr>
                <w:lang w:val="uk-UA"/>
              </w:rPr>
            </w:pPr>
            <w:r>
              <w:rPr>
                <w:lang w:val="uk-UA"/>
              </w:rPr>
              <w:t>ПОЗИЦІЯ 1:</w:t>
            </w:r>
          </w:p>
          <w:p w:rsidR="005F6160" w:rsidRPr="00E75A75" w:rsidRDefault="00DC6ADC" w:rsidP="00DC6ADC">
            <w:pPr>
              <w:pStyle w:val="normal"/>
              <w:spacing w:before="120"/>
              <w:jc w:val="both"/>
              <w:rPr>
                <w:lang w:val="uk-UA"/>
              </w:rPr>
            </w:pPr>
            <w:r>
              <w:rPr>
                <w:lang w:val="uk-UA"/>
              </w:rPr>
              <w:t>Перенести в проект Закону України «Про засади господарської діяльності»</w:t>
            </w:r>
          </w:p>
        </w:tc>
        <w:tc>
          <w:tcPr>
            <w:tcW w:w="2834" w:type="dxa"/>
            <w:shd w:val="clear" w:color="auto" w:fill="auto"/>
          </w:tcPr>
          <w:p w:rsidR="00DC6ADC" w:rsidRDefault="00DC6ADC" w:rsidP="00DC6ADC">
            <w:pPr>
              <w:pStyle w:val="normal"/>
              <w:spacing w:before="120"/>
              <w:jc w:val="both"/>
              <w:rPr>
                <w:lang w:val="uk-UA"/>
              </w:rPr>
            </w:pPr>
            <w:r>
              <w:rPr>
                <w:lang w:val="uk-UA"/>
              </w:rPr>
              <w:t>ПОЗИЦІЯ 1:</w:t>
            </w:r>
          </w:p>
          <w:p w:rsidR="005F6160" w:rsidRPr="00E75A75" w:rsidRDefault="00DC6ADC" w:rsidP="00DC6ADC">
            <w:pPr>
              <w:pStyle w:val="normal"/>
              <w:spacing w:before="120"/>
              <w:jc w:val="both"/>
              <w:rPr>
                <w:lang w:val="uk-UA"/>
              </w:rPr>
            </w:pPr>
            <w:r>
              <w:rPr>
                <w:lang w:val="uk-UA"/>
              </w:rPr>
              <w:t>Див аргументацію до частини першої статті 118 ГК</w:t>
            </w:r>
          </w:p>
        </w:tc>
      </w:tr>
      <w:tr w:rsidR="005F6160" w:rsidRPr="005F6160" w:rsidTr="005F6160">
        <w:tc>
          <w:tcPr>
            <w:tcW w:w="568" w:type="dxa"/>
            <w:shd w:val="clear" w:color="auto" w:fill="auto"/>
          </w:tcPr>
          <w:p w:rsidR="005F6160" w:rsidRPr="00E75A75" w:rsidRDefault="005F6160" w:rsidP="0014784C">
            <w:pPr>
              <w:pStyle w:val="normal"/>
              <w:spacing w:before="120"/>
              <w:jc w:val="both"/>
              <w:rPr>
                <w:lang w:val="uk-UA"/>
              </w:rPr>
            </w:pPr>
          </w:p>
        </w:tc>
        <w:tc>
          <w:tcPr>
            <w:tcW w:w="3942" w:type="dxa"/>
            <w:shd w:val="clear" w:color="auto" w:fill="auto"/>
          </w:tcPr>
          <w:p w:rsidR="005F6160" w:rsidRPr="005F6160" w:rsidRDefault="005F6160" w:rsidP="005F6160">
            <w:pPr>
              <w:pStyle w:val="normal"/>
              <w:spacing w:before="120"/>
              <w:jc w:val="both"/>
              <w:rPr>
                <w:lang w:val="uk-UA"/>
              </w:rPr>
            </w:pPr>
            <w:r w:rsidRPr="005F6160">
              <w:rPr>
                <w:lang w:val="uk-UA"/>
              </w:rPr>
              <w:t xml:space="preserve">4. Державне (комунальне) господарське об'єднання - об'єднання підприємств, утворене державними (комунальними) підприємствами за рішенням Кабінету Міністрів </w:t>
            </w:r>
            <w:r w:rsidRPr="005F6160">
              <w:rPr>
                <w:lang w:val="uk-UA"/>
              </w:rPr>
              <w:lastRenderedPageBreak/>
              <w:t>України або, у визначених законом випадках, рішенням міністерств (інших органів, до сфери управління яких входять підприємства, що утворюють об'єднання), або рішенням компетентних органів місцевого самоврядування.</w:t>
            </w:r>
          </w:p>
        </w:tc>
        <w:tc>
          <w:tcPr>
            <w:tcW w:w="3969" w:type="dxa"/>
            <w:shd w:val="clear" w:color="auto" w:fill="auto"/>
          </w:tcPr>
          <w:p w:rsidR="00DC6ADC" w:rsidRDefault="00DC6ADC" w:rsidP="00DC6ADC">
            <w:pPr>
              <w:pStyle w:val="normal"/>
              <w:spacing w:before="120"/>
              <w:jc w:val="both"/>
              <w:rPr>
                <w:lang w:val="uk-UA"/>
              </w:rPr>
            </w:pPr>
            <w:r>
              <w:rPr>
                <w:lang w:val="uk-UA"/>
              </w:rPr>
              <w:lastRenderedPageBreak/>
              <w:t xml:space="preserve">Містить часткове дублювання в </w:t>
            </w:r>
            <w:r w:rsidRPr="00820492">
              <w:rPr>
                <w:lang w:val="uk-UA"/>
              </w:rPr>
              <w:t>інших НПА.</w:t>
            </w:r>
            <w:r>
              <w:rPr>
                <w:lang w:val="uk-UA"/>
              </w:rPr>
              <w:t xml:space="preserve"> </w:t>
            </w:r>
          </w:p>
          <w:p w:rsidR="005F6160" w:rsidRPr="00E75A75" w:rsidRDefault="00DC6ADC" w:rsidP="00DC6ADC">
            <w:pPr>
              <w:pStyle w:val="normal"/>
              <w:spacing w:before="120"/>
              <w:jc w:val="both"/>
              <w:rPr>
                <w:lang w:val="uk-UA"/>
              </w:rPr>
            </w:pPr>
            <w:r>
              <w:rPr>
                <w:lang w:val="uk-UA"/>
              </w:rPr>
              <w:t xml:space="preserve">Згідно з пунктом 5 частини другої статті 5 Закону України «Про управління об’єктами державної власності» </w:t>
            </w:r>
            <w:r w:rsidRPr="00DC6ADC">
              <w:rPr>
                <w:lang w:val="uk-UA"/>
              </w:rPr>
              <w:lastRenderedPageBreak/>
              <w:t>Здійснюючи управління об'єктами державної власно</w:t>
            </w:r>
            <w:r>
              <w:rPr>
                <w:lang w:val="uk-UA"/>
              </w:rPr>
              <w:t>сті, Кабінет Міністрів України</w:t>
            </w:r>
            <w:r w:rsidRPr="00DC6ADC">
              <w:rPr>
                <w:lang w:val="uk-UA"/>
              </w:rPr>
              <w:t xml:space="preserve"> приймає рішення про створення, реорганізацію та ліквідацію господарських структур і визначає уповноважені органи управління, які здійснюють контроль за їх діяльністю</w:t>
            </w:r>
            <w:r>
              <w:rPr>
                <w:lang w:val="uk-UA"/>
              </w:rPr>
              <w:t xml:space="preserve"> (господарськими структурами у розумінні цього Закону відповідно до статті 4 є </w:t>
            </w:r>
            <w:r w:rsidRPr="00DC6ADC">
              <w:rPr>
                <w:lang w:val="uk-UA"/>
              </w:rPr>
              <w:t>державні господарські об'єднання, державні холдингові компанії, інші державні господарські організації</w:t>
            </w:r>
            <w:r>
              <w:rPr>
                <w:lang w:val="uk-UA"/>
              </w:rPr>
              <w:t>).</w:t>
            </w:r>
          </w:p>
        </w:tc>
        <w:tc>
          <w:tcPr>
            <w:tcW w:w="2268" w:type="dxa"/>
            <w:shd w:val="clear" w:color="auto" w:fill="auto"/>
          </w:tcPr>
          <w:p w:rsidR="005F6160" w:rsidRPr="00E75A75" w:rsidRDefault="00DC6ADC" w:rsidP="0014784C">
            <w:pPr>
              <w:pStyle w:val="normal"/>
              <w:spacing w:before="120"/>
              <w:jc w:val="both"/>
              <w:rPr>
                <w:lang w:val="uk-UA"/>
              </w:rPr>
            </w:pPr>
            <w:r>
              <w:rPr>
                <w:lang w:val="uk-UA"/>
              </w:rPr>
              <w:lastRenderedPageBreak/>
              <w:t>Ч.4 – 6 посилань на судову практику.</w:t>
            </w:r>
          </w:p>
        </w:tc>
        <w:tc>
          <w:tcPr>
            <w:tcW w:w="2127" w:type="dxa"/>
            <w:shd w:val="clear" w:color="auto" w:fill="auto"/>
          </w:tcPr>
          <w:p w:rsidR="00DC6ADC" w:rsidRDefault="00DC6ADC" w:rsidP="00DC6ADC">
            <w:pPr>
              <w:pStyle w:val="normal"/>
              <w:spacing w:before="120"/>
              <w:jc w:val="both"/>
              <w:rPr>
                <w:lang w:val="uk-UA"/>
              </w:rPr>
            </w:pPr>
            <w:r>
              <w:rPr>
                <w:lang w:val="uk-UA"/>
              </w:rPr>
              <w:t>ПОЗИЦІЯ 1:</w:t>
            </w:r>
          </w:p>
          <w:p w:rsidR="005F6160" w:rsidRDefault="00DC6ADC" w:rsidP="00DC6ADC">
            <w:pPr>
              <w:pStyle w:val="normal"/>
              <w:spacing w:before="120"/>
              <w:jc w:val="both"/>
              <w:rPr>
                <w:lang w:val="uk-UA"/>
              </w:rPr>
            </w:pPr>
            <w:r>
              <w:rPr>
                <w:lang w:val="uk-UA"/>
              </w:rPr>
              <w:t xml:space="preserve">Перенести в проект Закону України «Про засади господарської </w:t>
            </w:r>
            <w:r>
              <w:rPr>
                <w:lang w:val="uk-UA"/>
              </w:rPr>
              <w:lastRenderedPageBreak/>
              <w:t>діяльності»</w:t>
            </w:r>
          </w:p>
          <w:p w:rsidR="00DC6ADC" w:rsidRDefault="00DC6ADC" w:rsidP="00DC6ADC">
            <w:pPr>
              <w:pStyle w:val="normal"/>
              <w:spacing w:before="120"/>
              <w:jc w:val="both"/>
              <w:rPr>
                <w:lang w:val="uk-UA"/>
              </w:rPr>
            </w:pPr>
          </w:p>
          <w:p w:rsidR="00DC6ADC" w:rsidRPr="00E75A75" w:rsidRDefault="00DC6ADC" w:rsidP="00DC6ADC">
            <w:pPr>
              <w:pStyle w:val="normal"/>
              <w:spacing w:before="120"/>
              <w:jc w:val="both"/>
              <w:rPr>
                <w:lang w:val="uk-UA"/>
              </w:rPr>
            </w:pPr>
          </w:p>
        </w:tc>
        <w:tc>
          <w:tcPr>
            <w:tcW w:w="2834" w:type="dxa"/>
            <w:shd w:val="clear" w:color="auto" w:fill="auto"/>
          </w:tcPr>
          <w:p w:rsidR="00DC6ADC" w:rsidRDefault="00DC6ADC" w:rsidP="00DC6ADC">
            <w:pPr>
              <w:pStyle w:val="normal"/>
              <w:spacing w:before="120"/>
              <w:jc w:val="both"/>
              <w:rPr>
                <w:lang w:val="uk-UA"/>
              </w:rPr>
            </w:pPr>
            <w:r>
              <w:rPr>
                <w:lang w:val="uk-UA"/>
              </w:rPr>
              <w:lastRenderedPageBreak/>
              <w:t>ПОЗИЦІЯ 1:</w:t>
            </w:r>
          </w:p>
          <w:p w:rsidR="005F6160" w:rsidRDefault="00DC6ADC" w:rsidP="0014784C">
            <w:pPr>
              <w:pStyle w:val="normal"/>
              <w:spacing w:before="120"/>
              <w:jc w:val="both"/>
              <w:rPr>
                <w:lang w:val="uk-UA"/>
              </w:rPr>
            </w:pPr>
            <w:r>
              <w:rPr>
                <w:lang w:val="uk-UA"/>
              </w:rPr>
              <w:t>Див аргументацію до частини першої статті 118 Господарського кодексу</w:t>
            </w:r>
          </w:p>
          <w:p w:rsidR="00DC6ADC" w:rsidRPr="00E75A75" w:rsidRDefault="00DC6ADC" w:rsidP="00DC6ADC">
            <w:pPr>
              <w:pStyle w:val="normal"/>
              <w:spacing w:before="120"/>
              <w:jc w:val="both"/>
              <w:rPr>
                <w:lang w:val="uk-UA"/>
              </w:rPr>
            </w:pPr>
            <w:r>
              <w:rPr>
                <w:lang w:val="uk-UA"/>
              </w:rPr>
              <w:lastRenderedPageBreak/>
              <w:t>Крім того, хоча вбачається за цілком логічним перенесення положень до спеціальних Законів, зокрема  щодо утворення державних господарських об’єднань  до Закону України «Про засади господарської діяльності», слід зазначити, що окремого законодавчого акта для управління об’єктами комунальної власності не існує. Таким чином таке перенесення норм лише призведе до фрагментації положень щодо господарських об’єднань.</w:t>
            </w:r>
          </w:p>
        </w:tc>
      </w:tr>
      <w:tr w:rsidR="005F6160" w:rsidRPr="005F6160" w:rsidTr="005F6160">
        <w:tc>
          <w:tcPr>
            <w:tcW w:w="568" w:type="dxa"/>
            <w:shd w:val="clear" w:color="auto" w:fill="auto"/>
          </w:tcPr>
          <w:p w:rsidR="005F6160" w:rsidRPr="00E75A75" w:rsidRDefault="005F6160" w:rsidP="0014784C">
            <w:pPr>
              <w:pStyle w:val="normal"/>
              <w:spacing w:before="120"/>
              <w:jc w:val="both"/>
              <w:rPr>
                <w:lang w:val="uk-UA"/>
              </w:rPr>
            </w:pPr>
          </w:p>
        </w:tc>
        <w:tc>
          <w:tcPr>
            <w:tcW w:w="3942" w:type="dxa"/>
            <w:shd w:val="clear" w:color="auto" w:fill="auto"/>
          </w:tcPr>
          <w:p w:rsidR="005F6160" w:rsidRPr="005F6160" w:rsidRDefault="005F6160" w:rsidP="005F6160">
            <w:pPr>
              <w:pStyle w:val="normal"/>
              <w:spacing w:before="120"/>
              <w:jc w:val="both"/>
              <w:rPr>
                <w:lang w:val="uk-UA"/>
              </w:rPr>
            </w:pPr>
            <w:r w:rsidRPr="005F6160">
              <w:rPr>
                <w:lang w:val="uk-UA"/>
              </w:rPr>
              <w:t>5. Державне (комунальне) господарське об'єднання діє на основі рішення про його утворення та статуту, який затверджується органом, що прийняв рішення про утворення об'єднання.</w:t>
            </w:r>
          </w:p>
        </w:tc>
        <w:tc>
          <w:tcPr>
            <w:tcW w:w="3969" w:type="dxa"/>
            <w:shd w:val="clear" w:color="auto" w:fill="auto"/>
          </w:tcPr>
          <w:p w:rsidR="003054DC" w:rsidRDefault="003054DC" w:rsidP="003054DC">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5F6160" w:rsidRPr="00E75A75" w:rsidRDefault="005F6160" w:rsidP="0014784C">
            <w:pPr>
              <w:pStyle w:val="normal"/>
              <w:spacing w:before="120"/>
              <w:jc w:val="both"/>
              <w:rPr>
                <w:lang w:val="uk-UA"/>
              </w:rPr>
            </w:pPr>
          </w:p>
        </w:tc>
        <w:tc>
          <w:tcPr>
            <w:tcW w:w="2268" w:type="dxa"/>
            <w:shd w:val="clear" w:color="auto" w:fill="auto"/>
          </w:tcPr>
          <w:p w:rsidR="005F6160" w:rsidRPr="00E75A75" w:rsidRDefault="003054DC"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Перенести в проект Закону України «Про засади господарської діяльності»</w:t>
            </w:r>
          </w:p>
          <w:p w:rsidR="005F6160" w:rsidRPr="00E75A75" w:rsidRDefault="005F6160" w:rsidP="0014784C">
            <w:pPr>
              <w:pStyle w:val="normal"/>
              <w:spacing w:before="120"/>
              <w:jc w:val="both"/>
              <w:rPr>
                <w:lang w:val="uk-UA"/>
              </w:rPr>
            </w:pPr>
          </w:p>
        </w:tc>
        <w:tc>
          <w:tcPr>
            <w:tcW w:w="2834"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Див аргументацію до частини першої та четвертої статті 118 Господарського кодексу</w:t>
            </w:r>
          </w:p>
          <w:p w:rsidR="005F6160" w:rsidRPr="00E75A75" w:rsidRDefault="005F6160" w:rsidP="0014784C">
            <w:pPr>
              <w:pStyle w:val="normal"/>
              <w:spacing w:before="120"/>
              <w:jc w:val="both"/>
              <w:rPr>
                <w:lang w:val="uk-UA"/>
              </w:rPr>
            </w:pPr>
          </w:p>
        </w:tc>
      </w:tr>
      <w:tr w:rsidR="005F6160" w:rsidRPr="005F6160" w:rsidTr="005F6160">
        <w:tc>
          <w:tcPr>
            <w:tcW w:w="568" w:type="dxa"/>
            <w:shd w:val="clear" w:color="auto" w:fill="auto"/>
          </w:tcPr>
          <w:p w:rsidR="005F6160" w:rsidRPr="00E75A75" w:rsidRDefault="005F6160" w:rsidP="0014784C">
            <w:pPr>
              <w:pStyle w:val="normal"/>
              <w:spacing w:before="120"/>
              <w:jc w:val="both"/>
              <w:rPr>
                <w:lang w:val="uk-UA"/>
              </w:rPr>
            </w:pPr>
          </w:p>
        </w:tc>
        <w:tc>
          <w:tcPr>
            <w:tcW w:w="3942" w:type="dxa"/>
            <w:shd w:val="clear" w:color="auto" w:fill="auto"/>
          </w:tcPr>
          <w:p w:rsidR="005F6160" w:rsidRPr="005F6160" w:rsidRDefault="005F6160" w:rsidP="005F6160">
            <w:pPr>
              <w:pStyle w:val="normal"/>
              <w:spacing w:before="120"/>
              <w:jc w:val="both"/>
              <w:rPr>
                <w:lang w:val="uk-UA"/>
              </w:rPr>
            </w:pPr>
            <w:r w:rsidRPr="005F6160">
              <w:rPr>
                <w:lang w:val="uk-UA"/>
              </w:rPr>
              <w:t>6. Положення цієї глави застосовуються також до об'єднань інших суб'єктів господарювання - юридичних осіб або об'єднань підприємств за участі таких осіб, якщо інше не передбачено цим Кодексом та іншими законами.</w:t>
            </w:r>
          </w:p>
        </w:tc>
        <w:tc>
          <w:tcPr>
            <w:tcW w:w="3969" w:type="dxa"/>
            <w:shd w:val="clear" w:color="auto" w:fill="auto"/>
          </w:tcPr>
          <w:p w:rsidR="003054DC" w:rsidRDefault="003054DC" w:rsidP="003054DC">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5F6160" w:rsidRPr="00E75A75" w:rsidRDefault="005F6160" w:rsidP="0014784C">
            <w:pPr>
              <w:pStyle w:val="normal"/>
              <w:spacing w:before="120"/>
              <w:jc w:val="both"/>
              <w:rPr>
                <w:lang w:val="uk-UA"/>
              </w:rPr>
            </w:pPr>
          </w:p>
        </w:tc>
        <w:tc>
          <w:tcPr>
            <w:tcW w:w="2268" w:type="dxa"/>
            <w:shd w:val="clear" w:color="auto" w:fill="auto"/>
          </w:tcPr>
          <w:p w:rsidR="005F6160" w:rsidRPr="00E75A75" w:rsidRDefault="003054DC"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Перенести в проект Закону України «Про засади господарської діяльності»</w:t>
            </w:r>
          </w:p>
          <w:p w:rsidR="005F6160" w:rsidRPr="00E75A75" w:rsidRDefault="005F6160" w:rsidP="0014784C">
            <w:pPr>
              <w:pStyle w:val="normal"/>
              <w:spacing w:before="120"/>
              <w:jc w:val="both"/>
              <w:rPr>
                <w:lang w:val="uk-UA"/>
              </w:rPr>
            </w:pPr>
          </w:p>
        </w:tc>
        <w:tc>
          <w:tcPr>
            <w:tcW w:w="2834"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Див аргументацію до частини першої статті 118 Господарського кодексу</w:t>
            </w:r>
          </w:p>
          <w:p w:rsidR="005F6160" w:rsidRPr="00E75A75" w:rsidRDefault="005F6160" w:rsidP="0014784C">
            <w:pPr>
              <w:pStyle w:val="normal"/>
              <w:spacing w:before="120"/>
              <w:jc w:val="both"/>
              <w:rPr>
                <w:lang w:val="uk-UA"/>
              </w:rPr>
            </w:pPr>
          </w:p>
        </w:tc>
      </w:tr>
      <w:tr w:rsidR="005F6160" w:rsidRPr="005F6160" w:rsidTr="005F6160">
        <w:tc>
          <w:tcPr>
            <w:tcW w:w="568" w:type="dxa"/>
            <w:shd w:val="clear" w:color="auto" w:fill="auto"/>
          </w:tcPr>
          <w:p w:rsidR="005F6160" w:rsidRPr="00E75A75" w:rsidRDefault="0099001F" w:rsidP="0014784C">
            <w:pPr>
              <w:pStyle w:val="normal"/>
              <w:spacing w:before="120"/>
              <w:jc w:val="both"/>
              <w:rPr>
                <w:lang w:val="uk-UA"/>
              </w:rPr>
            </w:pPr>
            <w:r>
              <w:rPr>
                <w:lang w:val="uk-UA"/>
              </w:rPr>
              <w:t>3</w:t>
            </w:r>
          </w:p>
        </w:tc>
        <w:tc>
          <w:tcPr>
            <w:tcW w:w="3942" w:type="dxa"/>
            <w:shd w:val="clear" w:color="auto" w:fill="auto"/>
          </w:tcPr>
          <w:p w:rsidR="005F6160" w:rsidRPr="005F6160" w:rsidRDefault="005F6160" w:rsidP="005F6160">
            <w:pPr>
              <w:pStyle w:val="normal"/>
              <w:spacing w:before="120"/>
              <w:jc w:val="both"/>
              <w:rPr>
                <w:b/>
                <w:lang w:val="uk-UA"/>
              </w:rPr>
            </w:pPr>
            <w:r w:rsidRPr="005F6160">
              <w:rPr>
                <w:b/>
                <w:lang w:val="uk-UA"/>
              </w:rPr>
              <w:t xml:space="preserve">Стаття 120. Організаційно-правові форми об'єднань підприємств </w:t>
            </w:r>
          </w:p>
          <w:p w:rsidR="005F6160" w:rsidRPr="005F6160" w:rsidRDefault="005F6160" w:rsidP="005F6160">
            <w:pPr>
              <w:pStyle w:val="normal"/>
              <w:spacing w:before="120"/>
              <w:jc w:val="both"/>
              <w:rPr>
                <w:lang w:val="uk-UA"/>
              </w:rPr>
            </w:pPr>
            <w:r w:rsidRPr="005F6160">
              <w:rPr>
                <w:lang w:val="uk-UA"/>
              </w:rPr>
              <w:t>1. Господарські об'єднання утворюються як асоціації, корпорації, консорціуми, концерни, інші об'єднання підприємств, передбачені законом.</w:t>
            </w:r>
          </w:p>
        </w:tc>
        <w:tc>
          <w:tcPr>
            <w:tcW w:w="3969" w:type="dxa"/>
            <w:shd w:val="clear" w:color="auto" w:fill="auto"/>
          </w:tcPr>
          <w:p w:rsidR="003054DC" w:rsidRDefault="003054DC" w:rsidP="003054DC">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5F6160" w:rsidRPr="00E75A75" w:rsidRDefault="005F6160" w:rsidP="0014784C">
            <w:pPr>
              <w:pStyle w:val="normal"/>
              <w:spacing w:before="120"/>
              <w:jc w:val="both"/>
              <w:rPr>
                <w:lang w:val="uk-UA"/>
              </w:rPr>
            </w:pPr>
          </w:p>
        </w:tc>
        <w:tc>
          <w:tcPr>
            <w:tcW w:w="2268" w:type="dxa"/>
            <w:shd w:val="clear" w:color="auto" w:fill="auto"/>
          </w:tcPr>
          <w:p w:rsidR="005F6160" w:rsidRPr="00E75A75" w:rsidRDefault="003054DC" w:rsidP="003054DC">
            <w:pPr>
              <w:pStyle w:val="normal"/>
              <w:spacing w:before="120"/>
              <w:jc w:val="both"/>
              <w:rPr>
                <w:lang w:val="uk-UA"/>
              </w:rPr>
            </w:pPr>
            <w:r>
              <w:rPr>
                <w:lang w:val="uk-UA"/>
              </w:rPr>
              <w:t>Ч.1 – 2 посилань на 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Перенести в проект Закону України «Про засади господарської діяльності»</w:t>
            </w:r>
          </w:p>
          <w:p w:rsidR="005F6160" w:rsidRPr="00E75A75" w:rsidRDefault="005F6160" w:rsidP="0014784C">
            <w:pPr>
              <w:pStyle w:val="normal"/>
              <w:spacing w:before="120"/>
              <w:jc w:val="both"/>
              <w:rPr>
                <w:lang w:val="uk-UA"/>
              </w:rPr>
            </w:pPr>
          </w:p>
        </w:tc>
        <w:tc>
          <w:tcPr>
            <w:tcW w:w="2834"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Див аргументацію до частини першої та статті 118 Господарського кодексу</w:t>
            </w:r>
          </w:p>
          <w:p w:rsidR="005F6160" w:rsidRPr="00E75A75" w:rsidRDefault="005F6160" w:rsidP="0014784C">
            <w:pPr>
              <w:pStyle w:val="normal"/>
              <w:spacing w:before="120"/>
              <w:jc w:val="both"/>
              <w:rPr>
                <w:lang w:val="uk-UA"/>
              </w:rPr>
            </w:pPr>
          </w:p>
        </w:tc>
      </w:tr>
      <w:tr w:rsidR="005F6160" w:rsidRPr="005F6160" w:rsidTr="005F6160">
        <w:tc>
          <w:tcPr>
            <w:tcW w:w="568" w:type="dxa"/>
            <w:shd w:val="clear" w:color="auto" w:fill="auto"/>
          </w:tcPr>
          <w:p w:rsidR="005F6160" w:rsidRPr="00E75A75" w:rsidRDefault="005F6160" w:rsidP="0014784C">
            <w:pPr>
              <w:pStyle w:val="normal"/>
              <w:spacing w:before="120"/>
              <w:jc w:val="both"/>
              <w:rPr>
                <w:lang w:val="uk-UA"/>
              </w:rPr>
            </w:pPr>
          </w:p>
        </w:tc>
        <w:tc>
          <w:tcPr>
            <w:tcW w:w="3942" w:type="dxa"/>
            <w:shd w:val="clear" w:color="auto" w:fill="auto"/>
          </w:tcPr>
          <w:p w:rsidR="005F6160" w:rsidRPr="005F6160" w:rsidRDefault="005F6160" w:rsidP="005F6160">
            <w:pPr>
              <w:pStyle w:val="normal"/>
              <w:spacing w:before="120"/>
              <w:jc w:val="both"/>
              <w:rPr>
                <w:lang w:val="uk-UA"/>
              </w:rPr>
            </w:pPr>
            <w:r w:rsidRPr="005F6160">
              <w:rPr>
                <w:lang w:val="uk-UA"/>
              </w:rPr>
              <w:t xml:space="preserve">2. Асоціація - договірне об'єднання, створене з метою постійної координації господарської діяльності підприємств, що об'єдналися, шляхом централізації однієї або кількох виробничих та управлінських функцій, розвитку спеціалізації і кооперації виробництва, організації спільних виробництв на основі об'єднання учасниками фінансових та матеріальних ресурсів для задоволення переважно господарських потреб </w:t>
            </w:r>
            <w:r w:rsidRPr="005F6160">
              <w:rPr>
                <w:lang w:val="uk-UA"/>
              </w:rPr>
              <w:lastRenderedPageBreak/>
              <w:t>учасників асоціації. У статуті асоціації повинно бути зазначено, що вона є господарською асоціацією. Асоціація не має права втручатися у господарську діяльність підприємств - учасників асоціації. За рішенням учасників асоціація може бути уповноважена представляти їх інтереси у відносинах з органами влади, іншими підприємствами та організаціями.</w:t>
            </w:r>
          </w:p>
        </w:tc>
        <w:tc>
          <w:tcPr>
            <w:tcW w:w="3969" w:type="dxa"/>
            <w:shd w:val="clear" w:color="auto" w:fill="auto"/>
          </w:tcPr>
          <w:p w:rsidR="003054DC" w:rsidRDefault="003054DC" w:rsidP="003054DC">
            <w:pPr>
              <w:pStyle w:val="normal"/>
              <w:spacing w:before="120"/>
              <w:jc w:val="both"/>
              <w:rPr>
                <w:lang w:val="uk-UA"/>
              </w:rPr>
            </w:pPr>
            <w:r w:rsidRPr="00820492">
              <w:rPr>
                <w:lang w:val="uk-UA"/>
              </w:rPr>
              <w:lastRenderedPageBreak/>
              <w:t>Це положення не дублює положення інших НПА.</w:t>
            </w:r>
            <w:r>
              <w:rPr>
                <w:lang w:val="uk-UA"/>
              </w:rPr>
              <w:t xml:space="preserve"> </w:t>
            </w:r>
          </w:p>
          <w:p w:rsidR="005F6160" w:rsidRPr="00E75A75" w:rsidRDefault="005F6160" w:rsidP="0014784C">
            <w:pPr>
              <w:pStyle w:val="normal"/>
              <w:spacing w:before="120"/>
              <w:jc w:val="both"/>
              <w:rPr>
                <w:lang w:val="uk-UA"/>
              </w:rPr>
            </w:pPr>
          </w:p>
        </w:tc>
        <w:tc>
          <w:tcPr>
            <w:tcW w:w="2268" w:type="dxa"/>
            <w:shd w:val="clear" w:color="auto" w:fill="auto"/>
          </w:tcPr>
          <w:p w:rsidR="005F6160" w:rsidRPr="00E75A75" w:rsidRDefault="003054DC" w:rsidP="003054DC">
            <w:pPr>
              <w:pStyle w:val="normal"/>
              <w:spacing w:before="120"/>
              <w:jc w:val="both"/>
              <w:rPr>
                <w:lang w:val="uk-UA"/>
              </w:rPr>
            </w:pPr>
            <w:r>
              <w:rPr>
                <w:lang w:val="uk-UA"/>
              </w:rPr>
              <w:t>Ч.2 – 3 посилань на 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Перенести в проект Закону України «Про засади господарської діяльності»</w:t>
            </w:r>
          </w:p>
          <w:p w:rsidR="005F6160" w:rsidRPr="00E75A75" w:rsidRDefault="005F6160" w:rsidP="0014784C">
            <w:pPr>
              <w:pStyle w:val="normal"/>
              <w:spacing w:before="120"/>
              <w:jc w:val="both"/>
              <w:rPr>
                <w:lang w:val="uk-UA"/>
              </w:rPr>
            </w:pPr>
          </w:p>
        </w:tc>
        <w:tc>
          <w:tcPr>
            <w:tcW w:w="2834"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Див аргументацію до частини першої та статті 118 Господарського кодексу</w:t>
            </w:r>
          </w:p>
          <w:p w:rsidR="005F6160" w:rsidRPr="00E75A75" w:rsidRDefault="005F6160" w:rsidP="0014784C">
            <w:pPr>
              <w:pStyle w:val="normal"/>
              <w:spacing w:before="120"/>
              <w:jc w:val="both"/>
              <w:rPr>
                <w:lang w:val="uk-UA"/>
              </w:rPr>
            </w:pPr>
          </w:p>
        </w:tc>
      </w:tr>
      <w:tr w:rsidR="005F6160" w:rsidRPr="005F6160" w:rsidTr="005F6160">
        <w:tc>
          <w:tcPr>
            <w:tcW w:w="568" w:type="dxa"/>
            <w:shd w:val="clear" w:color="auto" w:fill="auto"/>
          </w:tcPr>
          <w:p w:rsidR="005F6160" w:rsidRPr="00E75A75" w:rsidRDefault="005F6160" w:rsidP="0014784C">
            <w:pPr>
              <w:pStyle w:val="normal"/>
              <w:spacing w:before="120"/>
              <w:jc w:val="both"/>
              <w:rPr>
                <w:lang w:val="uk-UA"/>
              </w:rPr>
            </w:pPr>
          </w:p>
        </w:tc>
        <w:tc>
          <w:tcPr>
            <w:tcW w:w="3942" w:type="dxa"/>
            <w:shd w:val="clear" w:color="auto" w:fill="auto"/>
          </w:tcPr>
          <w:p w:rsidR="005F6160" w:rsidRPr="005F6160" w:rsidRDefault="005F6160" w:rsidP="005F6160">
            <w:pPr>
              <w:pStyle w:val="normal"/>
              <w:spacing w:before="120"/>
              <w:jc w:val="both"/>
              <w:rPr>
                <w:lang w:val="uk-UA"/>
              </w:rPr>
            </w:pPr>
            <w:r w:rsidRPr="005F6160">
              <w:rPr>
                <w:lang w:val="uk-UA"/>
              </w:rPr>
              <w:t>3. Корпорацією визнається договірне об'єднання, створене на основі поєднання виробничих, наукових і комерційних інтересів підприємств, що об'єдналися, з делегуванням ними окремих повноважень централізованого регулювання діяльності кожного з учасників органам управління корпорації.</w:t>
            </w:r>
          </w:p>
        </w:tc>
        <w:tc>
          <w:tcPr>
            <w:tcW w:w="3969" w:type="dxa"/>
            <w:shd w:val="clear" w:color="auto" w:fill="auto"/>
          </w:tcPr>
          <w:p w:rsidR="003054DC" w:rsidRDefault="003054DC" w:rsidP="003054DC">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5F6160" w:rsidRPr="00E75A75" w:rsidRDefault="005F6160" w:rsidP="0014784C">
            <w:pPr>
              <w:pStyle w:val="normal"/>
              <w:spacing w:before="120"/>
              <w:jc w:val="both"/>
              <w:rPr>
                <w:lang w:val="uk-UA"/>
              </w:rPr>
            </w:pPr>
          </w:p>
        </w:tc>
        <w:tc>
          <w:tcPr>
            <w:tcW w:w="2268" w:type="dxa"/>
            <w:shd w:val="clear" w:color="auto" w:fill="auto"/>
          </w:tcPr>
          <w:p w:rsidR="005F6160" w:rsidRPr="00E75A75" w:rsidRDefault="003054DC" w:rsidP="003054DC">
            <w:pPr>
              <w:pStyle w:val="normal"/>
              <w:spacing w:before="120"/>
              <w:jc w:val="both"/>
              <w:rPr>
                <w:lang w:val="uk-UA"/>
              </w:rPr>
            </w:pPr>
            <w:r>
              <w:rPr>
                <w:lang w:val="uk-UA"/>
              </w:rPr>
              <w:t>Ч.3 – 3 посилань на 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Перенести в проект Закону України «Про засади господарської діяльності»</w:t>
            </w:r>
          </w:p>
          <w:p w:rsidR="005F6160" w:rsidRPr="00E75A75" w:rsidRDefault="005F6160" w:rsidP="0014784C">
            <w:pPr>
              <w:pStyle w:val="normal"/>
              <w:spacing w:before="120"/>
              <w:jc w:val="both"/>
              <w:rPr>
                <w:lang w:val="uk-UA"/>
              </w:rPr>
            </w:pPr>
          </w:p>
        </w:tc>
        <w:tc>
          <w:tcPr>
            <w:tcW w:w="2834"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Див аргументацію до частини першої та статті 118 Господарського кодексу</w:t>
            </w:r>
          </w:p>
          <w:p w:rsidR="005F6160" w:rsidRPr="00E75A75" w:rsidRDefault="005F6160" w:rsidP="0014784C">
            <w:pPr>
              <w:pStyle w:val="normal"/>
              <w:spacing w:before="120"/>
              <w:jc w:val="both"/>
              <w:rPr>
                <w:lang w:val="uk-UA"/>
              </w:rPr>
            </w:pPr>
          </w:p>
        </w:tc>
      </w:tr>
      <w:tr w:rsidR="005F6160" w:rsidRPr="005F6160" w:rsidTr="005F6160">
        <w:tc>
          <w:tcPr>
            <w:tcW w:w="568" w:type="dxa"/>
            <w:shd w:val="clear" w:color="auto" w:fill="auto"/>
          </w:tcPr>
          <w:p w:rsidR="005F6160" w:rsidRPr="00E75A75" w:rsidRDefault="005F6160" w:rsidP="0014784C">
            <w:pPr>
              <w:pStyle w:val="normal"/>
              <w:spacing w:before="120"/>
              <w:jc w:val="both"/>
              <w:rPr>
                <w:lang w:val="uk-UA"/>
              </w:rPr>
            </w:pPr>
          </w:p>
        </w:tc>
        <w:tc>
          <w:tcPr>
            <w:tcW w:w="3942" w:type="dxa"/>
            <w:shd w:val="clear" w:color="auto" w:fill="auto"/>
          </w:tcPr>
          <w:p w:rsidR="005F6160" w:rsidRPr="005F6160" w:rsidRDefault="005F6160" w:rsidP="005F6160">
            <w:pPr>
              <w:pStyle w:val="normal"/>
              <w:spacing w:before="120"/>
              <w:jc w:val="both"/>
              <w:rPr>
                <w:lang w:val="uk-UA"/>
              </w:rPr>
            </w:pPr>
            <w:r w:rsidRPr="005F6160">
              <w:rPr>
                <w:lang w:val="uk-UA"/>
              </w:rPr>
              <w:t xml:space="preserve">4. Консорціум - тимчасове статутне об'єднання підприємств для досягнення його учасниками певної спільної господарської мети (реалізації цільових програм, науково-технічних, будівельних проектів тощо). Консорціум використовує кошти, якими його наділяють учасники, централізовані ресурси, виділені </w:t>
            </w:r>
            <w:r w:rsidRPr="005F6160">
              <w:rPr>
                <w:lang w:val="uk-UA"/>
              </w:rPr>
              <w:lastRenderedPageBreak/>
              <w:t>на фінансування відповідної програми, а також кошти, що надходять з інших джерел, в порядку, визначеному його статутом. У разі досягнення мети його створення консорціум припиняє свою діяльність.</w:t>
            </w:r>
          </w:p>
        </w:tc>
        <w:tc>
          <w:tcPr>
            <w:tcW w:w="3969" w:type="dxa"/>
            <w:shd w:val="clear" w:color="auto" w:fill="auto"/>
          </w:tcPr>
          <w:p w:rsidR="003054DC" w:rsidRDefault="003054DC" w:rsidP="003054DC">
            <w:pPr>
              <w:pStyle w:val="normal"/>
              <w:spacing w:before="120"/>
              <w:jc w:val="both"/>
              <w:rPr>
                <w:lang w:val="uk-UA"/>
              </w:rPr>
            </w:pPr>
            <w:r w:rsidRPr="00820492">
              <w:rPr>
                <w:lang w:val="uk-UA"/>
              </w:rPr>
              <w:lastRenderedPageBreak/>
              <w:t>Це положення не дублює положення інших НПА.</w:t>
            </w:r>
            <w:r>
              <w:rPr>
                <w:lang w:val="uk-UA"/>
              </w:rPr>
              <w:t xml:space="preserve"> </w:t>
            </w:r>
          </w:p>
          <w:p w:rsidR="005F6160" w:rsidRPr="00E75A75" w:rsidRDefault="005F6160" w:rsidP="0014784C">
            <w:pPr>
              <w:pStyle w:val="normal"/>
              <w:spacing w:before="120"/>
              <w:jc w:val="both"/>
              <w:rPr>
                <w:lang w:val="uk-UA"/>
              </w:rPr>
            </w:pPr>
          </w:p>
        </w:tc>
        <w:tc>
          <w:tcPr>
            <w:tcW w:w="2268" w:type="dxa"/>
            <w:shd w:val="clear" w:color="auto" w:fill="auto"/>
          </w:tcPr>
          <w:p w:rsidR="005F6160" w:rsidRPr="00E75A75" w:rsidRDefault="003054DC"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Перенести в проект Закону України «Про засади господарської діяльності»</w:t>
            </w:r>
          </w:p>
          <w:p w:rsidR="005F6160" w:rsidRPr="00E75A75" w:rsidRDefault="005F6160" w:rsidP="0014784C">
            <w:pPr>
              <w:pStyle w:val="normal"/>
              <w:spacing w:before="120"/>
              <w:jc w:val="both"/>
              <w:rPr>
                <w:lang w:val="uk-UA"/>
              </w:rPr>
            </w:pPr>
          </w:p>
        </w:tc>
        <w:tc>
          <w:tcPr>
            <w:tcW w:w="2834"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Див аргументацію до частини першої та статті 118 Господарського кодексу</w:t>
            </w:r>
          </w:p>
          <w:p w:rsidR="005F6160" w:rsidRPr="00E75A75" w:rsidRDefault="005F6160" w:rsidP="0014784C">
            <w:pPr>
              <w:pStyle w:val="normal"/>
              <w:spacing w:before="120"/>
              <w:jc w:val="both"/>
              <w:rPr>
                <w:lang w:val="uk-UA"/>
              </w:rPr>
            </w:pPr>
          </w:p>
        </w:tc>
      </w:tr>
      <w:tr w:rsidR="005F6160" w:rsidRPr="005F6160" w:rsidTr="005F6160">
        <w:tc>
          <w:tcPr>
            <w:tcW w:w="568" w:type="dxa"/>
            <w:shd w:val="clear" w:color="auto" w:fill="auto"/>
          </w:tcPr>
          <w:p w:rsidR="005F6160" w:rsidRPr="00E75A75" w:rsidRDefault="005F6160" w:rsidP="0014784C">
            <w:pPr>
              <w:pStyle w:val="normal"/>
              <w:spacing w:before="120"/>
              <w:jc w:val="both"/>
              <w:rPr>
                <w:lang w:val="uk-UA"/>
              </w:rPr>
            </w:pPr>
          </w:p>
        </w:tc>
        <w:tc>
          <w:tcPr>
            <w:tcW w:w="3942" w:type="dxa"/>
            <w:shd w:val="clear" w:color="auto" w:fill="auto"/>
          </w:tcPr>
          <w:p w:rsidR="005F6160" w:rsidRPr="005F6160" w:rsidRDefault="005F6160" w:rsidP="005F6160">
            <w:pPr>
              <w:pStyle w:val="normal"/>
              <w:spacing w:before="120"/>
              <w:jc w:val="both"/>
              <w:rPr>
                <w:lang w:val="uk-UA"/>
              </w:rPr>
            </w:pPr>
            <w:r w:rsidRPr="005F6160">
              <w:rPr>
                <w:lang w:val="uk-UA"/>
              </w:rPr>
              <w:t>5. Концерном визнається статутне об'єднання підприємств, а також інших організацій, на основі їх фінансової залежності від одного або групи учасників об'єднання, з централізацією функцій науково-технічного і виробничого розвитку, інвестиційної, фінансової, зовнішньоекономічної та іншої діяльності. Учасники концерну наділяють його частиною своїх повноважень, у тому числі правом представляти їх інтереси у відносинах з органами влади, іншими підприємствами та організаціями. Учасники концерну не можуть бути одночасно учасниками іншого концерну.</w:t>
            </w:r>
          </w:p>
        </w:tc>
        <w:tc>
          <w:tcPr>
            <w:tcW w:w="3969" w:type="dxa"/>
            <w:shd w:val="clear" w:color="auto" w:fill="auto"/>
          </w:tcPr>
          <w:p w:rsidR="003054DC" w:rsidRDefault="003054DC" w:rsidP="003054DC">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5F6160" w:rsidRPr="00E75A75" w:rsidRDefault="005F6160" w:rsidP="0014784C">
            <w:pPr>
              <w:pStyle w:val="normal"/>
              <w:spacing w:before="120"/>
              <w:jc w:val="both"/>
              <w:rPr>
                <w:lang w:val="uk-UA"/>
              </w:rPr>
            </w:pPr>
          </w:p>
        </w:tc>
        <w:tc>
          <w:tcPr>
            <w:tcW w:w="2268" w:type="dxa"/>
            <w:shd w:val="clear" w:color="auto" w:fill="auto"/>
          </w:tcPr>
          <w:p w:rsidR="005F6160" w:rsidRPr="00E75A75" w:rsidRDefault="003054DC" w:rsidP="003054DC">
            <w:pPr>
              <w:pStyle w:val="normal"/>
              <w:spacing w:before="120"/>
              <w:jc w:val="both"/>
              <w:rPr>
                <w:lang w:val="uk-UA"/>
              </w:rPr>
            </w:pPr>
            <w:r>
              <w:rPr>
                <w:lang w:val="uk-UA"/>
              </w:rPr>
              <w:t>Ч.5 – 3 посилань на 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Перенести в проект Закону України «Про засади господарської діяльності»</w:t>
            </w:r>
          </w:p>
          <w:p w:rsidR="005F6160" w:rsidRPr="00E75A75" w:rsidRDefault="005F6160" w:rsidP="0014784C">
            <w:pPr>
              <w:pStyle w:val="normal"/>
              <w:spacing w:before="120"/>
              <w:jc w:val="both"/>
              <w:rPr>
                <w:lang w:val="uk-UA"/>
              </w:rPr>
            </w:pPr>
          </w:p>
        </w:tc>
        <w:tc>
          <w:tcPr>
            <w:tcW w:w="2834"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Див аргументацію до частини першої та статті 118 Господарського кодексу</w:t>
            </w:r>
          </w:p>
          <w:p w:rsidR="005F6160" w:rsidRPr="00E75A75" w:rsidRDefault="005F6160" w:rsidP="0014784C">
            <w:pPr>
              <w:pStyle w:val="normal"/>
              <w:spacing w:before="120"/>
              <w:jc w:val="both"/>
              <w:rPr>
                <w:lang w:val="uk-UA"/>
              </w:rPr>
            </w:pPr>
          </w:p>
        </w:tc>
      </w:tr>
      <w:tr w:rsidR="005F6160" w:rsidRPr="005F6160" w:rsidTr="005F6160">
        <w:tc>
          <w:tcPr>
            <w:tcW w:w="568" w:type="dxa"/>
            <w:shd w:val="clear" w:color="auto" w:fill="auto"/>
          </w:tcPr>
          <w:p w:rsidR="005F6160" w:rsidRPr="00E75A75" w:rsidRDefault="005F6160" w:rsidP="0014784C">
            <w:pPr>
              <w:pStyle w:val="normal"/>
              <w:spacing w:before="120"/>
              <w:jc w:val="both"/>
              <w:rPr>
                <w:lang w:val="uk-UA"/>
              </w:rPr>
            </w:pPr>
          </w:p>
        </w:tc>
        <w:tc>
          <w:tcPr>
            <w:tcW w:w="3942" w:type="dxa"/>
            <w:shd w:val="clear" w:color="auto" w:fill="auto"/>
          </w:tcPr>
          <w:p w:rsidR="005F6160" w:rsidRPr="005F6160" w:rsidRDefault="005F6160" w:rsidP="005F6160">
            <w:pPr>
              <w:pStyle w:val="normal"/>
              <w:spacing w:before="120"/>
              <w:jc w:val="both"/>
              <w:rPr>
                <w:lang w:val="uk-UA"/>
              </w:rPr>
            </w:pPr>
            <w:r w:rsidRPr="005F6160">
              <w:rPr>
                <w:lang w:val="uk-UA"/>
              </w:rPr>
              <w:t xml:space="preserve">6. Державні і комунальні господарські об'єднання утворюються переважно у формі корпорації або концерну, незалежно від найменування </w:t>
            </w:r>
            <w:r w:rsidRPr="005F6160">
              <w:rPr>
                <w:lang w:val="uk-UA"/>
              </w:rPr>
              <w:lastRenderedPageBreak/>
              <w:t>об'єднання (комбінат, трест тощо).</w:t>
            </w:r>
          </w:p>
        </w:tc>
        <w:tc>
          <w:tcPr>
            <w:tcW w:w="3969" w:type="dxa"/>
            <w:shd w:val="clear" w:color="auto" w:fill="auto"/>
          </w:tcPr>
          <w:p w:rsidR="003054DC" w:rsidRDefault="003054DC" w:rsidP="003054DC">
            <w:pPr>
              <w:pStyle w:val="normal"/>
              <w:spacing w:before="120"/>
              <w:jc w:val="both"/>
              <w:rPr>
                <w:lang w:val="uk-UA"/>
              </w:rPr>
            </w:pPr>
            <w:r w:rsidRPr="00820492">
              <w:rPr>
                <w:lang w:val="uk-UA"/>
              </w:rPr>
              <w:lastRenderedPageBreak/>
              <w:t>Це положення не дублює положення інших НПА.</w:t>
            </w:r>
            <w:r>
              <w:rPr>
                <w:lang w:val="uk-UA"/>
              </w:rPr>
              <w:t xml:space="preserve"> </w:t>
            </w:r>
          </w:p>
          <w:p w:rsidR="005F6160" w:rsidRPr="00E75A75" w:rsidRDefault="005F6160" w:rsidP="0014784C">
            <w:pPr>
              <w:pStyle w:val="normal"/>
              <w:spacing w:before="120"/>
              <w:jc w:val="both"/>
              <w:rPr>
                <w:lang w:val="uk-UA"/>
              </w:rPr>
            </w:pPr>
          </w:p>
        </w:tc>
        <w:tc>
          <w:tcPr>
            <w:tcW w:w="2268" w:type="dxa"/>
            <w:shd w:val="clear" w:color="auto" w:fill="auto"/>
          </w:tcPr>
          <w:p w:rsidR="005F6160" w:rsidRPr="00E75A75" w:rsidRDefault="003054DC"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5F6160" w:rsidRPr="00E75A75" w:rsidRDefault="003054DC" w:rsidP="003054DC">
            <w:pPr>
              <w:pStyle w:val="normal"/>
              <w:spacing w:before="120"/>
              <w:jc w:val="both"/>
              <w:rPr>
                <w:lang w:val="uk-UA"/>
              </w:rPr>
            </w:pPr>
            <w:r>
              <w:rPr>
                <w:lang w:val="uk-UA"/>
              </w:rPr>
              <w:t xml:space="preserve">Перенести в проект Закону України «Про засади </w:t>
            </w:r>
            <w:r>
              <w:rPr>
                <w:lang w:val="uk-UA"/>
              </w:rPr>
              <w:lastRenderedPageBreak/>
              <w:t>господарської діяльності»</w:t>
            </w:r>
          </w:p>
        </w:tc>
        <w:tc>
          <w:tcPr>
            <w:tcW w:w="2834" w:type="dxa"/>
            <w:shd w:val="clear" w:color="auto" w:fill="auto"/>
          </w:tcPr>
          <w:p w:rsidR="003054DC" w:rsidRDefault="003054DC" w:rsidP="003054DC">
            <w:pPr>
              <w:pStyle w:val="normal"/>
              <w:spacing w:before="120"/>
              <w:jc w:val="both"/>
              <w:rPr>
                <w:lang w:val="uk-UA"/>
              </w:rPr>
            </w:pPr>
            <w:r>
              <w:rPr>
                <w:lang w:val="uk-UA"/>
              </w:rPr>
              <w:lastRenderedPageBreak/>
              <w:t>ПОЗИЦІЯ 1:</w:t>
            </w:r>
          </w:p>
          <w:p w:rsidR="003054DC" w:rsidRDefault="003054DC" w:rsidP="003054DC">
            <w:pPr>
              <w:pStyle w:val="normal"/>
              <w:spacing w:before="120"/>
              <w:jc w:val="both"/>
              <w:rPr>
                <w:lang w:val="uk-UA"/>
              </w:rPr>
            </w:pPr>
            <w:r>
              <w:rPr>
                <w:lang w:val="uk-UA"/>
              </w:rPr>
              <w:t xml:space="preserve">Див аргументацію до частини першої та четвертої статті 118 Господарського </w:t>
            </w:r>
            <w:r>
              <w:rPr>
                <w:lang w:val="uk-UA"/>
              </w:rPr>
              <w:lastRenderedPageBreak/>
              <w:t>кодексу</w:t>
            </w:r>
          </w:p>
          <w:p w:rsidR="005F6160" w:rsidRPr="00E75A75" w:rsidRDefault="005F6160" w:rsidP="0014784C">
            <w:pPr>
              <w:pStyle w:val="normal"/>
              <w:spacing w:before="120"/>
              <w:jc w:val="both"/>
              <w:rPr>
                <w:lang w:val="uk-UA"/>
              </w:rPr>
            </w:pPr>
          </w:p>
        </w:tc>
      </w:tr>
      <w:tr w:rsidR="005F6160" w:rsidRPr="005F6160" w:rsidTr="005F6160">
        <w:tc>
          <w:tcPr>
            <w:tcW w:w="568" w:type="dxa"/>
            <w:shd w:val="clear" w:color="auto" w:fill="auto"/>
          </w:tcPr>
          <w:p w:rsidR="005F6160" w:rsidRPr="00E75A75" w:rsidRDefault="0099001F" w:rsidP="0014784C">
            <w:pPr>
              <w:pStyle w:val="normal"/>
              <w:spacing w:before="120"/>
              <w:jc w:val="both"/>
              <w:rPr>
                <w:lang w:val="uk-UA"/>
              </w:rPr>
            </w:pPr>
            <w:r>
              <w:rPr>
                <w:lang w:val="uk-UA"/>
              </w:rPr>
              <w:lastRenderedPageBreak/>
              <w:t>4</w:t>
            </w:r>
          </w:p>
        </w:tc>
        <w:tc>
          <w:tcPr>
            <w:tcW w:w="3942" w:type="dxa"/>
            <w:shd w:val="clear" w:color="auto" w:fill="auto"/>
          </w:tcPr>
          <w:p w:rsidR="005F6160" w:rsidRPr="005F6160" w:rsidRDefault="005F6160" w:rsidP="005F6160">
            <w:pPr>
              <w:pStyle w:val="normal"/>
              <w:spacing w:before="120"/>
              <w:jc w:val="both"/>
              <w:rPr>
                <w:b/>
                <w:lang w:val="uk-UA"/>
              </w:rPr>
            </w:pPr>
            <w:r w:rsidRPr="005F6160">
              <w:rPr>
                <w:b/>
                <w:lang w:val="uk-UA"/>
              </w:rPr>
              <w:t xml:space="preserve">Стаття 121. Статус підприємства - учасника об'єднання підприємств </w:t>
            </w:r>
          </w:p>
          <w:p w:rsidR="005F6160" w:rsidRPr="005F6160" w:rsidRDefault="005F6160" w:rsidP="005F6160">
            <w:pPr>
              <w:pStyle w:val="normal"/>
              <w:spacing w:before="120"/>
              <w:jc w:val="both"/>
              <w:rPr>
                <w:lang w:val="uk-UA"/>
              </w:rPr>
            </w:pPr>
            <w:r w:rsidRPr="005F6160">
              <w:rPr>
                <w:lang w:val="uk-UA"/>
              </w:rPr>
              <w:t>1. Підприємства - учасники об'єднання підприємств зберігають статус юридичної особи незалежно від організаційно-правової форми об'єднання, і на них поширюються положення цього Кодексу та інших законів щодо регулювання діяльності підприємств.</w:t>
            </w:r>
          </w:p>
        </w:tc>
        <w:tc>
          <w:tcPr>
            <w:tcW w:w="3969" w:type="dxa"/>
            <w:shd w:val="clear" w:color="auto" w:fill="auto"/>
          </w:tcPr>
          <w:p w:rsidR="003054DC" w:rsidRDefault="003054DC" w:rsidP="003054DC">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5F6160" w:rsidRPr="00E75A75" w:rsidRDefault="005F6160" w:rsidP="0014784C">
            <w:pPr>
              <w:pStyle w:val="normal"/>
              <w:spacing w:before="120"/>
              <w:jc w:val="both"/>
              <w:rPr>
                <w:lang w:val="uk-UA"/>
              </w:rPr>
            </w:pPr>
          </w:p>
        </w:tc>
        <w:tc>
          <w:tcPr>
            <w:tcW w:w="2268" w:type="dxa"/>
            <w:shd w:val="clear" w:color="auto" w:fill="auto"/>
          </w:tcPr>
          <w:p w:rsidR="005F6160" w:rsidRPr="00E75A75" w:rsidRDefault="003054DC"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5F6160" w:rsidRPr="00E75A75" w:rsidRDefault="003054DC" w:rsidP="003054DC">
            <w:pPr>
              <w:pStyle w:val="normal"/>
              <w:spacing w:before="120"/>
              <w:jc w:val="both"/>
              <w:rPr>
                <w:lang w:val="uk-UA"/>
              </w:rPr>
            </w:pPr>
            <w:r>
              <w:rPr>
                <w:lang w:val="uk-UA"/>
              </w:rPr>
              <w:t>Перенести в проект Закону України «Про засади господарської діяльності»</w:t>
            </w:r>
          </w:p>
        </w:tc>
        <w:tc>
          <w:tcPr>
            <w:tcW w:w="2834"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Див аргументацію до частини першої статті 118 Господарського кодексу</w:t>
            </w:r>
          </w:p>
          <w:p w:rsidR="005F6160" w:rsidRPr="00E75A75" w:rsidRDefault="005F6160" w:rsidP="0014784C">
            <w:pPr>
              <w:pStyle w:val="normal"/>
              <w:spacing w:before="120"/>
              <w:jc w:val="both"/>
              <w:rPr>
                <w:lang w:val="uk-UA"/>
              </w:rPr>
            </w:pPr>
          </w:p>
        </w:tc>
      </w:tr>
      <w:tr w:rsidR="005F6160" w:rsidRPr="005F6160" w:rsidTr="005F6160">
        <w:tc>
          <w:tcPr>
            <w:tcW w:w="568" w:type="dxa"/>
            <w:shd w:val="clear" w:color="auto" w:fill="auto"/>
          </w:tcPr>
          <w:p w:rsidR="005F6160" w:rsidRPr="00E75A75" w:rsidRDefault="005F6160" w:rsidP="0014784C">
            <w:pPr>
              <w:pStyle w:val="normal"/>
              <w:spacing w:before="120"/>
              <w:jc w:val="both"/>
              <w:rPr>
                <w:lang w:val="uk-UA"/>
              </w:rPr>
            </w:pPr>
          </w:p>
        </w:tc>
        <w:tc>
          <w:tcPr>
            <w:tcW w:w="3942" w:type="dxa"/>
            <w:shd w:val="clear" w:color="auto" w:fill="auto"/>
          </w:tcPr>
          <w:p w:rsidR="005F6160" w:rsidRPr="005F6160" w:rsidRDefault="005F6160" w:rsidP="005F6160">
            <w:pPr>
              <w:pStyle w:val="normal"/>
              <w:spacing w:before="120"/>
              <w:jc w:val="both"/>
              <w:rPr>
                <w:lang w:val="uk-UA"/>
              </w:rPr>
            </w:pPr>
            <w:r w:rsidRPr="005F6160">
              <w:rPr>
                <w:lang w:val="uk-UA"/>
              </w:rPr>
              <w:t xml:space="preserve">2. Підприємство - учасник господарського об'єднання має право: </w:t>
            </w:r>
          </w:p>
          <w:p w:rsidR="005F6160" w:rsidRPr="005F6160" w:rsidRDefault="005F6160" w:rsidP="005F6160">
            <w:pPr>
              <w:pStyle w:val="normal"/>
              <w:spacing w:before="120"/>
              <w:jc w:val="both"/>
              <w:rPr>
                <w:lang w:val="uk-UA"/>
              </w:rPr>
            </w:pPr>
            <w:r w:rsidRPr="005F6160">
              <w:rPr>
                <w:lang w:val="uk-UA"/>
              </w:rPr>
              <w:t xml:space="preserve">добровільно вийти з об'єднання на умовах і в порядку, визначених установчим договором про його утворення чи статутом господарського об'єднання; </w:t>
            </w:r>
          </w:p>
          <w:p w:rsidR="005F6160" w:rsidRPr="005F6160" w:rsidRDefault="005F6160" w:rsidP="005F6160">
            <w:pPr>
              <w:pStyle w:val="normal"/>
              <w:spacing w:before="120"/>
              <w:jc w:val="both"/>
              <w:rPr>
                <w:lang w:val="uk-UA"/>
              </w:rPr>
            </w:pPr>
            <w:r w:rsidRPr="005F6160">
              <w:rPr>
                <w:lang w:val="uk-UA"/>
              </w:rPr>
              <w:t xml:space="preserve">бути членом інших об'єднань підприємств, якщо законом, засновницьким договором чи статутом господарського об'єднання не встановлено інше; </w:t>
            </w:r>
          </w:p>
          <w:p w:rsidR="005F6160" w:rsidRPr="005F6160" w:rsidRDefault="005F6160" w:rsidP="005F6160">
            <w:pPr>
              <w:pStyle w:val="normal"/>
              <w:spacing w:before="120"/>
              <w:jc w:val="both"/>
              <w:rPr>
                <w:lang w:val="uk-UA"/>
              </w:rPr>
            </w:pPr>
            <w:r w:rsidRPr="005F6160">
              <w:rPr>
                <w:lang w:val="uk-UA"/>
              </w:rPr>
              <w:t xml:space="preserve">одержувати від господарського об'єднання в установленому </w:t>
            </w:r>
            <w:r w:rsidRPr="005F6160">
              <w:rPr>
                <w:lang w:val="uk-UA"/>
              </w:rPr>
              <w:lastRenderedPageBreak/>
              <w:t xml:space="preserve">порядку інформацію, пов'язану з інтересами підприємства; </w:t>
            </w:r>
          </w:p>
          <w:p w:rsidR="005F6160" w:rsidRPr="005F6160" w:rsidRDefault="005F6160" w:rsidP="005F6160">
            <w:pPr>
              <w:pStyle w:val="normal"/>
              <w:spacing w:before="120"/>
              <w:jc w:val="both"/>
              <w:rPr>
                <w:lang w:val="uk-UA"/>
              </w:rPr>
            </w:pPr>
            <w:r w:rsidRPr="005F6160">
              <w:rPr>
                <w:lang w:val="uk-UA"/>
              </w:rPr>
              <w:t>одержувати частину прибутку від діяльності господарського об'єднання відповідно до його статуту. Підприємство може мати також інші права, передбачені засновницьким договором чи статутом господарського об'єднання відповідно до законодавства.</w:t>
            </w:r>
          </w:p>
        </w:tc>
        <w:tc>
          <w:tcPr>
            <w:tcW w:w="3969" w:type="dxa"/>
            <w:shd w:val="clear" w:color="auto" w:fill="auto"/>
          </w:tcPr>
          <w:p w:rsidR="003054DC" w:rsidRDefault="003054DC" w:rsidP="003054DC">
            <w:pPr>
              <w:pStyle w:val="normal"/>
              <w:spacing w:before="120"/>
              <w:jc w:val="both"/>
              <w:rPr>
                <w:lang w:val="uk-UA"/>
              </w:rPr>
            </w:pPr>
            <w:r w:rsidRPr="00820492">
              <w:rPr>
                <w:lang w:val="uk-UA"/>
              </w:rPr>
              <w:lastRenderedPageBreak/>
              <w:t>Це положення не дублює положення інших НПА.</w:t>
            </w:r>
            <w:r>
              <w:rPr>
                <w:lang w:val="uk-UA"/>
              </w:rPr>
              <w:t xml:space="preserve"> </w:t>
            </w:r>
          </w:p>
          <w:p w:rsidR="005F6160" w:rsidRPr="00E75A75" w:rsidRDefault="005F6160" w:rsidP="0014784C">
            <w:pPr>
              <w:pStyle w:val="normal"/>
              <w:spacing w:before="120"/>
              <w:jc w:val="both"/>
              <w:rPr>
                <w:lang w:val="uk-UA"/>
              </w:rPr>
            </w:pPr>
          </w:p>
        </w:tc>
        <w:tc>
          <w:tcPr>
            <w:tcW w:w="2268" w:type="dxa"/>
            <w:shd w:val="clear" w:color="auto" w:fill="auto"/>
          </w:tcPr>
          <w:p w:rsidR="005F6160" w:rsidRPr="00E75A75" w:rsidRDefault="003054DC"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5F6160" w:rsidRPr="00E75A75" w:rsidRDefault="003054DC" w:rsidP="003054DC">
            <w:pPr>
              <w:pStyle w:val="normal"/>
              <w:spacing w:before="120"/>
              <w:jc w:val="both"/>
              <w:rPr>
                <w:lang w:val="uk-UA"/>
              </w:rPr>
            </w:pPr>
            <w:r>
              <w:rPr>
                <w:lang w:val="uk-UA"/>
              </w:rPr>
              <w:t>Перенести в проект Закону України «Про засади господарської діяльності»</w:t>
            </w:r>
          </w:p>
        </w:tc>
        <w:tc>
          <w:tcPr>
            <w:tcW w:w="2834"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Див аргументацію до частини першої статті 118 Господарського кодексу</w:t>
            </w:r>
          </w:p>
          <w:p w:rsidR="005F6160" w:rsidRPr="00E75A75" w:rsidRDefault="005F6160" w:rsidP="0014784C">
            <w:pPr>
              <w:pStyle w:val="normal"/>
              <w:spacing w:before="120"/>
              <w:jc w:val="both"/>
              <w:rPr>
                <w:lang w:val="uk-UA"/>
              </w:rPr>
            </w:pPr>
          </w:p>
        </w:tc>
      </w:tr>
      <w:tr w:rsidR="005F6160" w:rsidRPr="005F6160" w:rsidTr="005F6160">
        <w:tc>
          <w:tcPr>
            <w:tcW w:w="568" w:type="dxa"/>
            <w:shd w:val="clear" w:color="auto" w:fill="auto"/>
          </w:tcPr>
          <w:p w:rsidR="005F6160" w:rsidRPr="00E75A75" w:rsidRDefault="005F6160" w:rsidP="0014784C">
            <w:pPr>
              <w:pStyle w:val="normal"/>
              <w:spacing w:before="120"/>
              <w:jc w:val="both"/>
              <w:rPr>
                <w:lang w:val="uk-UA"/>
              </w:rPr>
            </w:pPr>
          </w:p>
        </w:tc>
        <w:tc>
          <w:tcPr>
            <w:tcW w:w="3942" w:type="dxa"/>
            <w:shd w:val="clear" w:color="auto" w:fill="auto"/>
          </w:tcPr>
          <w:p w:rsidR="005F6160" w:rsidRPr="005F6160" w:rsidRDefault="005F6160" w:rsidP="005F6160">
            <w:pPr>
              <w:pStyle w:val="normal"/>
              <w:spacing w:before="120"/>
              <w:jc w:val="both"/>
              <w:rPr>
                <w:lang w:val="uk-UA"/>
              </w:rPr>
            </w:pPr>
            <w:r w:rsidRPr="005F6160">
              <w:rPr>
                <w:lang w:val="uk-UA"/>
              </w:rPr>
              <w:t>3. Підприємство, яке входить до складу державного або комунального господарського об'єднання, не має права без згоди об'єднання виходити з його складу, а також об'єднувати на добровільних засадах свою діяльність з іншими суб'єктами господарювання та приймати рішення про своє припинення.</w:t>
            </w:r>
          </w:p>
        </w:tc>
        <w:tc>
          <w:tcPr>
            <w:tcW w:w="3969" w:type="dxa"/>
            <w:shd w:val="clear" w:color="auto" w:fill="auto"/>
          </w:tcPr>
          <w:p w:rsidR="003054DC" w:rsidRDefault="003054DC" w:rsidP="003054DC">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5F6160" w:rsidRPr="00E75A75" w:rsidRDefault="005F6160" w:rsidP="0014784C">
            <w:pPr>
              <w:pStyle w:val="normal"/>
              <w:spacing w:before="120"/>
              <w:jc w:val="both"/>
              <w:rPr>
                <w:lang w:val="uk-UA"/>
              </w:rPr>
            </w:pPr>
          </w:p>
        </w:tc>
        <w:tc>
          <w:tcPr>
            <w:tcW w:w="2268" w:type="dxa"/>
            <w:shd w:val="clear" w:color="auto" w:fill="auto"/>
          </w:tcPr>
          <w:p w:rsidR="005F6160" w:rsidRPr="00E75A75" w:rsidRDefault="003054DC"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5F6160" w:rsidRPr="00E75A75" w:rsidRDefault="003054DC" w:rsidP="003054DC">
            <w:pPr>
              <w:pStyle w:val="normal"/>
              <w:spacing w:before="120"/>
              <w:jc w:val="both"/>
              <w:rPr>
                <w:lang w:val="uk-UA"/>
              </w:rPr>
            </w:pPr>
            <w:r>
              <w:rPr>
                <w:lang w:val="uk-UA"/>
              </w:rPr>
              <w:t>Перенести в проект Закону України «Про засади господарської діяльності»</w:t>
            </w:r>
          </w:p>
        </w:tc>
        <w:tc>
          <w:tcPr>
            <w:tcW w:w="2834"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Див аргументацію до частини першої та четвертої статті 118 Господарського кодексу</w:t>
            </w:r>
          </w:p>
          <w:p w:rsidR="005F6160" w:rsidRPr="00E75A75" w:rsidRDefault="005F6160" w:rsidP="0014784C">
            <w:pPr>
              <w:pStyle w:val="normal"/>
              <w:spacing w:before="120"/>
              <w:jc w:val="both"/>
              <w:rPr>
                <w:lang w:val="uk-UA"/>
              </w:rPr>
            </w:pPr>
          </w:p>
        </w:tc>
      </w:tr>
      <w:tr w:rsidR="005F6160" w:rsidRPr="005F6160" w:rsidTr="005F6160">
        <w:tc>
          <w:tcPr>
            <w:tcW w:w="568" w:type="dxa"/>
            <w:shd w:val="clear" w:color="auto" w:fill="auto"/>
          </w:tcPr>
          <w:p w:rsidR="005F6160" w:rsidRPr="00E75A75" w:rsidRDefault="005F6160" w:rsidP="0014784C">
            <w:pPr>
              <w:pStyle w:val="normal"/>
              <w:spacing w:before="120"/>
              <w:jc w:val="both"/>
              <w:rPr>
                <w:lang w:val="uk-UA"/>
              </w:rPr>
            </w:pPr>
          </w:p>
        </w:tc>
        <w:tc>
          <w:tcPr>
            <w:tcW w:w="3942" w:type="dxa"/>
            <w:shd w:val="clear" w:color="auto" w:fill="auto"/>
          </w:tcPr>
          <w:p w:rsidR="005F6160" w:rsidRPr="005F6160" w:rsidRDefault="005F6160" w:rsidP="005F6160">
            <w:pPr>
              <w:pStyle w:val="normal"/>
              <w:spacing w:before="120"/>
              <w:jc w:val="both"/>
              <w:rPr>
                <w:lang w:val="uk-UA"/>
              </w:rPr>
            </w:pPr>
            <w:r w:rsidRPr="005F6160">
              <w:rPr>
                <w:lang w:val="uk-UA"/>
              </w:rPr>
              <w:t>4. Рішення про утворення об'єднання підприємств (установчий договір) та статут об'єднання погоджуються з Антимонопольним комітетом України в порядку, встановленому законодавством.</w:t>
            </w:r>
          </w:p>
        </w:tc>
        <w:tc>
          <w:tcPr>
            <w:tcW w:w="3969" w:type="dxa"/>
            <w:shd w:val="clear" w:color="auto" w:fill="auto"/>
          </w:tcPr>
          <w:p w:rsidR="003054DC" w:rsidRDefault="003054DC" w:rsidP="003054DC">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5F6160" w:rsidRPr="00E75A75" w:rsidRDefault="005F6160" w:rsidP="0014784C">
            <w:pPr>
              <w:pStyle w:val="normal"/>
              <w:spacing w:before="120"/>
              <w:jc w:val="both"/>
              <w:rPr>
                <w:lang w:val="uk-UA"/>
              </w:rPr>
            </w:pPr>
          </w:p>
        </w:tc>
        <w:tc>
          <w:tcPr>
            <w:tcW w:w="2268" w:type="dxa"/>
            <w:shd w:val="clear" w:color="auto" w:fill="auto"/>
          </w:tcPr>
          <w:p w:rsidR="005F6160" w:rsidRPr="00E75A75" w:rsidRDefault="003054DC"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5F6160" w:rsidRPr="00E75A75" w:rsidRDefault="003054DC" w:rsidP="003054DC">
            <w:pPr>
              <w:pStyle w:val="normal"/>
              <w:spacing w:before="120"/>
              <w:jc w:val="both"/>
              <w:rPr>
                <w:lang w:val="uk-UA"/>
              </w:rPr>
            </w:pPr>
            <w:r>
              <w:rPr>
                <w:lang w:val="uk-UA"/>
              </w:rPr>
              <w:t>Перенести в проект Закону України «Про засади господарської діяльності»</w:t>
            </w:r>
          </w:p>
        </w:tc>
        <w:tc>
          <w:tcPr>
            <w:tcW w:w="2834"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Див аргументацію до частини першої статті 118 Господарського кодексу</w:t>
            </w:r>
          </w:p>
          <w:p w:rsidR="005F6160" w:rsidRPr="00E75A75" w:rsidRDefault="005F6160" w:rsidP="0014784C">
            <w:pPr>
              <w:pStyle w:val="normal"/>
              <w:spacing w:before="120"/>
              <w:jc w:val="both"/>
              <w:rPr>
                <w:lang w:val="uk-UA"/>
              </w:rPr>
            </w:pPr>
          </w:p>
        </w:tc>
      </w:tr>
      <w:tr w:rsidR="003054DC" w:rsidRPr="005F6160" w:rsidTr="005F6160">
        <w:tc>
          <w:tcPr>
            <w:tcW w:w="568" w:type="dxa"/>
            <w:shd w:val="clear" w:color="auto" w:fill="auto"/>
          </w:tcPr>
          <w:p w:rsidR="003054DC" w:rsidRPr="00E75A75" w:rsidRDefault="003054DC" w:rsidP="0014784C">
            <w:pPr>
              <w:pStyle w:val="normal"/>
              <w:spacing w:before="120"/>
              <w:jc w:val="both"/>
              <w:rPr>
                <w:lang w:val="uk-UA"/>
              </w:rPr>
            </w:pPr>
            <w:r>
              <w:rPr>
                <w:lang w:val="uk-UA"/>
              </w:rPr>
              <w:t>5</w:t>
            </w:r>
          </w:p>
        </w:tc>
        <w:tc>
          <w:tcPr>
            <w:tcW w:w="3942" w:type="dxa"/>
            <w:shd w:val="clear" w:color="auto" w:fill="auto"/>
          </w:tcPr>
          <w:p w:rsidR="003054DC" w:rsidRPr="005F6160" w:rsidRDefault="003054DC" w:rsidP="005F6160">
            <w:pPr>
              <w:pStyle w:val="normal"/>
              <w:spacing w:before="120"/>
              <w:jc w:val="both"/>
              <w:rPr>
                <w:b/>
                <w:lang w:val="uk-UA"/>
              </w:rPr>
            </w:pPr>
            <w:r w:rsidRPr="005F6160">
              <w:rPr>
                <w:b/>
                <w:lang w:val="uk-UA"/>
              </w:rPr>
              <w:t xml:space="preserve">Стаття 122. Управління об'єднанням підприємств </w:t>
            </w:r>
          </w:p>
          <w:p w:rsidR="003054DC" w:rsidRPr="005F6160" w:rsidRDefault="003054DC" w:rsidP="005F6160">
            <w:pPr>
              <w:pStyle w:val="normal"/>
              <w:spacing w:before="120"/>
              <w:jc w:val="both"/>
              <w:rPr>
                <w:lang w:val="uk-UA"/>
              </w:rPr>
            </w:pPr>
            <w:r w:rsidRPr="005F6160">
              <w:rPr>
                <w:lang w:val="uk-UA"/>
              </w:rPr>
              <w:t xml:space="preserve">1. Господарські об'єднання </w:t>
            </w:r>
            <w:r w:rsidRPr="005F6160">
              <w:rPr>
                <w:lang w:val="uk-UA"/>
              </w:rPr>
              <w:lastRenderedPageBreak/>
              <w:t>мають вищі органи управління (загальні збори учасників) та утворюють виконавчі органи, передбачені статутом господарського об'єднання.</w:t>
            </w:r>
          </w:p>
        </w:tc>
        <w:tc>
          <w:tcPr>
            <w:tcW w:w="3969" w:type="dxa"/>
            <w:shd w:val="clear" w:color="auto" w:fill="auto"/>
          </w:tcPr>
          <w:p w:rsidR="003054DC" w:rsidRDefault="003054DC" w:rsidP="003054DC">
            <w:pPr>
              <w:pStyle w:val="normal"/>
              <w:spacing w:before="120"/>
              <w:jc w:val="both"/>
              <w:rPr>
                <w:lang w:val="uk-UA"/>
              </w:rPr>
            </w:pPr>
            <w:r w:rsidRPr="00820492">
              <w:rPr>
                <w:lang w:val="uk-UA"/>
              </w:rPr>
              <w:lastRenderedPageBreak/>
              <w:t>Це положення не дублює положення інших НПА.</w:t>
            </w:r>
            <w:r>
              <w:rPr>
                <w:lang w:val="uk-UA"/>
              </w:rPr>
              <w:t xml:space="preserve"> </w:t>
            </w:r>
          </w:p>
          <w:p w:rsidR="003054DC" w:rsidRPr="00E75A75" w:rsidRDefault="003054DC" w:rsidP="003054DC">
            <w:pPr>
              <w:pStyle w:val="normal"/>
              <w:spacing w:before="120"/>
              <w:jc w:val="both"/>
              <w:rPr>
                <w:lang w:val="uk-UA"/>
              </w:rPr>
            </w:pPr>
          </w:p>
        </w:tc>
        <w:tc>
          <w:tcPr>
            <w:tcW w:w="2268" w:type="dxa"/>
            <w:shd w:val="clear" w:color="auto" w:fill="auto"/>
          </w:tcPr>
          <w:p w:rsidR="003054DC" w:rsidRPr="00E75A75" w:rsidRDefault="003054DC" w:rsidP="0014784C">
            <w:pPr>
              <w:pStyle w:val="normal"/>
              <w:spacing w:before="120"/>
              <w:jc w:val="both"/>
              <w:rPr>
                <w:lang w:val="uk-UA"/>
              </w:rPr>
            </w:pP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3054DC" w:rsidRPr="00E75A75" w:rsidRDefault="003054DC" w:rsidP="003054DC">
            <w:pPr>
              <w:pStyle w:val="normal"/>
              <w:spacing w:before="120"/>
              <w:jc w:val="both"/>
              <w:rPr>
                <w:lang w:val="uk-UA"/>
              </w:rPr>
            </w:pPr>
            <w:r>
              <w:rPr>
                <w:lang w:val="uk-UA"/>
              </w:rPr>
              <w:t xml:space="preserve">Перенести в проект Закону </w:t>
            </w:r>
            <w:r>
              <w:rPr>
                <w:lang w:val="uk-UA"/>
              </w:rPr>
              <w:lastRenderedPageBreak/>
              <w:t>України «Про засади господарської діяльності»</w:t>
            </w:r>
          </w:p>
        </w:tc>
        <w:tc>
          <w:tcPr>
            <w:tcW w:w="2834" w:type="dxa"/>
            <w:shd w:val="clear" w:color="auto" w:fill="auto"/>
          </w:tcPr>
          <w:p w:rsidR="003054DC" w:rsidRDefault="003054DC" w:rsidP="003054DC">
            <w:pPr>
              <w:pStyle w:val="normal"/>
              <w:spacing w:before="120"/>
              <w:jc w:val="both"/>
              <w:rPr>
                <w:lang w:val="uk-UA"/>
              </w:rPr>
            </w:pPr>
            <w:r>
              <w:rPr>
                <w:lang w:val="uk-UA"/>
              </w:rPr>
              <w:lastRenderedPageBreak/>
              <w:t>ПОЗИЦІЯ 1:</w:t>
            </w:r>
          </w:p>
          <w:p w:rsidR="003054DC" w:rsidRDefault="003054DC" w:rsidP="003054DC">
            <w:pPr>
              <w:pStyle w:val="normal"/>
              <w:spacing w:before="120"/>
              <w:jc w:val="both"/>
              <w:rPr>
                <w:lang w:val="uk-UA"/>
              </w:rPr>
            </w:pPr>
            <w:r>
              <w:rPr>
                <w:lang w:val="uk-UA"/>
              </w:rPr>
              <w:t xml:space="preserve">Див аргументацію до частини першої статті </w:t>
            </w:r>
            <w:r>
              <w:rPr>
                <w:lang w:val="uk-UA"/>
              </w:rPr>
              <w:lastRenderedPageBreak/>
              <w:t>118 Господарського кодексу</w:t>
            </w:r>
          </w:p>
          <w:p w:rsidR="003054DC" w:rsidRPr="00E75A75" w:rsidRDefault="003054DC" w:rsidP="0014784C">
            <w:pPr>
              <w:pStyle w:val="normal"/>
              <w:spacing w:before="120"/>
              <w:jc w:val="both"/>
              <w:rPr>
                <w:lang w:val="uk-UA"/>
              </w:rPr>
            </w:pPr>
          </w:p>
        </w:tc>
      </w:tr>
      <w:tr w:rsidR="003054DC" w:rsidRPr="005F6160" w:rsidTr="005F6160">
        <w:tc>
          <w:tcPr>
            <w:tcW w:w="568" w:type="dxa"/>
            <w:shd w:val="clear" w:color="auto" w:fill="auto"/>
          </w:tcPr>
          <w:p w:rsidR="003054DC" w:rsidRPr="00E75A75" w:rsidRDefault="003054DC" w:rsidP="0014784C">
            <w:pPr>
              <w:pStyle w:val="normal"/>
              <w:spacing w:before="120"/>
              <w:jc w:val="both"/>
              <w:rPr>
                <w:lang w:val="uk-UA"/>
              </w:rPr>
            </w:pPr>
          </w:p>
        </w:tc>
        <w:tc>
          <w:tcPr>
            <w:tcW w:w="3942" w:type="dxa"/>
            <w:shd w:val="clear" w:color="auto" w:fill="auto"/>
          </w:tcPr>
          <w:p w:rsidR="003054DC" w:rsidRPr="005F6160" w:rsidRDefault="003054DC" w:rsidP="005F6160">
            <w:pPr>
              <w:pStyle w:val="normal"/>
              <w:spacing w:before="120"/>
              <w:jc w:val="both"/>
              <w:rPr>
                <w:lang w:val="uk-UA"/>
              </w:rPr>
            </w:pPr>
            <w:r w:rsidRPr="005F6160">
              <w:rPr>
                <w:lang w:val="uk-UA"/>
              </w:rPr>
              <w:t xml:space="preserve">2. Вищий орган господарського об'єднання: </w:t>
            </w:r>
          </w:p>
          <w:p w:rsidR="003054DC" w:rsidRPr="005F6160" w:rsidRDefault="003054DC" w:rsidP="005F6160">
            <w:pPr>
              <w:pStyle w:val="normal"/>
              <w:spacing w:before="120"/>
              <w:jc w:val="both"/>
              <w:rPr>
                <w:lang w:val="uk-UA"/>
              </w:rPr>
            </w:pPr>
            <w:r w:rsidRPr="005F6160">
              <w:rPr>
                <w:lang w:val="uk-UA"/>
              </w:rPr>
              <w:t xml:space="preserve">затверджує статут господарського об'єднання та вносить зміни до нього; </w:t>
            </w:r>
          </w:p>
          <w:p w:rsidR="003054DC" w:rsidRPr="005F6160" w:rsidRDefault="003054DC" w:rsidP="005F6160">
            <w:pPr>
              <w:pStyle w:val="normal"/>
              <w:spacing w:before="120"/>
              <w:jc w:val="both"/>
              <w:rPr>
                <w:lang w:val="uk-UA"/>
              </w:rPr>
            </w:pPr>
            <w:r w:rsidRPr="005F6160">
              <w:rPr>
                <w:lang w:val="uk-UA"/>
              </w:rPr>
              <w:t xml:space="preserve">вирішує питання про прийняття в господарське об'єднання нових учасників та виключення учасників з його складу; </w:t>
            </w:r>
          </w:p>
          <w:p w:rsidR="003054DC" w:rsidRPr="005F6160" w:rsidRDefault="003054DC" w:rsidP="005F6160">
            <w:pPr>
              <w:pStyle w:val="normal"/>
              <w:spacing w:before="120"/>
              <w:jc w:val="both"/>
              <w:rPr>
                <w:lang w:val="uk-UA"/>
              </w:rPr>
            </w:pPr>
            <w:r w:rsidRPr="005F6160">
              <w:rPr>
                <w:lang w:val="uk-UA"/>
              </w:rPr>
              <w:t xml:space="preserve">утворює виконавчий орган господарського об'єднання відповідно до його статуту чи договору; </w:t>
            </w:r>
          </w:p>
          <w:p w:rsidR="003054DC" w:rsidRPr="005F6160" w:rsidRDefault="003054DC" w:rsidP="005F6160">
            <w:pPr>
              <w:pStyle w:val="normal"/>
              <w:spacing w:before="120"/>
              <w:jc w:val="both"/>
              <w:rPr>
                <w:lang w:val="uk-UA"/>
              </w:rPr>
            </w:pPr>
            <w:r w:rsidRPr="005F6160">
              <w:rPr>
                <w:lang w:val="uk-UA"/>
              </w:rPr>
              <w:t>вирішує фінансові та інші питання відповідно до установчих документів господарського об'єднання.</w:t>
            </w:r>
          </w:p>
        </w:tc>
        <w:tc>
          <w:tcPr>
            <w:tcW w:w="3969" w:type="dxa"/>
            <w:shd w:val="clear" w:color="auto" w:fill="auto"/>
          </w:tcPr>
          <w:p w:rsidR="003054DC" w:rsidRDefault="003054DC" w:rsidP="003054DC">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3054DC" w:rsidRPr="00E75A75" w:rsidRDefault="003054DC" w:rsidP="0014784C">
            <w:pPr>
              <w:pStyle w:val="normal"/>
              <w:spacing w:before="120"/>
              <w:jc w:val="both"/>
              <w:rPr>
                <w:lang w:val="uk-UA"/>
              </w:rPr>
            </w:pPr>
          </w:p>
        </w:tc>
        <w:tc>
          <w:tcPr>
            <w:tcW w:w="2268" w:type="dxa"/>
            <w:shd w:val="clear" w:color="auto" w:fill="auto"/>
          </w:tcPr>
          <w:p w:rsidR="003054DC" w:rsidRPr="00E75A75" w:rsidRDefault="003054DC"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3054DC" w:rsidRPr="00E75A75" w:rsidRDefault="003054DC" w:rsidP="003054DC">
            <w:pPr>
              <w:pStyle w:val="normal"/>
              <w:spacing w:before="120"/>
              <w:jc w:val="both"/>
              <w:rPr>
                <w:lang w:val="uk-UA"/>
              </w:rPr>
            </w:pPr>
            <w:r>
              <w:rPr>
                <w:lang w:val="uk-UA"/>
              </w:rPr>
              <w:t>Перенести в проект Закону України «Про засади господарської діяльності»</w:t>
            </w:r>
          </w:p>
        </w:tc>
        <w:tc>
          <w:tcPr>
            <w:tcW w:w="2834"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Див аргументацію до частини першої статті 118 Господарського кодексу</w:t>
            </w:r>
          </w:p>
          <w:p w:rsidR="003054DC" w:rsidRPr="00E75A75" w:rsidRDefault="003054DC" w:rsidP="0014784C">
            <w:pPr>
              <w:pStyle w:val="normal"/>
              <w:spacing w:before="120"/>
              <w:jc w:val="both"/>
              <w:rPr>
                <w:lang w:val="uk-UA"/>
              </w:rPr>
            </w:pPr>
          </w:p>
        </w:tc>
      </w:tr>
      <w:tr w:rsidR="003054DC" w:rsidRPr="005F6160" w:rsidTr="005F6160">
        <w:tc>
          <w:tcPr>
            <w:tcW w:w="568" w:type="dxa"/>
            <w:shd w:val="clear" w:color="auto" w:fill="auto"/>
          </w:tcPr>
          <w:p w:rsidR="003054DC" w:rsidRPr="00E75A75" w:rsidRDefault="003054DC" w:rsidP="0014784C">
            <w:pPr>
              <w:pStyle w:val="normal"/>
              <w:spacing w:before="120"/>
              <w:jc w:val="both"/>
              <w:rPr>
                <w:lang w:val="uk-UA"/>
              </w:rPr>
            </w:pPr>
          </w:p>
        </w:tc>
        <w:tc>
          <w:tcPr>
            <w:tcW w:w="3942" w:type="dxa"/>
            <w:shd w:val="clear" w:color="auto" w:fill="auto"/>
          </w:tcPr>
          <w:p w:rsidR="003054DC" w:rsidRPr="005F6160" w:rsidRDefault="003054DC" w:rsidP="005F6160">
            <w:pPr>
              <w:pStyle w:val="normal"/>
              <w:spacing w:before="120"/>
              <w:jc w:val="both"/>
              <w:rPr>
                <w:lang w:val="uk-UA"/>
              </w:rPr>
            </w:pPr>
            <w:r w:rsidRPr="005F6160">
              <w:rPr>
                <w:lang w:val="uk-UA"/>
              </w:rPr>
              <w:t>3. Виконавчий орган господарського об'єднання (колегіальний чи одноособовий) вирішує питання поточної діяльності, які відповідно до статуту або договору віднесені до його компетенції.</w:t>
            </w:r>
          </w:p>
        </w:tc>
        <w:tc>
          <w:tcPr>
            <w:tcW w:w="3969" w:type="dxa"/>
            <w:shd w:val="clear" w:color="auto" w:fill="auto"/>
          </w:tcPr>
          <w:p w:rsidR="003054DC" w:rsidRDefault="003054DC" w:rsidP="003054DC">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3054DC" w:rsidRPr="00E75A75" w:rsidRDefault="003054DC" w:rsidP="0014784C">
            <w:pPr>
              <w:pStyle w:val="normal"/>
              <w:spacing w:before="120"/>
              <w:jc w:val="both"/>
              <w:rPr>
                <w:lang w:val="uk-UA"/>
              </w:rPr>
            </w:pPr>
          </w:p>
        </w:tc>
        <w:tc>
          <w:tcPr>
            <w:tcW w:w="2268" w:type="dxa"/>
            <w:shd w:val="clear" w:color="auto" w:fill="auto"/>
          </w:tcPr>
          <w:p w:rsidR="003054DC" w:rsidRPr="00E75A75" w:rsidRDefault="003054DC"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3054DC" w:rsidRPr="00E75A75" w:rsidRDefault="003054DC" w:rsidP="003054DC">
            <w:pPr>
              <w:pStyle w:val="normal"/>
              <w:spacing w:before="120"/>
              <w:jc w:val="both"/>
              <w:rPr>
                <w:lang w:val="uk-UA"/>
              </w:rPr>
            </w:pPr>
            <w:r>
              <w:rPr>
                <w:lang w:val="uk-UA"/>
              </w:rPr>
              <w:t>Перенести в проект Закону України «Про засади господарської діяльності»</w:t>
            </w:r>
          </w:p>
        </w:tc>
        <w:tc>
          <w:tcPr>
            <w:tcW w:w="2834"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Див аргументацію до частини першої статті 118 Господарського кодексу</w:t>
            </w:r>
          </w:p>
          <w:p w:rsidR="003054DC" w:rsidRPr="00E75A75" w:rsidRDefault="003054DC" w:rsidP="0014784C">
            <w:pPr>
              <w:pStyle w:val="normal"/>
              <w:spacing w:before="120"/>
              <w:jc w:val="both"/>
              <w:rPr>
                <w:lang w:val="uk-UA"/>
              </w:rPr>
            </w:pPr>
          </w:p>
        </w:tc>
      </w:tr>
      <w:tr w:rsidR="003054DC" w:rsidRPr="005F6160" w:rsidTr="005F6160">
        <w:tc>
          <w:tcPr>
            <w:tcW w:w="568" w:type="dxa"/>
            <w:shd w:val="clear" w:color="auto" w:fill="auto"/>
          </w:tcPr>
          <w:p w:rsidR="003054DC" w:rsidRPr="00E75A75" w:rsidRDefault="003054DC" w:rsidP="0014784C">
            <w:pPr>
              <w:pStyle w:val="normal"/>
              <w:spacing w:before="120"/>
              <w:jc w:val="both"/>
              <w:rPr>
                <w:lang w:val="uk-UA"/>
              </w:rPr>
            </w:pPr>
          </w:p>
        </w:tc>
        <w:tc>
          <w:tcPr>
            <w:tcW w:w="3942" w:type="dxa"/>
            <w:shd w:val="clear" w:color="auto" w:fill="auto"/>
          </w:tcPr>
          <w:p w:rsidR="003054DC" w:rsidRPr="005F6160" w:rsidRDefault="003054DC" w:rsidP="005F6160">
            <w:pPr>
              <w:pStyle w:val="normal"/>
              <w:spacing w:before="120"/>
              <w:jc w:val="both"/>
              <w:rPr>
                <w:lang w:val="uk-UA"/>
              </w:rPr>
            </w:pPr>
            <w:r w:rsidRPr="005F6160">
              <w:rPr>
                <w:lang w:val="uk-UA"/>
              </w:rPr>
              <w:t xml:space="preserve">4. Управління державним (комунальним) господарським </w:t>
            </w:r>
            <w:r w:rsidRPr="005F6160">
              <w:rPr>
                <w:lang w:val="uk-UA"/>
              </w:rPr>
              <w:lastRenderedPageBreak/>
              <w:t>об'єднанням здійснюють правління об'єднання і генеральний директор об'єднання, який призначається на посаду та звільняється з посади органом, що прийняв рішення про утворення об'єднання. Склад правління визначається статутом об'єднання. Порядок управління державним (комунальним) господарським об'єднанням визначається статутом об'єднання відповідно до закону.</w:t>
            </w:r>
            <w:r w:rsidRPr="005F6160">
              <w:rPr>
                <w:lang w:val="ru-RU"/>
              </w:rPr>
              <w:t xml:space="preserve"> </w:t>
            </w:r>
            <w:r w:rsidRPr="005F6160">
              <w:rPr>
                <w:lang w:val="uk-UA"/>
              </w:rPr>
              <w:t>Законом може бути передбачений інший порядок управління державним (комунальним) господарським об'єднанням в оборонно-промисловому комплексі.</w:t>
            </w:r>
          </w:p>
        </w:tc>
        <w:tc>
          <w:tcPr>
            <w:tcW w:w="3969" w:type="dxa"/>
            <w:shd w:val="clear" w:color="auto" w:fill="auto"/>
          </w:tcPr>
          <w:p w:rsidR="003054DC" w:rsidRDefault="003054DC" w:rsidP="003054DC">
            <w:pPr>
              <w:pStyle w:val="normal"/>
              <w:spacing w:before="120"/>
              <w:jc w:val="both"/>
              <w:rPr>
                <w:lang w:val="uk-UA"/>
              </w:rPr>
            </w:pPr>
            <w:r w:rsidRPr="00820492">
              <w:rPr>
                <w:lang w:val="uk-UA"/>
              </w:rPr>
              <w:lastRenderedPageBreak/>
              <w:t>Це положення не дублює положення інших НПА.</w:t>
            </w:r>
            <w:r>
              <w:rPr>
                <w:lang w:val="uk-UA"/>
              </w:rPr>
              <w:t xml:space="preserve"> </w:t>
            </w:r>
          </w:p>
          <w:p w:rsidR="003054DC" w:rsidRPr="00E75A75" w:rsidRDefault="003054DC" w:rsidP="0014784C">
            <w:pPr>
              <w:pStyle w:val="normal"/>
              <w:spacing w:before="120"/>
              <w:jc w:val="both"/>
              <w:rPr>
                <w:lang w:val="uk-UA"/>
              </w:rPr>
            </w:pPr>
          </w:p>
        </w:tc>
        <w:tc>
          <w:tcPr>
            <w:tcW w:w="2268" w:type="dxa"/>
            <w:shd w:val="clear" w:color="auto" w:fill="auto"/>
          </w:tcPr>
          <w:p w:rsidR="003054DC" w:rsidRPr="00E75A75" w:rsidRDefault="003054DC" w:rsidP="0014784C">
            <w:pPr>
              <w:pStyle w:val="normal"/>
              <w:spacing w:before="120"/>
              <w:jc w:val="both"/>
              <w:rPr>
                <w:lang w:val="uk-UA"/>
              </w:rPr>
            </w:pPr>
            <w:r>
              <w:rPr>
                <w:lang w:val="uk-UA"/>
              </w:rPr>
              <w:lastRenderedPageBreak/>
              <w:t xml:space="preserve">Відсутні посилання на </w:t>
            </w:r>
            <w:r>
              <w:rPr>
                <w:lang w:val="uk-UA"/>
              </w:rPr>
              <w:lastRenderedPageBreak/>
              <w:t>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lastRenderedPageBreak/>
              <w:t>ПОЗИЦІЯ 1:</w:t>
            </w:r>
          </w:p>
          <w:p w:rsidR="003054DC" w:rsidRPr="00E75A75" w:rsidRDefault="003054DC" w:rsidP="003054DC">
            <w:pPr>
              <w:pStyle w:val="normal"/>
              <w:spacing w:before="120"/>
              <w:jc w:val="both"/>
              <w:rPr>
                <w:lang w:val="uk-UA"/>
              </w:rPr>
            </w:pPr>
            <w:r>
              <w:rPr>
                <w:lang w:val="uk-UA"/>
              </w:rPr>
              <w:lastRenderedPageBreak/>
              <w:t>Перенести в проект Закону України «Про засади господарської діяльності»</w:t>
            </w:r>
          </w:p>
        </w:tc>
        <w:tc>
          <w:tcPr>
            <w:tcW w:w="2834" w:type="dxa"/>
            <w:shd w:val="clear" w:color="auto" w:fill="auto"/>
          </w:tcPr>
          <w:p w:rsidR="003054DC" w:rsidRDefault="003054DC" w:rsidP="003054DC">
            <w:pPr>
              <w:pStyle w:val="normal"/>
              <w:spacing w:before="120"/>
              <w:jc w:val="both"/>
              <w:rPr>
                <w:lang w:val="uk-UA"/>
              </w:rPr>
            </w:pPr>
            <w:r>
              <w:rPr>
                <w:lang w:val="uk-UA"/>
              </w:rPr>
              <w:lastRenderedPageBreak/>
              <w:t>ПОЗИЦІЯ 1:</w:t>
            </w:r>
          </w:p>
          <w:p w:rsidR="003054DC" w:rsidRDefault="003054DC" w:rsidP="003054DC">
            <w:pPr>
              <w:pStyle w:val="normal"/>
              <w:spacing w:before="120"/>
              <w:jc w:val="both"/>
              <w:rPr>
                <w:lang w:val="uk-UA"/>
              </w:rPr>
            </w:pPr>
            <w:r>
              <w:rPr>
                <w:lang w:val="uk-UA"/>
              </w:rPr>
              <w:lastRenderedPageBreak/>
              <w:t>Див аргументацію до частини першої та четвертої статті 118 Господарського кодексу</w:t>
            </w:r>
          </w:p>
          <w:p w:rsidR="003054DC" w:rsidRPr="00E75A75" w:rsidRDefault="003054DC" w:rsidP="0014784C">
            <w:pPr>
              <w:pStyle w:val="normal"/>
              <w:spacing w:before="120"/>
              <w:jc w:val="both"/>
              <w:rPr>
                <w:lang w:val="uk-UA"/>
              </w:rPr>
            </w:pPr>
          </w:p>
        </w:tc>
      </w:tr>
      <w:tr w:rsidR="003054DC" w:rsidRPr="005F6160" w:rsidTr="0099001F">
        <w:tc>
          <w:tcPr>
            <w:tcW w:w="568" w:type="dxa"/>
            <w:shd w:val="clear" w:color="auto" w:fill="auto"/>
          </w:tcPr>
          <w:p w:rsidR="003054DC" w:rsidRPr="00E75A75" w:rsidRDefault="003054DC" w:rsidP="0014784C">
            <w:pPr>
              <w:pStyle w:val="normal"/>
              <w:spacing w:before="120"/>
              <w:jc w:val="both"/>
              <w:rPr>
                <w:lang w:val="uk-UA"/>
              </w:rPr>
            </w:pPr>
          </w:p>
        </w:tc>
        <w:tc>
          <w:tcPr>
            <w:tcW w:w="3942" w:type="dxa"/>
            <w:shd w:val="clear" w:color="auto" w:fill="auto"/>
          </w:tcPr>
          <w:p w:rsidR="003054DC" w:rsidRPr="005F6160" w:rsidRDefault="003054DC" w:rsidP="005F6160">
            <w:pPr>
              <w:pStyle w:val="normal"/>
              <w:spacing w:before="120"/>
              <w:jc w:val="both"/>
              <w:rPr>
                <w:lang w:val="uk-UA"/>
              </w:rPr>
            </w:pPr>
            <w:r w:rsidRPr="0099001F">
              <w:rPr>
                <w:lang w:val="uk-UA"/>
              </w:rPr>
              <w:t>5. Здійснення управління поточною діяльністю об'єднання підприємств може бути доручено адміністрації одного з підприємств (головного підприємства об'єднання) на умовах, передбачених установчими документами відповідного об'єднання.</w:t>
            </w:r>
          </w:p>
        </w:tc>
        <w:tc>
          <w:tcPr>
            <w:tcW w:w="3969" w:type="dxa"/>
            <w:shd w:val="clear" w:color="auto" w:fill="auto"/>
          </w:tcPr>
          <w:p w:rsidR="003054DC" w:rsidRDefault="003054DC" w:rsidP="003054DC">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3054DC" w:rsidRPr="00E75A75" w:rsidRDefault="003054DC" w:rsidP="0014784C">
            <w:pPr>
              <w:pStyle w:val="normal"/>
              <w:spacing w:before="120"/>
              <w:jc w:val="both"/>
              <w:rPr>
                <w:lang w:val="uk-UA"/>
              </w:rPr>
            </w:pPr>
          </w:p>
        </w:tc>
        <w:tc>
          <w:tcPr>
            <w:tcW w:w="2268" w:type="dxa"/>
            <w:shd w:val="clear" w:color="auto" w:fill="auto"/>
          </w:tcPr>
          <w:p w:rsidR="003054DC" w:rsidRPr="00E75A75" w:rsidRDefault="003054DC"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3054DC" w:rsidRPr="00E75A75" w:rsidRDefault="003054DC" w:rsidP="003054DC">
            <w:pPr>
              <w:pStyle w:val="normal"/>
              <w:spacing w:before="120"/>
              <w:jc w:val="both"/>
              <w:rPr>
                <w:lang w:val="uk-UA"/>
              </w:rPr>
            </w:pPr>
            <w:r>
              <w:rPr>
                <w:lang w:val="uk-UA"/>
              </w:rPr>
              <w:t>Перенести в проект Закону України «Про засади господарської діяльності»</w:t>
            </w:r>
          </w:p>
        </w:tc>
        <w:tc>
          <w:tcPr>
            <w:tcW w:w="2834"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Див аргументацію до частини першої статті 118 Господарського кодексу</w:t>
            </w:r>
          </w:p>
          <w:p w:rsidR="003054DC" w:rsidRPr="00E75A75" w:rsidRDefault="003054DC" w:rsidP="0014784C">
            <w:pPr>
              <w:pStyle w:val="normal"/>
              <w:spacing w:before="120"/>
              <w:jc w:val="both"/>
              <w:rPr>
                <w:lang w:val="uk-UA"/>
              </w:rPr>
            </w:pPr>
          </w:p>
        </w:tc>
      </w:tr>
      <w:tr w:rsidR="003054DC" w:rsidRPr="005F6160" w:rsidTr="0099001F">
        <w:tc>
          <w:tcPr>
            <w:tcW w:w="568" w:type="dxa"/>
            <w:shd w:val="clear" w:color="auto" w:fill="auto"/>
          </w:tcPr>
          <w:p w:rsidR="003054DC" w:rsidRPr="00E75A75" w:rsidRDefault="003054DC" w:rsidP="0014784C">
            <w:pPr>
              <w:pStyle w:val="normal"/>
              <w:spacing w:before="120"/>
              <w:jc w:val="both"/>
              <w:rPr>
                <w:lang w:val="uk-UA"/>
              </w:rPr>
            </w:pPr>
          </w:p>
        </w:tc>
        <w:tc>
          <w:tcPr>
            <w:tcW w:w="3942" w:type="dxa"/>
            <w:shd w:val="clear" w:color="auto" w:fill="auto"/>
          </w:tcPr>
          <w:p w:rsidR="003054DC" w:rsidRPr="005F6160" w:rsidRDefault="003054DC" w:rsidP="005F6160">
            <w:pPr>
              <w:pStyle w:val="normal"/>
              <w:spacing w:before="120"/>
              <w:jc w:val="both"/>
              <w:rPr>
                <w:lang w:val="uk-UA"/>
              </w:rPr>
            </w:pPr>
            <w:r w:rsidRPr="0099001F">
              <w:rPr>
                <w:lang w:val="uk-UA"/>
              </w:rPr>
              <w:t xml:space="preserve">6. Спори, що виникають між учасниками об'єднання, вирішуються в порядку, передбаченому статутом </w:t>
            </w:r>
            <w:r w:rsidRPr="0099001F">
              <w:rPr>
                <w:lang w:val="uk-UA"/>
              </w:rPr>
              <w:lastRenderedPageBreak/>
              <w:t>об'єднання, або в судовому порядку відповідно до закону.</w:t>
            </w:r>
          </w:p>
        </w:tc>
        <w:tc>
          <w:tcPr>
            <w:tcW w:w="3969" w:type="dxa"/>
            <w:shd w:val="clear" w:color="auto" w:fill="auto"/>
          </w:tcPr>
          <w:p w:rsidR="003054DC" w:rsidRDefault="003054DC" w:rsidP="003054DC">
            <w:pPr>
              <w:pStyle w:val="normal"/>
              <w:spacing w:before="120"/>
              <w:jc w:val="both"/>
              <w:rPr>
                <w:lang w:val="uk-UA"/>
              </w:rPr>
            </w:pPr>
            <w:r w:rsidRPr="00820492">
              <w:rPr>
                <w:lang w:val="uk-UA"/>
              </w:rPr>
              <w:lastRenderedPageBreak/>
              <w:t>Це положення не дублює положення інших НПА.</w:t>
            </w:r>
            <w:r>
              <w:rPr>
                <w:lang w:val="uk-UA"/>
              </w:rPr>
              <w:t xml:space="preserve"> </w:t>
            </w:r>
          </w:p>
          <w:p w:rsidR="003054DC" w:rsidRPr="00E75A75" w:rsidRDefault="003054DC" w:rsidP="0014784C">
            <w:pPr>
              <w:pStyle w:val="normal"/>
              <w:spacing w:before="120"/>
              <w:jc w:val="both"/>
              <w:rPr>
                <w:lang w:val="uk-UA"/>
              </w:rPr>
            </w:pPr>
          </w:p>
        </w:tc>
        <w:tc>
          <w:tcPr>
            <w:tcW w:w="2268" w:type="dxa"/>
            <w:shd w:val="clear" w:color="auto" w:fill="auto"/>
          </w:tcPr>
          <w:p w:rsidR="003054DC" w:rsidRPr="00E75A75" w:rsidRDefault="003054DC"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3054DC" w:rsidRPr="00E75A75" w:rsidRDefault="003054DC" w:rsidP="003054DC">
            <w:pPr>
              <w:pStyle w:val="normal"/>
              <w:spacing w:before="120"/>
              <w:jc w:val="both"/>
              <w:rPr>
                <w:lang w:val="uk-UA"/>
              </w:rPr>
            </w:pPr>
            <w:r>
              <w:rPr>
                <w:lang w:val="uk-UA"/>
              </w:rPr>
              <w:t xml:space="preserve">Перенести в проект Закону України «Про </w:t>
            </w:r>
            <w:r>
              <w:rPr>
                <w:lang w:val="uk-UA"/>
              </w:rPr>
              <w:lastRenderedPageBreak/>
              <w:t>засади господарської діяльності»</w:t>
            </w:r>
          </w:p>
        </w:tc>
        <w:tc>
          <w:tcPr>
            <w:tcW w:w="2834" w:type="dxa"/>
            <w:shd w:val="clear" w:color="auto" w:fill="auto"/>
          </w:tcPr>
          <w:p w:rsidR="003054DC" w:rsidRDefault="003054DC" w:rsidP="003054DC">
            <w:pPr>
              <w:pStyle w:val="normal"/>
              <w:spacing w:before="120"/>
              <w:jc w:val="both"/>
              <w:rPr>
                <w:lang w:val="uk-UA"/>
              </w:rPr>
            </w:pPr>
            <w:r>
              <w:rPr>
                <w:lang w:val="uk-UA"/>
              </w:rPr>
              <w:lastRenderedPageBreak/>
              <w:t>ПОЗИЦІЯ 1:</w:t>
            </w:r>
          </w:p>
          <w:p w:rsidR="003054DC" w:rsidRDefault="003054DC" w:rsidP="003054DC">
            <w:pPr>
              <w:pStyle w:val="normal"/>
              <w:spacing w:before="120"/>
              <w:jc w:val="both"/>
              <w:rPr>
                <w:lang w:val="uk-UA"/>
              </w:rPr>
            </w:pPr>
            <w:r>
              <w:rPr>
                <w:lang w:val="uk-UA"/>
              </w:rPr>
              <w:t xml:space="preserve">Див аргументацію до частини першої статті 118 Господарського </w:t>
            </w:r>
            <w:r>
              <w:rPr>
                <w:lang w:val="uk-UA"/>
              </w:rPr>
              <w:lastRenderedPageBreak/>
              <w:t>кодексу</w:t>
            </w:r>
          </w:p>
          <w:p w:rsidR="003054DC" w:rsidRPr="00E75A75" w:rsidRDefault="003054DC" w:rsidP="0014784C">
            <w:pPr>
              <w:pStyle w:val="normal"/>
              <w:spacing w:before="120"/>
              <w:jc w:val="both"/>
              <w:rPr>
                <w:lang w:val="uk-UA"/>
              </w:rPr>
            </w:pPr>
          </w:p>
        </w:tc>
      </w:tr>
      <w:tr w:rsidR="003054DC" w:rsidRPr="005F6160" w:rsidTr="0099001F">
        <w:tc>
          <w:tcPr>
            <w:tcW w:w="568" w:type="dxa"/>
            <w:shd w:val="clear" w:color="auto" w:fill="auto"/>
          </w:tcPr>
          <w:p w:rsidR="003054DC" w:rsidRPr="00E75A75" w:rsidRDefault="003054DC" w:rsidP="0014784C">
            <w:pPr>
              <w:pStyle w:val="normal"/>
              <w:spacing w:before="120"/>
              <w:jc w:val="both"/>
              <w:rPr>
                <w:lang w:val="uk-UA"/>
              </w:rPr>
            </w:pPr>
            <w:r>
              <w:rPr>
                <w:lang w:val="uk-UA"/>
              </w:rPr>
              <w:lastRenderedPageBreak/>
              <w:t>6</w:t>
            </w:r>
          </w:p>
        </w:tc>
        <w:tc>
          <w:tcPr>
            <w:tcW w:w="3942" w:type="dxa"/>
            <w:shd w:val="clear" w:color="auto" w:fill="auto"/>
          </w:tcPr>
          <w:p w:rsidR="003054DC" w:rsidRPr="0099001F" w:rsidRDefault="003054DC" w:rsidP="0099001F">
            <w:pPr>
              <w:pStyle w:val="normal"/>
              <w:spacing w:before="120"/>
              <w:jc w:val="both"/>
              <w:rPr>
                <w:b/>
                <w:lang w:val="uk-UA"/>
              </w:rPr>
            </w:pPr>
            <w:r w:rsidRPr="0099001F">
              <w:rPr>
                <w:b/>
                <w:lang w:val="uk-UA"/>
              </w:rPr>
              <w:t xml:space="preserve">Стаття 123. Майнові відносини в об'єднанні підприємств </w:t>
            </w:r>
          </w:p>
          <w:p w:rsidR="003054DC" w:rsidRPr="005F6160" w:rsidRDefault="003054DC" w:rsidP="0099001F">
            <w:pPr>
              <w:pStyle w:val="normal"/>
              <w:spacing w:before="120"/>
              <w:jc w:val="both"/>
              <w:rPr>
                <w:lang w:val="uk-UA"/>
              </w:rPr>
            </w:pPr>
            <w:r w:rsidRPr="0099001F">
              <w:rPr>
                <w:lang w:val="uk-UA"/>
              </w:rPr>
              <w:t>1. Учасники об'єднання підприємств можуть вносити на умовах і в порядку, передбачених його установчими документами, майнові внески (вступні, членські, цільові тощо).</w:t>
            </w:r>
          </w:p>
        </w:tc>
        <w:tc>
          <w:tcPr>
            <w:tcW w:w="3969" w:type="dxa"/>
            <w:shd w:val="clear" w:color="auto" w:fill="auto"/>
          </w:tcPr>
          <w:p w:rsidR="003054DC" w:rsidRDefault="003054DC" w:rsidP="003054DC">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3054DC" w:rsidRPr="00E75A75" w:rsidRDefault="003054DC" w:rsidP="0014784C">
            <w:pPr>
              <w:pStyle w:val="normal"/>
              <w:spacing w:before="120"/>
              <w:jc w:val="both"/>
              <w:rPr>
                <w:lang w:val="uk-UA"/>
              </w:rPr>
            </w:pPr>
          </w:p>
        </w:tc>
        <w:tc>
          <w:tcPr>
            <w:tcW w:w="2268" w:type="dxa"/>
            <w:shd w:val="clear" w:color="auto" w:fill="auto"/>
          </w:tcPr>
          <w:p w:rsidR="003054DC" w:rsidRPr="00E75A75" w:rsidRDefault="003054DC"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3054DC" w:rsidRPr="00E75A75" w:rsidRDefault="003054DC" w:rsidP="003054DC">
            <w:pPr>
              <w:pStyle w:val="normal"/>
              <w:spacing w:before="120"/>
              <w:jc w:val="both"/>
              <w:rPr>
                <w:lang w:val="uk-UA"/>
              </w:rPr>
            </w:pPr>
            <w:r>
              <w:rPr>
                <w:lang w:val="uk-UA"/>
              </w:rPr>
              <w:t>Перенести в проект Закону України «Про засади господарської діяльності»</w:t>
            </w:r>
          </w:p>
        </w:tc>
        <w:tc>
          <w:tcPr>
            <w:tcW w:w="2834"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Див аргументацію до частини першої статті 118 Господарського кодексу</w:t>
            </w:r>
          </w:p>
          <w:p w:rsidR="003054DC" w:rsidRPr="00E75A75" w:rsidRDefault="003054DC" w:rsidP="0014784C">
            <w:pPr>
              <w:pStyle w:val="normal"/>
              <w:spacing w:before="120"/>
              <w:jc w:val="both"/>
              <w:rPr>
                <w:lang w:val="uk-UA"/>
              </w:rPr>
            </w:pPr>
          </w:p>
        </w:tc>
      </w:tr>
      <w:tr w:rsidR="003054DC" w:rsidRPr="005F6160" w:rsidTr="0099001F">
        <w:tc>
          <w:tcPr>
            <w:tcW w:w="568" w:type="dxa"/>
            <w:shd w:val="clear" w:color="auto" w:fill="auto"/>
          </w:tcPr>
          <w:p w:rsidR="003054DC" w:rsidRPr="00E75A75" w:rsidRDefault="003054DC" w:rsidP="0014784C">
            <w:pPr>
              <w:pStyle w:val="normal"/>
              <w:spacing w:before="120"/>
              <w:jc w:val="both"/>
              <w:rPr>
                <w:lang w:val="uk-UA"/>
              </w:rPr>
            </w:pPr>
          </w:p>
        </w:tc>
        <w:tc>
          <w:tcPr>
            <w:tcW w:w="3942" w:type="dxa"/>
            <w:shd w:val="clear" w:color="auto" w:fill="auto"/>
          </w:tcPr>
          <w:p w:rsidR="003054DC" w:rsidRPr="005F6160" w:rsidRDefault="003054DC" w:rsidP="005F6160">
            <w:pPr>
              <w:pStyle w:val="normal"/>
              <w:spacing w:before="120"/>
              <w:jc w:val="both"/>
              <w:rPr>
                <w:lang w:val="uk-UA"/>
              </w:rPr>
            </w:pPr>
            <w:r w:rsidRPr="0099001F">
              <w:rPr>
                <w:lang w:val="uk-UA"/>
              </w:rPr>
              <w:t>2. Майно передається об'єднанню його учасниками у господарське відання або в оперативне управління на основі установчого договору чи рішення про утворення об'єднання. Вартість майна об'єднання відображається у його балансі.</w:t>
            </w:r>
          </w:p>
        </w:tc>
        <w:tc>
          <w:tcPr>
            <w:tcW w:w="3969" w:type="dxa"/>
            <w:shd w:val="clear" w:color="auto" w:fill="auto"/>
          </w:tcPr>
          <w:p w:rsidR="003054DC" w:rsidRDefault="003054DC" w:rsidP="003054DC">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3054DC" w:rsidRPr="00E75A75" w:rsidRDefault="003054DC" w:rsidP="0014784C">
            <w:pPr>
              <w:pStyle w:val="normal"/>
              <w:spacing w:before="120"/>
              <w:jc w:val="both"/>
              <w:rPr>
                <w:lang w:val="uk-UA"/>
              </w:rPr>
            </w:pPr>
          </w:p>
        </w:tc>
        <w:tc>
          <w:tcPr>
            <w:tcW w:w="2268" w:type="dxa"/>
            <w:shd w:val="clear" w:color="auto" w:fill="auto"/>
          </w:tcPr>
          <w:p w:rsidR="003054DC" w:rsidRPr="00E75A75" w:rsidRDefault="003054DC"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3054DC" w:rsidRPr="00E75A75" w:rsidRDefault="003054DC" w:rsidP="003054DC">
            <w:pPr>
              <w:pStyle w:val="normal"/>
              <w:spacing w:before="120"/>
              <w:jc w:val="both"/>
              <w:rPr>
                <w:lang w:val="uk-UA"/>
              </w:rPr>
            </w:pPr>
            <w:r>
              <w:rPr>
                <w:lang w:val="uk-UA"/>
              </w:rPr>
              <w:t>Перенести в проект Закону України «Про засади господарської діяльності»</w:t>
            </w:r>
          </w:p>
        </w:tc>
        <w:tc>
          <w:tcPr>
            <w:tcW w:w="2834"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Див аргументацію до частини першої статті 118 Господарського кодексу</w:t>
            </w:r>
          </w:p>
          <w:p w:rsidR="003054DC" w:rsidRPr="00E75A75" w:rsidRDefault="003054DC" w:rsidP="0014784C">
            <w:pPr>
              <w:pStyle w:val="normal"/>
              <w:spacing w:before="120"/>
              <w:jc w:val="both"/>
              <w:rPr>
                <w:lang w:val="uk-UA"/>
              </w:rPr>
            </w:pPr>
          </w:p>
        </w:tc>
      </w:tr>
      <w:tr w:rsidR="003054DC" w:rsidRPr="005F6160" w:rsidTr="0099001F">
        <w:tc>
          <w:tcPr>
            <w:tcW w:w="568" w:type="dxa"/>
            <w:shd w:val="clear" w:color="auto" w:fill="auto"/>
          </w:tcPr>
          <w:p w:rsidR="003054DC" w:rsidRPr="00E75A75" w:rsidRDefault="003054DC" w:rsidP="0014784C">
            <w:pPr>
              <w:pStyle w:val="normal"/>
              <w:spacing w:before="120"/>
              <w:jc w:val="both"/>
              <w:rPr>
                <w:lang w:val="uk-UA"/>
              </w:rPr>
            </w:pPr>
          </w:p>
        </w:tc>
        <w:tc>
          <w:tcPr>
            <w:tcW w:w="3942" w:type="dxa"/>
            <w:shd w:val="clear" w:color="auto" w:fill="auto"/>
          </w:tcPr>
          <w:p w:rsidR="003054DC" w:rsidRPr="005F6160" w:rsidRDefault="003054DC" w:rsidP="005F6160">
            <w:pPr>
              <w:pStyle w:val="normal"/>
              <w:spacing w:before="120"/>
              <w:jc w:val="both"/>
              <w:rPr>
                <w:lang w:val="uk-UA"/>
              </w:rPr>
            </w:pPr>
            <w:r w:rsidRPr="0099001F">
              <w:rPr>
                <w:lang w:val="uk-UA"/>
              </w:rPr>
              <w:t>3. Господарське об'єднання має право утворювати за рішенням його вищого органу управління унітарні підприємства, філії, представництва, а також бути учасником (засновником) господарських товариств. Утворені господарським об'єднанням підприємства діють відповідно до положень цього Кодексу, інших законів та статуту підприємства, затвердженого об'єднанням.</w:t>
            </w:r>
          </w:p>
        </w:tc>
        <w:tc>
          <w:tcPr>
            <w:tcW w:w="3969" w:type="dxa"/>
            <w:shd w:val="clear" w:color="auto" w:fill="auto"/>
          </w:tcPr>
          <w:p w:rsidR="003054DC" w:rsidRDefault="003054DC" w:rsidP="003054DC">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3054DC" w:rsidRPr="00E75A75" w:rsidRDefault="003054DC" w:rsidP="0014784C">
            <w:pPr>
              <w:pStyle w:val="normal"/>
              <w:spacing w:before="120"/>
              <w:jc w:val="both"/>
              <w:rPr>
                <w:lang w:val="uk-UA"/>
              </w:rPr>
            </w:pPr>
          </w:p>
        </w:tc>
        <w:tc>
          <w:tcPr>
            <w:tcW w:w="2268" w:type="dxa"/>
            <w:shd w:val="clear" w:color="auto" w:fill="auto"/>
          </w:tcPr>
          <w:p w:rsidR="003054DC" w:rsidRPr="00E75A75" w:rsidRDefault="003054DC"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3054DC" w:rsidRPr="00E75A75" w:rsidRDefault="003054DC" w:rsidP="003054DC">
            <w:pPr>
              <w:pStyle w:val="normal"/>
              <w:spacing w:before="120"/>
              <w:jc w:val="both"/>
              <w:rPr>
                <w:lang w:val="uk-UA"/>
              </w:rPr>
            </w:pPr>
            <w:r>
              <w:rPr>
                <w:lang w:val="uk-UA"/>
              </w:rPr>
              <w:t>Перенести в проект Закону України «Про засади господарської діяльності»</w:t>
            </w:r>
          </w:p>
        </w:tc>
        <w:tc>
          <w:tcPr>
            <w:tcW w:w="2834"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Див аргументацію до частини першої статті 118 Господарського кодексу</w:t>
            </w:r>
          </w:p>
          <w:p w:rsidR="003054DC" w:rsidRPr="00E75A75" w:rsidRDefault="003054DC" w:rsidP="0014784C">
            <w:pPr>
              <w:pStyle w:val="normal"/>
              <w:spacing w:before="120"/>
              <w:jc w:val="both"/>
              <w:rPr>
                <w:lang w:val="uk-UA"/>
              </w:rPr>
            </w:pPr>
          </w:p>
        </w:tc>
      </w:tr>
      <w:tr w:rsidR="003054DC" w:rsidRPr="005F6160" w:rsidTr="0099001F">
        <w:tc>
          <w:tcPr>
            <w:tcW w:w="568" w:type="dxa"/>
            <w:shd w:val="clear" w:color="auto" w:fill="auto"/>
          </w:tcPr>
          <w:p w:rsidR="003054DC" w:rsidRPr="00E75A75" w:rsidRDefault="003054DC" w:rsidP="0014784C">
            <w:pPr>
              <w:pStyle w:val="normal"/>
              <w:spacing w:before="120"/>
              <w:jc w:val="both"/>
              <w:rPr>
                <w:lang w:val="uk-UA"/>
              </w:rPr>
            </w:pPr>
          </w:p>
        </w:tc>
        <w:tc>
          <w:tcPr>
            <w:tcW w:w="3942" w:type="dxa"/>
            <w:shd w:val="clear" w:color="auto" w:fill="auto"/>
          </w:tcPr>
          <w:p w:rsidR="003054DC" w:rsidRPr="0099001F" w:rsidRDefault="003054DC" w:rsidP="005F6160">
            <w:pPr>
              <w:pStyle w:val="normal"/>
              <w:spacing w:before="120"/>
              <w:jc w:val="both"/>
              <w:rPr>
                <w:lang w:val="uk-UA"/>
              </w:rPr>
            </w:pPr>
            <w:r w:rsidRPr="0099001F">
              <w:rPr>
                <w:lang w:val="uk-UA"/>
              </w:rPr>
              <w:t>4. Об'єднання підприємств не відповідає за зобов'язаннями його учасників, а підприємства-учасники не відповідають за зобов'язаннями об'єднання, якщо інше не передбачено установчим договором або статутом об'єднання.</w:t>
            </w:r>
          </w:p>
        </w:tc>
        <w:tc>
          <w:tcPr>
            <w:tcW w:w="3969" w:type="dxa"/>
            <w:shd w:val="clear" w:color="auto" w:fill="auto"/>
          </w:tcPr>
          <w:p w:rsidR="003054DC" w:rsidRDefault="003054DC" w:rsidP="003054DC">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3054DC" w:rsidRPr="00E75A75" w:rsidRDefault="003054DC" w:rsidP="0014784C">
            <w:pPr>
              <w:pStyle w:val="normal"/>
              <w:spacing w:before="120"/>
              <w:jc w:val="both"/>
              <w:rPr>
                <w:lang w:val="uk-UA"/>
              </w:rPr>
            </w:pPr>
          </w:p>
        </w:tc>
        <w:tc>
          <w:tcPr>
            <w:tcW w:w="2268" w:type="dxa"/>
            <w:shd w:val="clear" w:color="auto" w:fill="auto"/>
          </w:tcPr>
          <w:p w:rsidR="003054DC" w:rsidRPr="00E75A75" w:rsidRDefault="003054DC"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3054DC" w:rsidRPr="00E75A75" w:rsidRDefault="003054DC" w:rsidP="003054DC">
            <w:pPr>
              <w:pStyle w:val="normal"/>
              <w:spacing w:before="120"/>
              <w:jc w:val="both"/>
              <w:rPr>
                <w:lang w:val="uk-UA"/>
              </w:rPr>
            </w:pPr>
            <w:r>
              <w:rPr>
                <w:lang w:val="uk-UA"/>
              </w:rPr>
              <w:t>Перенести в проект Закону України «Про засади господарської діяльності»</w:t>
            </w:r>
          </w:p>
        </w:tc>
        <w:tc>
          <w:tcPr>
            <w:tcW w:w="2834"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Див аргументацію до частини першої статті 118 Господарського кодексу</w:t>
            </w:r>
          </w:p>
          <w:p w:rsidR="003054DC" w:rsidRPr="00E75A75" w:rsidRDefault="003054DC" w:rsidP="0014784C">
            <w:pPr>
              <w:pStyle w:val="normal"/>
              <w:spacing w:before="120"/>
              <w:jc w:val="both"/>
              <w:rPr>
                <w:lang w:val="uk-UA"/>
              </w:rPr>
            </w:pPr>
          </w:p>
        </w:tc>
      </w:tr>
      <w:tr w:rsidR="003054DC" w:rsidRPr="005F6160" w:rsidTr="0099001F">
        <w:tc>
          <w:tcPr>
            <w:tcW w:w="568" w:type="dxa"/>
            <w:shd w:val="clear" w:color="auto" w:fill="auto"/>
          </w:tcPr>
          <w:p w:rsidR="003054DC" w:rsidRPr="00E75A75" w:rsidRDefault="003054DC" w:rsidP="0014784C">
            <w:pPr>
              <w:pStyle w:val="normal"/>
              <w:spacing w:before="120"/>
              <w:jc w:val="both"/>
              <w:rPr>
                <w:lang w:val="uk-UA"/>
              </w:rPr>
            </w:pPr>
            <w:r>
              <w:rPr>
                <w:lang w:val="uk-UA"/>
              </w:rPr>
              <w:t>7</w:t>
            </w:r>
          </w:p>
        </w:tc>
        <w:tc>
          <w:tcPr>
            <w:tcW w:w="3942" w:type="dxa"/>
            <w:shd w:val="clear" w:color="auto" w:fill="auto"/>
          </w:tcPr>
          <w:p w:rsidR="003054DC" w:rsidRPr="0099001F" w:rsidRDefault="003054DC" w:rsidP="0099001F">
            <w:pPr>
              <w:pStyle w:val="normal"/>
              <w:spacing w:before="120"/>
              <w:jc w:val="both"/>
              <w:rPr>
                <w:b/>
                <w:lang w:val="uk-UA"/>
              </w:rPr>
            </w:pPr>
            <w:r w:rsidRPr="0099001F">
              <w:rPr>
                <w:b/>
                <w:lang w:val="uk-UA"/>
              </w:rPr>
              <w:t xml:space="preserve">Стаття 124. Вихід учасника з об'єднання. Припинення об'єднання підприємств </w:t>
            </w:r>
          </w:p>
          <w:p w:rsidR="003054DC" w:rsidRPr="0099001F" w:rsidRDefault="003054DC" w:rsidP="0099001F">
            <w:pPr>
              <w:pStyle w:val="normal"/>
              <w:spacing w:before="120"/>
              <w:jc w:val="both"/>
              <w:rPr>
                <w:lang w:val="uk-UA"/>
              </w:rPr>
            </w:pPr>
            <w:r w:rsidRPr="0099001F">
              <w:rPr>
                <w:lang w:val="uk-UA"/>
              </w:rPr>
              <w:t>1. Підприємства - учасники об'єднання можуть вийти з його складу із збереженням взаємних зобов'язань та укладених договорів з іншими суб'єктами господарювання.</w:t>
            </w:r>
          </w:p>
        </w:tc>
        <w:tc>
          <w:tcPr>
            <w:tcW w:w="3969" w:type="dxa"/>
            <w:shd w:val="clear" w:color="auto" w:fill="auto"/>
          </w:tcPr>
          <w:p w:rsidR="003054DC" w:rsidRDefault="003054DC" w:rsidP="003054DC">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3054DC" w:rsidRPr="00E75A75" w:rsidRDefault="003054DC" w:rsidP="0014784C">
            <w:pPr>
              <w:pStyle w:val="normal"/>
              <w:spacing w:before="120"/>
              <w:jc w:val="both"/>
              <w:rPr>
                <w:lang w:val="uk-UA"/>
              </w:rPr>
            </w:pPr>
          </w:p>
        </w:tc>
        <w:tc>
          <w:tcPr>
            <w:tcW w:w="2268" w:type="dxa"/>
            <w:shd w:val="clear" w:color="auto" w:fill="auto"/>
          </w:tcPr>
          <w:p w:rsidR="003054DC" w:rsidRPr="00E75A75" w:rsidRDefault="003054DC"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3054DC" w:rsidRPr="00E75A75" w:rsidRDefault="003054DC" w:rsidP="003054DC">
            <w:pPr>
              <w:pStyle w:val="normal"/>
              <w:spacing w:before="120"/>
              <w:jc w:val="both"/>
              <w:rPr>
                <w:lang w:val="uk-UA"/>
              </w:rPr>
            </w:pPr>
            <w:r>
              <w:rPr>
                <w:lang w:val="uk-UA"/>
              </w:rPr>
              <w:t>Перенести в проект Закону України «Про засади господарської діяльності»</w:t>
            </w:r>
          </w:p>
        </w:tc>
        <w:tc>
          <w:tcPr>
            <w:tcW w:w="2834"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Див аргументацію до частини першої статті 118 Господарського кодексу</w:t>
            </w:r>
          </w:p>
          <w:p w:rsidR="003054DC" w:rsidRPr="00E75A75" w:rsidRDefault="003054DC" w:rsidP="0014784C">
            <w:pPr>
              <w:pStyle w:val="normal"/>
              <w:spacing w:before="120"/>
              <w:jc w:val="both"/>
              <w:rPr>
                <w:lang w:val="uk-UA"/>
              </w:rPr>
            </w:pPr>
          </w:p>
        </w:tc>
      </w:tr>
      <w:tr w:rsidR="003054DC" w:rsidRPr="005F6160" w:rsidTr="0099001F">
        <w:tc>
          <w:tcPr>
            <w:tcW w:w="568" w:type="dxa"/>
            <w:shd w:val="clear" w:color="auto" w:fill="auto"/>
          </w:tcPr>
          <w:p w:rsidR="003054DC" w:rsidRPr="00E75A75" w:rsidRDefault="003054DC" w:rsidP="0014784C">
            <w:pPr>
              <w:pStyle w:val="normal"/>
              <w:spacing w:before="120"/>
              <w:jc w:val="both"/>
              <w:rPr>
                <w:lang w:val="uk-UA"/>
              </w:rPr>
            </w:pPr>
          </w:p>
        </w:tc>
        <w:tc>
          <w:tcPr>
            <w:tcW w:w="3942" w:type="dxa"/>
            <w:shd w:val="clear" w:color="auto" w:fill="auto"/>
          </w:tcPr>
          <w:p w:rsidR="003054DC" w:rsidRPr="0099001F" w:rsidRDefault="003054DC" w:rsidP="005F6160">
            <w:pPr>
              <w:pStyle w:val="normal"/>
              <w:spacing w:before="120"/>
              <w:jc w:val="both"/>
              <w:rPr>
                <w:lang w:val="uk-UA"/>
              </w:rPr>
            </w:pPr>
            <w:r w:rsidRPr="0099001F">
              <w:rPr>
                <w:lang w:val="uk-UA"/>
              </w:rPr>
              <w:t>2. Вихід підприємства із складу державного (комунального) господарського об'єднання здійснюється за рішенням органу, що прийняв рішення про утворення об'єднання.</w:t>
            </w:r>
          </w:p>
        </w:tc>
        <w:tc>
          <w:tcPr>
            <w:tcW w:w="3969" w:type="dxa"/>
            <w:shd w:val="clear" w:color="auto" w:fill="auto"/>
          </w:tcPr>
          <w:p w:rsidR="003054DC" w:rsidRDefault="003054DC" w:rsidP="003054DC">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3054DC" w:rsidRPr="00E75A75" w:rsidRDefault="003054DC" w:rsidP="0014784C">
            <w:pPr>
              <w:pStyle w:val="normal"/>
              <w:spacing w:before="120"/>
              <w:jc w:val="both"/>
              <w:rPr>
                <w:lang w:val="uk-UA"/>
              </w:rPr>
            </w:pPr>
          </w:p>
        </w:tc>
        <w:tc>
          <w:tcPr>
            <w:tcW w:w="2268" w:type="dxa"/>
            <w:shd w:val="clear" w:color="auto" w:fill="auto"/>
          </w:tcPr>
          <w:p w:rsidR="003054DC" w:rsidRPr="00E75A75" w:rsidRDefault="003054DC"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3054DC" w:rsidRPr="00E75A75" w:rsidRDefault="003054DC" w:rsidP="003054DC">
            <w:pPr>
              <w:pStyle w:val="normal"/>
              <w:spacing w:before="120"/>
              <w:jc w:val="both"/>
              <w:rPr>
                <w:lang w:val="uk-UA"/>
              </w:rPr>
            </w:pPr>
            <w:r>
              <w:rPr>
                <w:lang w:val="uk-UA"/>
              </w:rPr>
              <w:t>Перенести в проект Закону України «Про засади господарської діяльності»</w:t>
            </w:r>
          </w:p>
        </w:tc>
        <w:tc>
          <w:tcPr>
            <w:tcW w:w="2834"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Див аргументацію до частини першої</w:t>
            </w:r>
            <w:r w:rsidR="00C80568">
              <w:rPr>
                <w:lang w:val="uk-UA"/>
              </w:rPr>
              <w:t xml:space="preserve"> та четвертої</w:t>
            </w:r>
            <w:r>
              <w:rPr>
                <w:lang w:val="uk-UA"/>
              </w:rPr>
              <w:t xml:space="preserve"> статті 118 Господарського кодексу</w:t>
            </w:r>
          </w:p>
          <w:p w:rsidR="003054DC" w:rsidRPr="00E75A75" w:rsidRDefault="003054DC" w:rsidP="0014784C">
            <w:pPr>
              <w:pStyle w:val="normal"/>
              <w:spacing w:before="120"/>
              <w:jc w:val="both"/>
              <w:rPr>
                <w:lang w:val="uk-UA"/>
              </w:rPr>
            </w:pPr>
          </w:p>
        </w:tc>
      </w:tr>
      <w:tr w:rsidR="003054DC" w:rsidRPr="005F6160" w:rsidTr="0099001F">
        <w:tc>
          <w:tcPr>
            <w:tcW w:w="568" w:type="dxa"/>
            <w:shd w:val="clear" w:color="auto" w:fill="auto"/>
          </w:tcPr>
          <w:p w:rsidR="003054DC" w:rsidRPr="00E75A75" w:rsidRDefault="003054DC" w:rsidP="0014784C">
            <w:pPr>
              <w:pStyle w:val="normal"/>
              <w:spacing w:before="120"/>
              <w:jc w:val="both"/>
              <w:rPr>
                <w:lang w:val="uk-UA"/>
              </w:rPr>
            </w:pPr>
          </w:p>
        </w:tc>
        <w:tc>
          <w:tcPr>
            <w:tcW w:w="3942" w:type="dxa"/>
            <w:shd w:val="clear" w:color="auto" w:fill="auto"/>
          </w:tcPr>
          <w:p w:rsidR="003054DC" w:rsidRPr="0099001F" w:rsidRDefault="003054DC" w:rsidP="005F6160">
            <w:pPr>
              <w:pStyle w:val="normal"/>
              <w:spacing w:before="120"/>
              <w:jc w:val="both"/>
              <w:rPr>
                <w:lang w:val="uk-UA"/>
              </w:rPr>
            </w:pPr>
            <w:r w:rsidRPr="0099001F">
              <w:rPr>
                <w:lang w:val="uk-UA"/>
              </w:rPr>
              <w:t>3. Припинення об'єднання підприємств відбувається в результаті його реорганізації в інше об'єднання або ліквідації.</w:t>
            </w:r>
          </w:p>
        </w:tc>
        <w:tc>
          <w:tcPr>
            <w:tcW w:w="3969" w:type="dxa"/>
            <w:shd w:val="clear" w:color="auto" w:fill="auto"/>
          </w:tcPr>
          <w:p w:rsidR="003054DC" w:rsidRDefault="003054DC" w:rsidP="003054DC">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3054DC" w:rsidRPr="00E75A75" w:rsidRDefault="003054DC" w:rsidP="0014784C">
            <w:pPr>
              <w:pStyle w:val="normal"/>
              <w:spacing w:before="120"/>
              <w:jc w:val="both"/>
              <w:rPr>
                <w:lang w:val="uk-UA"/>
              </w:rPr>
            </w:pPr>
          </w:p>
        </w:tc>
        <w:tc>
          <w:tcPr>
            <w:tcW w:w="2268" w:type="dxa"/>
            <w:shd w:val="clear" w:color="auto" w:fill="auto"/>
          </w:tcPr>
          <w:p w:rsidR="003054DC" w:rsidRPr="00E75A75" w:rsidRDefault="003054DC"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3054DC" w:rsidRPr="00E75A75" w:rsidRDefault="003054DC" w:rsidP="003054DC">
            <w:pPr>
              <w:pStyle w:val="normal"/>
              <w:spacing w:before="120"/>
              <w:jc w:val="both"/>
              <w:rPr>
                <w:lang w:val="uk-UA"/>
              </w:rPr>
            </w:pPr>
            <w:r>
              <w:rPr>
                <w:lang w:val="uk-UA"/>
              </w:rPr>
              <w:t>Перенести в проект Закону України «Про засади господарської діяльності»</w:t>
            </w:r>
          </w:p>
        </w:tc>
        <w:tc>
          <w:tcPr>
            <w:tcW w:w="2834" w:type="dxa"/>
            <w:shd w:val="clear" w:color="auto" w:fill="auto"/>
          </w:tcPr>
          <w:p w:rsidR="003054DC" w:rsidRDefault="003054DC" w:rsidP="003054DC">
            <w:pPr>
              <w:pStyle w:val="normal"/>
              <w:spacing w:before="120"/>
              <w:jc w:val="both"/>
              <w:rPr>
                <w:lang w:val="uk-UA"/>
              </w:rPr>
            </w:pPr>
            <w:r>
              <w:rPr>
                <w:lang w:val="uk-UA"/>
              </w:rPr>
              <w:t>ПОЗИЦІЯ 1:</w:t>
            </w:r>
          </w:p>
          <w:p w:rsidR="003054DC" w:rsidRDefault="003054DC" w:rsidP="003054DC">
            <w:pPr>
              <w:pStyle w:val="normal"/>
              <w:spacing w:before="120"/>
              <w:jc w:val="both"/>
              <w:rPr>
                <w:lang w:val="uk-UA"/>
              </w:rPr>
            </w:pPr>
            <w:r>
              <w:rPr>
                <w:lang w:val="uk-UA"/>
              </w:rPr>
              <w:t>Див аргументацію до частини першої статті 118 Господарського кодексу</w:t>
            </w:r>
          </w:p>
          <w:p w:rsidR="003054DC" w:rsidRPr="00E75A75" w:rsidRDefault="003054DC" w:rsidP="0014784C">
            <w:pPr>
              <w:pStyle w:val="normal"/>
              <w:spacing w:before="120"/>
              <w:jc w:val="both"/>
              <w:rPr>
                <w:lang w:val="uk-UA"/>
              </w:rPr>
            </w:pPr>
          </w:p>
        </w:tc>
      </w:tr>
      <w:tr w:rsidR="003054DC" w:rsidRPr="005F6160" w:rsidTr="0099001F">
        <w:tc>
          <w:tcPr>
            <w:tcW w:w="568" w:type="dxa"/>
            <w:shd w:val="clear" w:color="auto" w:fill="auto"/>
          </w:tcPr>
          <w:p w:rsidR="003054DC" w:rsidRPr="00E75A75" w:rsidRDefault="003054DC" w:rsidP="0014784C">
            <w:pPr>
              <w:pStyle w:val="normal"/>
              <w:spacing w:before="120"/>
              <w:jc w:val="both"/>
              <w:rPr>
                <w:lang w:val="uk-UA"/>
              </w:rPr>
            </w:pPr>
          </w:p>
        </w:tc>
        <w:tc>
          <w:tcPr>
            <w:tcW w:w="3942" w:type="dxa"/>
            <w:shd w:val="clear" w:color="auto" w:fill="auto"/>
          </w:tcPr>
          <w:p w:rsidR="003054DC" w:rsidRPr="0099001F" w:rsidRDefault="003054DC" w:rsidP="005F6160">
            <w:pPr>
              <w:pStyle w:val="normal"/>
              <w:spacing w:before="120"/>
              <w:jc w:val="both"/>
              <w:rPr>
                <w:lang w:val="uk-UA"/>
              </w:rPr>
            </w:pPr>
            <w:r w:rsidRPr="0099001F">
              <w:rPr>
                <w:lang w:val="uk-UA"/>
              </w:rPr>
              <w:t>4. Реорганізація господарського об'єднання здійснюється за рішенням підприємств-учасників, а реорганізація державного (комунального) господарського об'єднання - за рішенням органу, що прийняв рішення про утворення об'єднання.</w:t>
            </w:r>
          </w:p>
        </w:tc>
        <w:tc>
          <w:tcPr>
            <w:tcW w:w="3969" w:type="dxa"/>
            <w:shd w:val="clear" w:color="auto" w:fill="auto"/>
          </w:tcPr>
          <w:p w:rsidR="003054DC" w:rsidRDefault="003054DC" w:rsidP="003054DC">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3054DC" w:rsidRPr="00E75A75" w:rsidRDefault="003054DC" w:rsidP="0014784C">
            <w:pPr>
              <w:pStyle w:val="normal"/>
              <w:spacing w:before="120"/>
              <w:jc w:val="both"/>
              <w:rPr>
                <w:lang w:val="uk-UA"/>
              </w:rPr>
            </w:pPr>
          </w:p>
        </w:tc>
        <w:tc>
          <w:tcPr>
            <w:tcW w:w="2268" w:type="dxa"/>
            <w:shd w:val="clear" w:color="auto" w:fill="auto"/>
          </w:tcPr>
          <w:p w:rsidR="003054DC" w:rsidRPr="00E75A75" w:rsidRDefault="003054DC"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3054DC" w:rsidRPr="00E75A75" w:rsidRDefault="003054DC" w:rsidP="003054DC">
            <w:pPr>
              <w:pStyle w:val="normal"/>
              <w:spacing w:before="120"/>
              <w:jc w:val="both"/>
              <w:rPr>
                <w:lang w:val="uk-UA"/>
              </w:rPr>
            </w:pPr>
            <w:r>
              <w:rPr>
                <w:lang w:val="uk-UA"/>
              </w:rPr>
              <w:t>Перенести в проект Закону України «Про засади господарської діяльності»</w:t>
            </w:r>
          </w:p>
        </w:tc>
        <w:tc>
          <w:tcPr>
            <w:tcW w:w="2834" w:type="dxa"/>
            <w:shd w:val="clear" w:color="auto" w:fill="auto"/>
          </w:tcPr>
          <w:p w:rsidR="00C80568" w:rsidRDefault="00C80568" w:rsidP="00C80568">
            <w:pPr>
              <w:pStyle w:val="normal"/>
              <w:spacing w:before="120"/>
              <w:jc w:val="both"/>
              <w:rPr>
                <w:lang w:val="uk-UA"/>
              </w:rPr>
            </w:pPr>
            <w:r>
              <w:rPr>
                <w:lang w:val="uk-UA"/>
              </w:rPr>
              <w:t>ПОЗИЦІЯ 1:</w:t>
            </w:r>
          </w:p>
          <w:p w:rsidR="00C80568" w:rsidRDefault="00C80568" w:rsidP="00C80568">
            <w:pPr>
              <w:pStyle w:val="normal"/>
              <w:spacing w:before="120"/>
              <w:jc w:val="both"/>
              <w:rPr>
                <w:lang w:val="uk-UA"/>
              </w:rPr>
            </w:pPr>
            <w:r>
              <w:rPr>
                <w:lang w:val="uk-UA"/>
              </w:rPr>
              <w:t>Див аргументацію до частини першої та четвертої статті 118 Господарського кодексу</w:t>
            </w:r>
          </w:p>
          <w:p w:rsidR="003054DC" w:rsidRPr="00E75A75" w:rsidRDefault="003054DC" w:rsidP="0014784C">
            <w:pPr>
              <w:pStyle w:val="normal"/>
              <w:spacing w:before="120"/>
              <w:jc w:val="both"/>
              <w:rPr>
                <w:lang w:val="uk-UA"/>
              </w:rPr>
            </w:pPr>
          </w:p>
        </w:tc>
      </w:tr>
      <w:tr w:rsidR="003054DC" w:rsidRPr="005F6160" w:rsidTr="0099001F">
        <w:tc>
          <w:tcPr>
            <w:tcW w:w="568" w:type="dxa"/>
            <w:shd w:val="clear" w:color="auto" w:fill="auto"/>
          </w:tcPr>
          <w:p w:rsidR="003054DC" w:rsidRPr="00E75A75" w:rsidRDefault="003054DC" w:rsidP="0014784C">
            <w:pPr>
              <w:pStyle w:val="normal"/>
              <w:spacing w:before="120"/>
              <w:jc w:val="both"/>
              <w:rPr>
                <w:lang w:val="uk-UA"/>
              </w:rPr>
            </w:pPr>
          </w:p>
        </w:tc>
        <w:tc>
          <w:tcPr>
            <w:tcW w:w="3942" w:type="dxa"/>
            <w:shd w:val="clear" w:color="auto" w:fill="auto"/>
          </w:tcPr>
          <w:p w:rsidR="003054DC" w:rsidRPr="0099001F" w:rsidRDefault="003054DC" w:rsidP="005F6160">
            <w:pPr>
              <w:pStyle w:val="normal"/>
              <w:spacing w:before="120"/>
              <w:jc w:val="both"/>
              <w:rPr>
                <w:lang w:val="uk-UA"/>
              </w:rPr>
            </w:pPr>
            <w:r w:rsidRPr="0099001F">
              <w:rPr>
                <w:lang w:val="uk-UA"/>
              </w:rPr>
              <w:t>5. Ліквідація господарського об'єднання провадиться за рішенням підприємств-учасників, а ліквідація державного (комунального) об'єднання - за рішенням органу, що прийняв рішення про утворення об'єднання. Ліквідація об'єднання підприємств здійснюється в порядку, встановленому цим Кодексом щодо ліквідації підприємства. Майно, що залишилося після ліквідації об'єднання, розподіляється між учасниками згідно зі статутом об'єднання підприємств чи договором.</w:t>
            </w:r>
          </w:p>
        </w:tc>
        <w:tc>
          <w:tcPr>
            <w:tcW w:w="3969" w:type="dxa"/>
            <w:shd w:val="clear" w:color="auto" w:fill="auto"/>
          </w:tcPr>
          <w:p w:rsidR="00C80568" w:rsidRDefault="00C80568" w:rsidP="00C80568">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3054DC" w:rsidRPr="00E75A75" w:rsidRDefault="003054DC" w:rsidP="0014784C">
            <w:pPr>
              <w:pStyle w:val="normal"/>
              <w:spacing w:before="120"/>
              <w:jc w:val="both"/>
              <w:rPr>
                <w:lang w:val="uk-UA"/>
              </w:rPr>
            </w:pPr>
          </w:p>
        </w:tc>
        <w:tc>
          <w:tcPr>
            <w:tcW w:w="2268" w:type="dxa"/>
            <w:shd w:val="clear" w:color="auto" w:fill="auto"/>
          </w:tcPr>
          <w:p w:rsidR="003054DC" w:rsidRPr="00E75A75" w:rsidRDefault="003054DC"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3054DC" w:rsidRDefault="003054DC" w:rsidP="003054DC">
            <w:pPr>
              <w:pStyle w:val="normal"/>
              <w:spacing w:before="120"/>
              <w:jc w:val="both"/>
              <w:rPr>
                <w:lang w:val="uk-UA"/>
              </w:rPr>
            </w:pPr>
            <w:r>
              <w:rPr>
                <w:lang w:val="uk-UA"/>
              </w:rPr>
              <w:t>ПОЗИЦІЯ 1:</w:t>
            </w:r>
          </w:p>
          <w:p w:rsidR="003054DC" w:rsidRPr="00E75A75" w:rsidRDefault="003054DC" w:rsidP="003054DC">
            <w:pPr>
              <w:pStyle w:val="normal"/>
              <w:spacing w:before="120"/>
              <w:jc w:val="both"/>
              <w:rPr>
                <w:lang w:val="uk-UA"/>
              </w:rPr>
            </w:pPr>
            <w:r>
              <w:rPr>
                <w:lang w:val="uk-UA"/>
              </w:rPr>
              <w:t>Перенести в проект Закону України «Про засади господарської діяльності»</w:t>
            </w:r>
          </w:p>
        </w:tc>
        <w:tc>
          <w:tcPr>
            <w:tcW w:w="2834" w:type="dxa"/>
            <w:shd w:val="clear" w:color="auto" w:fill="auto"/>
          </w:tcPr>
          <w:p w:rsidR="00C80568" w:rsidRDefault="00C80568" w:rsidP="00C80568">
            <w:pPr>
              <w:pStyle w:val="normal"/>
              <w:spacing w:before="120"/>
              <w:jc w:val="both"/>
              <w:rPr>
                <w:lang w:val="uk-UA"/>
              </w:rPr>
            </w:pPr>
            <w:r>
              <w:rPr>
                <w:lang w:val="uk-UA"/>
              </w:rPr>
              <w:t>ПОЗИЦІЯ 1:</w:t>
            </w:r>
          </w:p>
          <w:p w:rsidR="00C80568" w:rsidRDefault="00C80568" w:rsidP="00C80568">
            <w:pPr>
              <w:pStyle w:val="normal"/>
              <w:spacing w:before="120"/>
              <w:jc w:val="both"/>
              <w:rPr>
                <w:lang w:val="uk-UA"/>
              </w:rPr>
            </w:pPr>
            <w:r>
              <w:rPr>
                <w:lang w:val="uk-UA"/>
              </w:rPr>
              <w:t>Див аргументацію до частини першої та четвертої статті 118 Господарського кодексу</w:t>
            </w:r>
          </w:p>
          <w:p w:rsidR="003054DC" w:rsidRPr="00E75A75" w:rsidRDefault="003054DC" w:rsidP="0014784C">
            <w:pPr>
              <w:pStyle w:val="normal"/>
              <w:spacing w:before="120"/>
              <w:jc w:val="both"/>
              <w:rPr>
                <w:lang w:val="uk-UA"/>
              </w:rPr>
            </w:pPr>
          </w:p>
        </w:tc>
      </w:tr>
      <w:tr w:rsidR="003054DC" w:rsidRPr="005F6160" w:rsidTr="0099001F">
        <w:tc>
          <w:tcPr>
            <w:tcW w:w="568" w:type="dxa"/>
            <w:shd w:val="clear" w:color="auto" w:fill="auto"/>
          </w:tcPr>
          <w:p w:rsidR="003054DC" w:rsidRPr="00E75A75" w:rsidRDefault="003054DC" w:rsidP="0014784C">
            <w:pPr>
              <w:pStyle w:val="normal"/>
              <w:spacing w:before="120"/>
              <w:jc w:val="both"/>
              <w:rPr>
                <w:lang w:val="uk-UA"/>
              </w:rPr>
            </w:pPr>
            <w:r>
              <w:rPr>
                <w:lang w:val="uk-UA"/>
              </w:rPr>
              <w:t>8</w:t>
            </w:r>
          </w:p>
        </w:tc>
        <w:tc>
          <w:tcPr>
            <w:tcW w:w="3942" w:type="dxa"/>
            <w:shd w:val="clear" w:color="auto" w:fill="auto"/>
          </w:tcPr>
          <w:p w:rsidR="003054DC" w:rsidRPr="0099001F" w:rsidRDefault="003054DC" w:rsidP="0099001F">
            <w:pPr>
              <w:pStyle w:val="normal"/>
              <w:spacing w:before="120"/>
              <w:jc w:val="both"/>
              <w:rPr>
                <w:b/>
                <w:lang w:val="uk-UA"/>
              </w:rPr>
            </w:pPr>
            <w:r w:rsidRPr="0099001F">
              <w:rPr>
                <w:b/>
                <w:lang w:val="uk-UA"/>
              </w:rPr>
              <w:t xml:space="preserve">Стаття 126. Асоційовані підприємства. Холдингові компанії </w:t>
            </w:r>
          </w:p>
          <w:p w:rsidR="003054DC" w:rsidRPr="0099001F" w:rsidRDefault="003054DC" w:rsidP="0099001F">
            <w:pPr>
              <w:pStyle w:val="normal"/>
              <w:spacing w:before="120"/>
              <w:jc w:val="both"/>
              <w:rPr>
                <w:lang w:val="uk-UA"/>
              </w:rPr>
            </w:pPr>
            <w:r w:rsidRPr="0099001F">
              <w:rPr>
                <w:lang w:val="uk-UA"/>
              </w:rPr>
              <w:t xml:space="preserve">1. Асоційовані підприємства (господарські організації) - це група суб'єктів господарювання - </w:t>
            </w:r>
            <w:r w:rsidRPr="0099001F">
              <w:rPr>
                <w:lang w:val="uk-UA"/>
              </w:rPr>
              <w:lastRenderedPageBreak/>
              <w:t>юридичних осіб, пов'язаних між собою відносинами економічної та/або організаційної залежності у формі участі в статутному капіталі та/або управлінні. Залежність між асоційованими підприємствами може бути простою і вирішальною.</w:t>
            </w:r>
          </w:p>
        </w:tc>
        <w:tc>
          <w:tcPr>
            <w:tcW w:w="3969" w:type="dxa"/>
            <w:shd w:val="clear" w:color="auto" w:fill="auto"/>
          </w:tcPr>
          <w:p w:rsidR="00C6665D" w:rsidRDefault="00C6665D" w:rsidP="00C6665D">
            <w:pPr>
              <w:pStyle w:val="normal"/>
              <w:spacing w:before="120"/>
              <w:jc w:val="both"/>
              <w:rPr>
                <w:lang w:val="uk-UA"/>
              </w:rPr>
            </w:pPr>
            <w:r w:rsidRPr="00820492">
              <w:rPr>
                <w:lang w:val="uk-UA"/>
              </w:rPr>
              <w:lastRenderedPageBreak/>
              <w:t>Це положення не дублює положення інших НПА.</w:t>
            </w:r>
            <w:r>
              <w:rPr>
                <w:lang w:val="uk-UA"/>
              </w:rPr>
              <w:t xml:space="preserve"> </w:t>
            </w:r>
          </w:p>
          <w:p w:rsidR="003054DC" w:rsidRPr="00E75A75" w:rsidRDefault="003054DC" w:rsidP="0014784C">
            <w:pPr>
              <w:pStyle w:val="normal"/>
              <w:spacing w:before="120"/>
              <w:jc w:val="both"/>
              <w:rPr>
                <w:lang w:val="uk-UA"/>
              </w:rPr>
            </w:pPr>
          </w:p>
        </w:tc>
        <w:tc>
          <w:tcPr>
            <w:tcW w:w="2268" w:type="dxa"/>
            <w:shd w:val="clear" w:color="auto" w:fill="auto"/>
          </w:tcPr>
          <w:p w:rsidR="003054DC" w:rsidRPr="00E75A75" w:rsidRDefault="00C6665D" w:rsidP="00C6665D">
            <w:pPr>
              <w:pStyle w:val="normal"/>
              <w:spacing w:before="120"/>
              <w:jc w:val="both"/>
              <w:rPr>
                <w:lang w:val="uk-UA"/>
              </w:rPr>
            </w:pPr>
            <w:r>
              <w:rPr>
                <w:lang w:val="uk-UA"/>
              </w:rPr>
              <w:t>Ч.1 – 3 посилань на судову практику.</w:t>
            </w:r>
          </w:p>
        </w:tc>
        <w:tc>
          <w:tcPr>
            <w:tcW w:w="2127" w:type="dxa"/>
            <w:shd w:val="clear" w:color="auto" w:fill="auto"/>
          </w:tcPr>
          <w:p w:rsidR="00C6665D" w:rsidRDefault="00C6665D" w:rsidP="00C6665D">
            <w:pPr>
              <w:pStyle w:val="normal"/>
              <w:spacing w:before="120"/>
              <w:jc w:val="both"/>
              <w:rPr>
                <w:lang w:val="uk-UA"/>
              </w:rPr>
            </w:pPr>
            <w:r>
              <w:rPr>
                <w:lang w:val="uk-UA"/>
              </w:rPr>
              <w:t>ПОЗИЦІЯ 1:</w:t>
            </w:r>
          </w:p>
          <w:p w:rsidR="003054DC" w:rsidRPr="00E75A75" w:rsidRDefault="00C6665D" w:rsidP="00C6665D">
            <w:pPr>
              <w:pStyle w:val="normal"/>
              <w:spacing w:before="120"/>
              <w:jc w:val="both"/>
              <w:rPr>
                <w:lang w:val="uk-UA"/>
              </w:rPr>
            </w:pPr>
            <w:r>
              <w:rPr>
                <w:lang w:val="uk-UA"/>
              </w:rPr>
              <w:t>Вилучити</w:t>
            </w:r>
          </w:p>
        </w:tc>
        <w:tc>
          <w:tcPr>
            <w:tcW w:w="2834" w:type="dxa"/>
            <w:shd w:val="clear" w:color="auto" w:fill="auto"/>
          </w:tcPr>
          <w:p w:rsidR="003054DC" w:rsidRDefault="00C6665D" w:rsidP="0014784C">
            <w:pPr>
              <w:pStyle w:val="normal"/>
              <w:spacing w:before="120"/>
              <w:jc w:val="both"/>
              <w:rPr>
                <w:lang w:val="uk-UA"/>
              </w:rPr>
            </w:pPr>
            <w:r>
              <w:rPr>
                <w:lang w:val="uk-UA"/>
              </w:rPr>
              <w:t>ПОЗИЦІЯ 1:</w:t>
            </w:r>
          </w:p>
          <w:p w:rsidR="00C6665D" w:rsidRDefault="00C6665D" w:rsidP="00C6665D">
            <w:pPr>
              <w:pStyle w:val="normal"/>
              <w:spacing w:before="120"/>
              <w:jc w:val="both"/>
              <w:rPr>
                <w:lang w:val="uk-UA"/>
              </w:rPr>
            </w:pPr>
            <w:r>
              <w:rPr>
                <w:lang w:val="uk-UA"/>
              </w:rPr>
              <w:t>Пропонується вилучити поняття «асоційоване підприємство» із законодавства.</w:t>
            </w:r>
          </w:p>
          <w:p w:rsidR="00C6665D" w:rsidRPr="00E75A75" w:rsidRDefault="00C6665D" w:rsidP="00C6665D">
            <w:pPr>
              <w:pStyle w:val="normal"/>
              <w:spacing w:before="120"/>
              <w:jc w:val="both"/>
              <w:rPr>
                <w:lang w:val="uk-UA"/>
              </w:rPr>
            </w:pPr>
            <w:r>
              <w:rPr>
                <w:lang w:val="uk-UA"/>
              </w:rPr>
              <w:lastRenderedPageBreak/>
              <w:t xml:space="preserve">Слід зазначити, що </w:t>
            </w:r>
            <w:r w:rsidRPr="00A26064">
              <w:rPr>
                <w:lang w:val="uk-UA"/>
              </w:rPr>
              <w:t xml:space="preserve">Закон України </w:t>
            </w:r>
            <w:r>
              <w:rPr>
                <w:lang w:val="uk-UA"/>
              </w:rPr>
              <w:t>«</w:t>
            </w:r>
            <w:r w:rsidRPr="00A26064">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lang w:val="uk-UA"/>
              </w:rPr>
              <w:t xml:space="preserve">» вимагає розкриття від юридичних осіб всіх організаційно-правових форм  </w:t>
            </w:r>
            <w:r w:rsidRPr="00A26064">
              <w:rPr>
                <w:lang w:val="uk-UA"/>
              </w:rPr>
              <w:t>кінцев</w:t>
            </w:r>
            <w:r>
              <w:rPr>
                <w:lang w:val="uk-UA"/>
              </w:rPr>
              <w:t>ого</w:t>
            </w:r>
            <w:r w:rsidRPr="00A26064">
              <w:rPr>
                <w:lang w:val="uk-UA"/>
              </w:rPr>
              <w:t xml:space="preserve"> </w:t>
            </w:r>
            <w:proofErr w:type="spellStart"/>
            <w:r w:rsidRPr="00A26064">
              <w:rPr>
                <w:lang w:val="uk-UA"/>
              </w:rPr>
              <w:t>бенефіціарн</w:t>
            </w:r>
            <w:r>
              <w:rPr>
                <w:lang w:val="uk-UA"/>
              </w:rPr>
              <w:t>ого</w:t>
            </w:r>
            <w:proofErr w:type="spellEnd"/>
            <w:r w:rsidRPr="00A26064">
              <w:rPr>
                <w:lang w:val="uk-UA"/>
              </w:rPr>
              <w:t xml:space="preserve"> власник</w:t>
            </w:r>
            <w:r>
              <w:rPr>
                <w:lang w:val="uk-UA"/>
              </w:rPr>
              <w:t>а</w:t>
            </w:r>
            <w:r w:rsidRPr="00A26064">
              <w:rPr>
                <w:lang w:val="uk-UA"/>
              </w:rPr>
              <w:t xml:space="preserve"> (контролер</w:t>
            </w:r>
            <w:r>
              <w:rPr>
                <w:lang w:val="uk-UA"/>
              </w:rPr>
              <w:t>а</w:t>
            </w:r>
            <w:r w:rsidRPr="00A26064">
              <w:rPr>
                <w:lang w:val="uk-UA"/>
              </w:rPr>
              <w:t>)</w:t>
            </w:r>
            <w:r>
              <w:rPr>
                <w:lang w:val="uk-UA"/>
              </w:rPr>
              <w:t>. Ця процедура закріплена при державній реєстрації юридичної особи та внесенні змін до відомостей про неї в ЄДР.</w:t>
            </w:r>
          </w:p>
        </w:tc>
      </w:tr>
      <w:tr w:rsidR="003054DC" w:rsidRPr="005F6160" w:rsidTr="0099001F">
        <w:tc>
          <w:tcPr>
            <w:tcW w:w="568" w:type="dxa"/>
            <w:shd w:val="clear" w:color="auto" w:fill="auto"/>
          </w:tcPr>
          <w:p w:rsidR="003054DC" w:rsidRPr="00E75A75" w:rsidRDefault="003054DC" w:rsidP="0014784C">
            <w:pPr>
              <w:pStyle w:val="normal"/>
              <w:spacing w:before="120"/>
              <w:jc w:val="both"/>
              <w:rPr>
                <w:lang w:val="uk-UA"/>
              </w:rPr>
            </w:pPr>
          </w:p>
        </w:tc>
        <w:tc>
          <w:tcPr>
            <w:tcW w:w="3942" w:type="dxa"/>
            <w:shd w:val="clear" w:color="auto" w:fill="auto"/>
          </w:tcPr>
          <w:p w:rsidR="003054DC" w:rsidRPr="0099001F" w:rsidRDefault="003054DC" w:rsidP="005F6160">
            <w:pPr>
              <w:pStyle w:val="normal"/>
              <w:spacing w:before="120"/>
              <w:jc w:val="both"/>
              <w:rPr>
                <w:lang w:val="uk-UA"/>
              </w:rPr>
            </w:pPr>
            <w:r w:rsidRPr="0099001F">
              <w:rPr>
                <w:lang w:val="uk-UA"/>
              </w:rPr>
              <w:t xml:space="preserve">2. Проста залежність між асоційованими підприємствами виникає у разі якщо одне з них має можливість блокувати прийняття рішень іншим (залежним) підприємством, які повинні прийматися відповідно до закону та/або установчих </w:t>
            </w:r>
            <w:r w:rsidRPr="0099001F">
              <w:rPr>
                <w:lang w:val="uk-UA"/>
              </w:rPr>
              <w:lastRenderedPageBreak/>
              <w:t>документів цього підприємства кваліфікованою більшістю голосів.</w:t>
            </w:r>
          </w:p>
        </w:tc>
        <w:tc>
          <w:tcPr>
            <w:tcW w:w="3969" w:type="dxa"/>
            <w:shd w:val="clear" w:color="auto" w:fill="auto"/>
          </w:tcPr>
          <w:p w:rsidR="00C6665D" w:rsidRDefault="00C6665D" w:rsidP="00C6665D">
            <w:pPr>
              <w:pStyle w:val="normal"/>
              <w:spacing w:before="120"/>
              <w:jc w:val="both"/>
              <w:rPr>
                <w:lang w:val="uk-UA"/>
              </w:rPr>
            </w:pPr>
            <w:r w:rsidRPr="00820492">
              <w:rPr>
                <w:lang w:val="uk-UA"/>
              </w:rPr>
              <w:lastRenderedPageBreak/>
              <w:t>Це положення не дублює положення інших НПА.</w:t>
            </w:r>
            <w:r>
              <w:rPr>
                <w:lang w:val="uk-UA"/>
              </w:rPr>
              <w:t xml:space="preserve"> </w:t>
            </w:r>
          </w:p>
          <w:p w:rsidR="003054DC" w:rsidRPr="00E75A75" w:rsidRDefault="003054DC" w:rsidP="0014784C">
            <w:pPr>
              <w:pStyle w:val="normal"/>
              <w:spacing w:before="120"/>
              <w:jc w:val="both"/>
              <w:rPr>
                <w:lang w:val="uk-UA"/>
              </w:rPr>
            </w:pPr>
          </w:p>
        </w:tc>
        <w:tc>
          <w:tcPr>
            <w:tcW w:w="2268" w:type="dxa"/>
            <w:shd w:val="clear" w:color="auto" w:fill="auto"/>
          </w:tcPr>
          <w:p w:rsidR="003054DC" w:rsidRPr="00E75A75" w:rsidRDefault="00C6665D" w:rsidP="00C6665D">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C6665D" w:rsidRDefault="00C6665D" w:rsidP="00C6665D">
            <w:pPr>
              <w:pStyle w:val="normal"/>
              <w:spacing w:before="120"/>
              <w:jc w:val="both"/>
              <w:rPr>
                <w:lang w:val="uk-UA"/>
              </w:rPr>
            </w:pPr>
            <w:r>
              <w:rPr>
                <w:lang w:val="uk-UA"/>
              </w:rPr>
              <w:t>ПОЗИЦІЯ 1:</w:t>
            </w:r>
          </w:p>
          <w:p w:rsidR="003054DC" w:rsidRPr="00E75A75" w:rsidRDefault="00C6665D" w:rsidP="00C6665D">
            <w:pPr>
              <w:pStyle w:val="normal"/>
              <w:spacing w:before="120"/>
              <w:jc w:val="both"/>
              <w:rPr>
                <w:lang w:val="uk-UA"/>
              </w:rPr>
            </w:pPr>
            <w:r>
              <w:rPr>
                <w:lang w:val="uk-UA"/>
              </w:rPr>
              <w:t>Вилучити</w:t>
            </w:r>
          </w:p>
        </w:tc>
        <w:tc>
          <w:tcPr>
            <w:tcW w:w="2834" w:type="dxa"/>
            <w:shd w:val="clear" w:color="auto" w:fill="auto"/>
          </w:tcPr>
          <w:p w:rsidR="00C6665D" w:rsidRDefault="00C6665D" w:rsidP="00C6665D">
            <w:pPr>
              <w:pStyle w:val="normal"/>
              <w:spacing w:before="120"/>
              <w:jc w:val="both"/>
              <w:rPr>
                <w:lang w:val="uk-UA"/>
              </w:rPr>
            </w:pPr>
            <w:r>
              <w:rPr>
                <w:lang w:val="uk-UA"/>
              </w:rPr>
              <w:t>ПОЗИЦІЯ 1:</w:t>
            </w:r>
          </w:p>
          <w:p w:rsidR="003054DC" w:rsidRPr="00E75A75" w:rsidRDefault="00C6665D" w:rsidP="0014784C">
            <w:pPr>
              <w:pStyle w:val="normal"/>
              <w:spacing w:before="120"/>
              <w:jc w:val="both"/>
              <w:rPr>
                <w:lang w:val="uk-UA"/>
              </w:rPr>
            </w:pPr>
            <w:r>
              <w:rPr>
                <w:lang w:val="uk-UA"/>
              </w:rPr>
              <w:t>Див. аналіз частини першої статті 126</w:t>
            </w:r>
          </w:p>
        </w:tc>
      </w:tr>
      <w:tr w:rsidR="003054DC" w:rsidRPr="005F6160" w:rsidTr="0099001F">
        <w:tc>
          <w:tcPr>
            <w:tcW w:w="568" w:type="dxa"/>
            <w:shd w:val="clear" w:color="auto" w:fill="auto"/>
          </w:tcPr>
          <w:p w:rsidR="003054DC" w:rsidRPr="00E75A75" w:rsidRDefault="003054DC" w:rsidP="0014784C">
            <w:pPr>
              <w:pStyle w:val="normal"/>
              <w:spacing w:before="120"/>
              <w:jc w:val="both"/>
              <w:rPr>
                <w:lang w:val="uk-UA"/>
              </w:rPr>
            </w:pPr>
          </w:p>
        </w:tc>
        <w:tc>
          <w:tcPr>
            <w:tcW w:w="3942" w:type="dxa"/>
            <w:shd w:val="clear" w:color="auto" w:fill="auto"/>
          </w:tcPr>
          <w:p w:rsidR="003054DC" w:rsidRPr="0099001F" w:rsidRDefault="003054DC" w:rsidP="005F6160">
            <w:pPr>
              <w:pStyle w:val="normal"/>
              <w:spacing w:before="120"/>
              <w:jc w:val="both"/>
              <w:rPr>
                <w:lang w:val="uk-UA"/>
              </w:rPr>
            </w:pPr>
            <w:r w:rsidRPr="0099001F">
              <w:rPr>
                <w:lang w:val="uk-UA"/>
              </w:rPr>
              <w:t>3. Вирішальна залежність між асоційованими підприємствами виникає у разі якщо між підприємствами встановлюються відносини контролю-підпорядкування за рахунок переважної участі контролюючого підприємства в статутному капіталі та/або загальних зборах чи інших органах управління іншого (дочірнього) підприємства, зокрема володіння контрольним пакетом акцій. Відносини вирішальної залежності можуть встановлюватися за умови отримання згоди відповідних органів Антимонопольного комітету України.</w:t>
            </w:r>
          </w:p>
        </w:tc>
        <w:tc>
          <w:tcPr>
            <w:tcW w:w="3969" w:type="dxa"/>
            <w:shd w:val="clear" w:color="auto" w:fill="auto"/>
          </w:tcPr>
          <w:p w:rsidR="00C6665D" w:rsidRDefault="00C6665D" w:rsidP="00C6665D">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3054DC" w:rsidRPr="00E75A75" w:rsidRDefault="003054DC" w:rsidP="0014784C">
            <w:pPr>
              <w:pStyle w:val="normal"/>
              <w:spacing w:before="120"/>
              <w:jc w:val="both"/>
              <w:rPr>
                <w:lang w:val="uk-UA"/>
              </w:rPr>
            </w:pPr>
          </w:p>
        </w:tc>
        <w:tc>
          <w:tcPr>
            <w:tcW w:w="2268" w:type="dxa"/>
            <w:shd w:val="clear" w:color="auto" w:fill="auto"/>
          </w:tcPr>
          <w:p w:rsidR="003054DC" w:rsidRPr="00E75A75" w:rsidRDefault="00C6665D" w:rsidP="00C6665D">
            <w:pPr>
              <w:pStyle w:val="normal"/>
              <w:spacing w:before="120"/>
              <w:jc w:val="both"/>
              <w:rPr>
                <w:lang w:val="uk-UA"/>
              </w:rPr>
            </w:pPr>
            <w:r>
              <w:rPr>
                <w:lang w:val="uk-UA"/>
              </w:rPr>
              <w:t>Ч.3 – 3 посилань на судову практику.</w:t>
            </w:r>
          </w:p>
        </w:tc>
        <w:tc>
          <w:tcPr>
            <w:tcW w:w="2127" w:type="dxa"/>
            <w:shd w:val="clear" w:color="auto" w:fill="auto"/>
          </w:tcPr>
          <w:p w:rsidR="00C6665D" w:rsidRDefault="00C6665D" w:rsidP="00C6665D">
            <w:pPr>
              <w:pStyle w:val="normal"/>
              <w:spacing w:before="120"/>
              <w:jc w:val="both"/>
              <w:rPr>
                <w:lang w:val="uk-UA"/>
              </w:rPr>
            </w:pPr>
            <w:r>
              <w:rPr>
                <w:lang w:val="uk-UA"/>
              </w:rPr>
              <w:t>ПОЗИЦІЯ 1:</w:t>
            </w:r>
          </w:p>
          <w:p w:rsidR="003054DC" w:rsidRPr="00E75A75" w:rsidRDefault="00C6665D" w:rsidP="00C6665D">
            <w:pPr>
              <w:pStyle w:val="normal"/>
              <w:spacing w:before="120"/>
              <w:jc w:val="both"/>
              <w:rPr>
                <w:lang w:val="uk-UA"/>
              </w:rPr>
            </w:pPr>
            <w:r>
              <w:rPr>
                <w:lang w:val="uk-UA"/>
              </w:rPr>
              <w:t>Вилучити</w:t>
            </w:r>
          </w:p>
        </w:tc>
        <w:tc>
          <w:tcPr>
            <w:tcW w:w="2834" w:type="dxa"/>
            <w:shd w:val="clear" w:color="auto" w:fill="auto"/>
          </w:tcPr>
          <w:p w:rsidR="00C6665D" w:rsidRDefault="00C6665D" w:rsidP="00C6665D">
            <w:pPr>
              <w:pStyle w:val="normal"/>
              <w:spacing w:before="120"/>
              <w:jc w:val="both"/>
              <w:rPr>
                <w:lang w:val="uk-UA"/>
              </w:rPr>
            </w:pPr>
            <w:r>
              <w:rPr>
                <w:lang w:val="uk-UA"/>
              </w:rPr>
              <w:t>ПОЗИЦІЯ 1:</w:t>
            </w:r>
          </w:p>
          <w:p w:rsidR="003054DC" w:rsidRPr="00E75A75" w:rsidRDefault="00C6665D" w:rsidP="00C6665D">
            <w:pPr>
              <w:pStyle w:val="normal"/>
              <w:spacing w:before="120"/>
              <w:jc w:val="both"/>
              <w:rPr>
                <w:lang w:val="uk-UA"/>
              </w:rPr>
            </w:pPr>
            <w:r>
              <w:rPr>
                <w:lang w:val="uk-UA"/>
              </w:rPr>
              <w:t>Див. аналіз частини першої статті 126</w:t>
            </w:r>
          </w:p>
        </w:tc>
      </w:tr>
      <w:tr w:rsidR="003054DC" w:rsidRPr="005F6160" w:rsidTr="0099001F">
        <w:tc>
          <w:tcPr>
            <w:tcW w:w="568" w:type="dxa"/>
            <w:shd w:val="clear" w:color="auto" w:fill="auto"/>
          </w:tcPr>
          <w:p w:rsidR="003054DC" w:rsidRPr="00E75A75" w:rsidRDefault="003054DC" w:rsidP="0014784C">
            <w:pPr>
              <w:pStyle w:val="normal"/>
              <w:spacing w:before="120"/>
              <w:jc w:val="both"/>
              <w:rPr>
                <w:lang w:val="uk-UA"/>
              </w:rPr>
            </w:pPr>
          </w:p>
        </w:tc>
        <w:tc>
          <w:tcPr>
            <w:tcW w:w="3942" w:type="dxa"/>
            <w:shd w:val="clear" w:color="auto" w:fill="auto"/>
          </w:tcPr>
          <w:p w:rsidR="003054DC" w:rsidRPr="0099001F" w:rsidRDefault="003054DC" w:rsidP="005F6160">
            <w:pPr>
              <w:pStyle w:val="normal"/>
              <w:spacing w:before="120"/>
              <w:jc w:val="both"/>
              <w:rPr>
                <w:lang w:val="uk-UA"/>
              </w:rPr>
            </w:pPr>
            <w:r w:rsidRPr="0099001F">
              <w:rPr>
                <w:lang w:val="uk-UA"/>
              </w:rPr>
              <w:t>4. Про наявність простої та вирішальної залежності має бути зазначено у відомостях державної реєстрації залежного (дочірнього) підприємства та опубліковано відповідно до закону.</w:t>
            </w:r>
          </w:p>
        </w:tc>
        <w:tc>
          <w:tcPr>
            <w:tcW w:w="3969" w:type="dxa"/>
            <w:shd w:val="clear" w:color="auto" w:fill="auto"/>
          </w:tcPr>
          <w:p w:rsidR="00C6665D" w:rsidRDefault="00C6665D" w:rsidP="00C6665D">
            <w:pPr>
              <w:pStyle w:val="normal"/>
              <w:spacing w:before="120"/>
              <w:jc w:val="both"/>
              <w:rPr>
                <w:lang w:val="uk-UA"/>
              </w:rPr>
            </w:pPr>
            <w:r w:rsidRPr="00820492">
              <w:rPr>
                <w:lang w:val="uk-UA"/>
              </w:rPr>
              <w:t>Це положення не дублює положення інших НПА.</w:t>
            </w:r>
            <w:r>
              <w:rPr>
                <w:lang w:val="uk-UA"/>
              </w:rPr>
              <w:t xml:space="preserve"> </w:t>
            </w:r>
          </w:p>
          <w:p w:rsidR="003054DC" w:rsidRPr="00E75A75" w:rsidRDefault="003054DC" w:rsidP="0014784C">
            <w:pPr>
              <w:pStyle w:val="normal"/>
              <w:spacing w:before="120"/>
              <w:jc w:val="both"/>
              <w:rPr>
                <w:lang w:val="uk-UA"/>
              </w:rPr>
            </w:pPr>
          </w:p>
        </w:tc>
        <w:tc>
          <w:tcPr>
            <w:tcW w:w="2268" w:type="dxa"/>
            <w:shd w:val="clear" w:color="auto" w:fill="auto"/>
          </w:tcPr>
          <w:p w:rsidR="003054DC" w:rsidRPr="00E75A75" w:rsidRDefault="00C6665D"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C6665D" w:rsidRDefault="00C6665D" w:rsidP="00C6665D">
            <w:pPr>
              <w:pStyle w:val="normal"/>
              <w:spacing w:before="120"/>
              <w:jc w:val="both"/>
              <w:rPr>
                <w:lang w:val="uk-UA"/>
              </w:rPr>
            </w:pPr>
            <w:r>
              <w:rPr>
                <w:lang w:val="uk-UA"/>
              </w:rPr>
              <w:t>ПОЗИЦІЯ 1:</w:t>
            </w:r>
          </w:p>
          <w:p w:rsidR="003054DC" w:rsidRPr="00E75A75" w:rsidRDefault="00C6665D" w:rsidP="00C6665D">
            <w:pPr>
              <w:pStyle w:val="normal"/>
              <w:spacing w:before="120"/>
              <w:jc w:val="both"/>
              <w:rPr>
                <w:lang w:val="uk-UA"/>
              </w:rPr>
            </w:pPr>
            <w:r>
              <w:rPr>
                <w:lang w:val="uk-UA"/>
              </w:rPr>
              <w:t>Вилучити</w:t>
            </w:r>
          </w:p>
        </w:tc>
        <w:tc>
          <w:tcPr>
            <w:tcW w:w="2834" w:type="dxa"/>
            <w:shd w:val="clear" w:color="auto" w:fill="auto"/>
          </w:tcPr>
          <w:p w:rsidR="00C6665D" w:rsidRDefault="00C6665D" w:rsidP="00C6665D">
            <w:pPr>
              <w:pStyle w:val="normal"/>
              <w:spacing w:before="120"/>
              <w:jc w:val="both"/>
              <w:rPr>
                <w:lang w:val="uk-UA"/>
              </w:rPr>
            </w:pPr>
            <w:r>
              <w:rPr>
                <w:lang w:val="uk-UA"/>
              </w:rPr>
              <w:t>ПОЗИЦІЯ 1:</w:t>
            </w:r>
          </w:p>
          <w:p w:rsidR="003054DC" w:rsidRPr="00E75A75" w:rsidRDefault="00C6665D" w:rsidP="00C6665D">
            <w:pPr>
              <w:pStyle w:val="normal"/>
              <w:spacing w:before="120"/>
              <w:jc w:val="both"/>
              <w:rPr>
                <w:lang w:val="uk-UA"/>
              </w:rPr>
            </w:pPr>
            <w:r>
              <w:rPr>
                <w:lang w:val="uk-UA"/>
              </w:rPr>
              <w:t>Див. аналіз частини першої статті 126</w:t>
            </w:r>
          </w:p>
        </w:tc>
      </w:tr>
      <w:tr w:rsidR="003054DC" w:rsidRPr="005F6160" w:rsidTr="0099001F">
        <w:tc>
          <w:tcPr>
            <w:tcW w:w="568" w:type="dxa"/>
            <w:shd w:val="clear" w:color="auto" w:fill="auto"/>
          </w:tcPr>
          <w:p w:rsidR="003054DC" w:rsidRPr="00E75A75" w:rsidRDefault="003054DC" w:rsidP="0014784C">
            <w:pPr>
              <w:pStyle w:val="normal"/>
              <w:spacing w:before="120"/>
              <w:jc w:val="both"/>
              <w:rPr>
                <w:lang w:val="uk-UA"/>
              </w:rPr>
            </w:pPr>
          </w:p>
        </w:tc>
        <w:tc>
          <w:tcPr>
            <w:tcW w:w="3942" w:type="dxa"/>
            <w:shd w:val="clear" w:color="auto" w:fill="auto"/>
          </w:tcPr>
          <w:p w:rsidR="003054DC" w:rsidRPr="0099001F" w:rsidRDefault="003054DC" w:rsidP="005F6160">
            <w:pPr>
              <w:pStyle w:val="normal"/>
              <w:spacing w:before="120"/>
              <w:jc w:val="both"/>
              <w:rPr>
                <w:lang w:val="uk-UA"/>
              </w:rPr>
            </w:pPr>
            <w:r w:rsidRPr="0099001F">
              <w:rPr>
                <w:lang w:val="uk-UA"/>
              </w:rPr>
              <w:t xml:space="preserve">5. Холдингова компанія - публічне акціонерне товариство, яке володіє, користується, а також розпоряджається </w:t>
            </w:r>
            <w:r w:rsidRPr="0099001F">
              <w:rPr>
                <w:lang w:val="uk-UA"/>
              </w:rPr>
              <w:lastRenderedPageBreak/>
              <w:t>холдинговими корпоративними пакетами акцій (часток, паїв) двох або більше корпоративних підприємств (крім пакетів акцій, що перебувають у державній власності).</w:t>
            </w:r>
          </w:p>
        </w:tc>
        <w:tc>
          <w:tcPr>
            <w:tcW w:w="3969" w:type="dxa"/>
            <w:shd w:val="clear" w:color="auto" w:fill="auto"/>
          </w:tcPr>
          <w:p w:rsidR="003054DC" w:rsidRPr="00E75A75" w:rsidRDefault="00C6665D" w:rsidP="0014784C">
            <w:pPr>
              <w:pStyle w:val="normal"/>
              <w:spacing w:before="120"/>
              <w:jc w:val="both"/>
              <w:rPr>
                <w:lang w:val="uk-UA"/>
              </w:rPr>
            </w:pPr>
            <w:r>
              <w:rPr>
                <w:lang w:val="uk-UA"/>
              </w:rPr>
              <w:lastRenderedPageBreak/>
              <w:t>Згідно зі статтею 1 Закону України «</w:t>
            </w:r>
            <w:r w:rsidRPr="00C6665D">
              <w:rPr>
                <w:lang w:val="uk-UA"/>
              </w:rPr>
              <w:t>Про холдингові компанії в Україні</w:t>
            </w:r>
            <w:r>
              <w:rPr>
                <w:lang w:val="uk-UA"/>
              </w:rPr>
              <w:t xml:space="preserve">» </w:t>
            </w:r>
            <w:r w:rsidRPr="00C6665D">
              <w:rPr>
                <w:lang w:val="uk-UA"/>
              </w:rPr>
              <w:t xml:space="preserve">холдингова компанія </w:t>
            </w:r>
            <w:r>
              <w:rPr>
                <w:lang w:val="uk-UA"/>
              </w:rPr>
              <w:t>–</w:t>
            </w:r>
            <w:r w:rsidRPr="00C6665D">
              <w:rPr>
                <w:lang w:val="uk-UA"/>
              </w:rPr>
              <w:t xml:space="preserve"> </w:t>
            </w:r>
            <w:r>
              <w:rPr>
                <w:lang w:val="uk-UA"/>
              </w:rPr>
              <w:t xml:space="preserve">це </w:t>
            </w:r>
            <w:r w:rsidRPr="00C6665D">
              <w:rPr>
                <w:lang w:val="uk-UA"/>
              </w:rPr>
              <w:t xml:space="preserve">акціонерне </w:t>
            </w:r>
            <w:r w:rsidRPr="00C6665D">
              <w:rPr>
                <w:lang w:val="uk-UA"/>
              </w:rPr>
              <w:lastRenderedPageBreak/>
              <w:t>товариство, яке володіє, користується та розпоряджається холдинговими корпоративними пакетами акцій (часток, паїв) двох або більше корпоративних підприємств</w:t>
            </w:r>
            <w:r>
              <w:rPr>
                <w:lang w:val="uk-UA"/>
              </w:rPr>
              <w:t>.</w:t>
            </w:r>
          </w:p>
        </w:tc>
        <w:tc>
          <w:tcPr>
            <w:tcW w:w="2268" w:type="dxa"/>
            <w:shd w:val="clear" w:color="auto" w:fill="auto"/>
          </w:tcPr>
          <w:p w:rsidR="003054DC" w:rsidRPr="00E75A75" w:rsidRDefault="00C6665D" w:rsidP="0014784C">
            <w:pPr>
              <w:pStyle w:val="normal"/>
              <w:spacing w:before="120"/>
              <w:jc w:val="both"/>
              <w:rPr>
                <w:lang w:val="uk-UA"/>
              </w:rPr>
            </w:pPr>
            <w:r>
              <w:rPr>
                <w:lang w:val="uk-UA"/>
              </w:rPr>
              <w:lastRenderedPageBreak/>
              <w:t>Відсутні посилання на судову практику</w:t>
            </w:r>
          </w:p>
        </w:tc>
        <w:tc>
          <w:tcPr>
            <w:tcW w:w="2127" w:type="dxa"/>
            <w:shd w:val="clear" w:color="auto" w:fill="auto"/>
          </w:tcPr>
          <w:p w:rsidR="00C6665D" w:rsidRDefault="00C6665D" w:rsidP="00C6665D">
            <w:pPr>
              <w:pStyle w:val="normal"/>
              <w:spacing w:before="120"/>
              <w:jc w:val="both"/>
              <w:rPr>
                <w:lang w:val="uk-UA"/>
              </w:rPr>
            </w:pPr>
            <w:r>
              <w:rPr>
                <w:lang w:val="uk-UA"/>
              </w:rPr>
              <w:t>ПОЗИЦІЯ 1:</w:t>
            </w:r>
          </w:p>
          <w:p w:rsidR="003054DC" w:rsidRPr="00E75A75" w:rsidRDefault="00C6665D" w:rsidP="00C6665D">
            <w:pPr>
              <w:pStyle w:val="normal"/>
              <w:spacing w:before="120"/>
              <w:jc w:val="both"/>
              <w:rPr>
                <w:lang w:val="uk-UA"/>
              </w:rPr>
            </w:pPr>
            <w:r>
              <w:rPr>
                <w:lang w:val="uk-UA"/>
              </w:rPr>
              <w:t>Вилучити</w:t>
            </w:r>
          </w:p>
        </w:tc>
        <w:tc>
          <w:tcPr>
            <w:tcW w:w="2834" w:type="dxa"/>
            <w:shd w:val="clear" w:color="auto" w:fill="auto"/>
          </w:tcPr>
          <w:p w:rsidR="00166686" w:rsidRDefault="00166686" w:rsidP="00166686">
            <w:pPr>
              <w:pStyle w:val="normal"/>
              <w:spacing w:before="120"/>
              <w:jc w:val="both"/>
              <w:rPr>
                <w:lang w:val="uk-UA"/>
              </w:rPr>
            </w:pPr>
            <w:r>
              <w:rPr>
                <w:lang w:val="uk-UA"/>
              </w:rPr>
              <w:t>ПОЗИЦІЯ 1:</w:t>
            </w:r>
          </w:p>
          <w:p w:rsidR="003054DC" w:rsidRPr="00E75A75" w:rsidRDefault="00166686" w:rsidP="0014784C">
            <w:pPr>
              <w:pStyle w:val="normal"/>
              <w:spacing w:before="120"/>
              <w:jc w:val="both"/>
              <w:rPr>
                <w:lang w:val="uk-UA"/>
              </w:rPr>
            </w:pPr>
            <w:r>
              <w:rPr>
                <w:lang w:val="uk-UA"/>
              </w:rPr>
              <w:t xml:space="preserve">Вилучити з метою усунення дублювання </w:t>
            </w:r>
            <w:r>
              <w:rPr>
                <w:lang w:val="uk-UA"/>
              </w:rPr>
              <w:lastRenderedPageBreak/>
              <w:t>норм.</w:t>
            </w:r>
          </w:p>
        </w:tc>
      </w:tr>
      <w:tr w:rsidR="003054DC" w:rsidRPr="005F6160" w:rsidTr="0099001F">
        <w:tc>
          <w:tcPr>
            <w:tcW w:w="568" w:type="dxa"/>
            <w:shd w:val="clear" w:color="auto" w:fill="auto"/>
          </w:tcPr>
          <w:p w:rsidR="003054DC" w:rsidRPr="00E75A75" w:rsidRDefault="003054DC" w:rsidP="0014784C">
            <w:pPr>
              <w:pStyle w:val="normal"/>
              <w:spacing w:before="120"/>
              <w:jc w:val="both"/>
              <w:rPr>
                <w:lang w:val="uk-UA"/>
              </w:rPr>
            </w:pPr>
          </w:p>
        </w:tc>
        <w:tc>
          <w:tcPr>
            <w:tcW w:w="3942" w:type="dxa"/>
            <w:shd w:val="clear" w:color="auto" w:fill="auto"/>
          </w:tcPr>
          <w:p w:rsidR="003054DC" w:rsidRPr="0099001F" w:rsidRDefault="003054DC" w:rsidP="005F6160">
            <w:pPr>
              <w:pStyle w:val="normal"/>
              <w:spacing w:before="120"/>
              <w:jc w:val="both"/>
              <w:rPr>
                <w:lang w:val="uk-UA"/>
              </w:rPr>
            </w:pPr>
            <w:r w:rsidRPr="0099001F">
              <w:rPr>
                <w:lang w:val="uk-UA"/>
              </w:rPr>
              <w:t>6. Якщо корпоративне підприємство через дії або бездіяльність холдингової компанії виявиться неплатоспроможним та визнається банкрутом, то холдингова компанія несе субсидіарну відповідальність за зобов'язаннями корпоративного підприємства.</w:t>
            </w:r>
          </w:p>
        </w:tc>
        <w:tc>
          <w:tcPr>
            <w:tcW w:w="3969" w:type="dxa"/>
            <w:shd w:val="clear" w:color="auto" w:fill="auto"/>
          </w:tcPr>
          <w:p w:rsidR="003054DC" w:rsidRPr="00E75A75" w:rsidRDefault="00166686" w:rsidP="00166686">
            <w:pPr>
              <w:pStyle w:val="normal"/>
              <w:spacing w:before="120"/>
              <w:jc w:val="both"/>
              <w:rPr>
                <w:lang w:val="uk-UA"/>
              </w:rPr>
            </w:pPr>
            <w:r>
              <w:rPr>
                <w:lang w:val="uk-UA"/>
              </w:rPr>
              <w:t>Згідно з частиною шостою статті 11 Закону України «</w:t>
            </w:r>
            <w:r w:rsidRPr="00C6665D">
              <w:rPr>
                <w:lang w:val="uk-UA"/>
              </w:rPr>
              <w:t>Про холдингові компанії в Україні</w:t>
            </w:r>
            <w:r>
              <w:rPr>
                <w:lang w:val="uk-UA"/>
              </w:rPr>
              <w:t>»</w:t>
            </w:r>
            <w:r w:rsidRPr="00166686">
              <w:rPr>
                <w:lang w:val="uk-UA"/>
              </w:rPr>
              <w:t xml:space="preserve"> Якщо корпоративне підприємство через дії або бездіяльність холдингової компанії виявиться неплатоспроможним та визнається банкрутом, то холдингова компанія несе субсидіарну відповідальність за зобов'язаннями корпоративного підприємства.</w:t>
            </w:r>
          </w:p>
        </w:tc>
        <w:tc>
          <w:tcPr>
            <w:tcW w:w="2268" w:type="dxa"/>
            <w:shd w:val="clear" w:color="auto" w:fill="auto"/>
          </w:tcPr>
          <w:p w:rsidR="003054DC" w:rsidRPr="00E75A75" w:rsidRDefault="00C6665D"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C6665D" w:rsidRDefault="00C6665D" w:rsidP="00C6665D">
            <w:pPr>
              <w:pStyle w:val="normal"/>
              <w:spacing w:before="120"/>
              <w:jc w:val="both"/>
              <w:rPr>
                <w:lang w:val="uk-UA"/>
              </w:rPr>
            </w:pPr>
            <w:r>
              <w:rPr>
                <w:lang w:val="uk-UA"/>
              </w:rPr>
              <w:t>ПОЗИЦІЯ 1:</w:t>
            </w:r>
          </w:p>
          <w:p w:rsidR="003054DC" w:rsidRPr="00E75A75" w:rsidRDefault="00C6665D" w:rsidP="00C6665D">
            <w:pPr>
              <w:pStyle w:val="normal"/>
              <w:spacing w:before="120"/>
              <w:jc w:val="both"/>
              <w:rPr>
                <w:lang w:val="uk-UA"/>
              </w:rPr>
            </w:pPr>
            <w:r>
              <w:rPr>
                <w:lang w:val="uk-UA"/>
              </w:rPr>
              <w:t>Вилучити</w:t>
            </w:r>
          </w:p>
        </w:tc>
        <w:tc>
          <w:tcPr>
            <w:tcW w:w="2834" w:type="dxa"/>
            <w:shd w:val="clear" w:color="auto" w:fill="auto"/>
          </w:tcPr>
          <w:p w:rsidR="00166686" w:rsidRDefault="00166686" w:rsidP="00166686">
            <w:pPr>
              <w:pStyle w:val="normal"/>
              <w:spacing w:before="120"/>
              <w:jc w:val="both"/>
              <w:rPr>
                <w:lang w:val="uk-UA"/>
              </w:rPr>
            </w:pPr>
            <w:r>
              <w:rPr>
                <w:lang w:val="uk-UA"/>
              </w:rPr>
              <w:t>ПОЗИЦІЯ 1:</w:t>
            </w:r>
          </w:p>
          <w:p w:rsidR="003054DC" w:rsidRPr="00E75A75" w:rsidRDefault="00166686" w:rsidP="00166686">
            <w:pPr>
              <w:pStyle w:val="normal"/>
              <w:spacing w:before="120"/>
              <w:jc w:val="both"/>
              <w:rPr>
                <w:lang w:val="uk-UA"/>
              </w:rPr>
            </w:pPr>
            <w:r>
              <w:rPr>
                <w:lang w:val="uk-UA"/>
              </w:rPr>
              <w:t>Вилучити з метою усунення дублювання норм.</w:t>
            </w:r>
          </w:p>
        </w:tc>
      </w:tr>
      <w:tr w:rsidR="003054DC" w:rsidRPr="005F6160" w:rsidTr="0099001F">
        <w:tc>
          <w:tcPr>
            <w:tcW w:w="568" w:type="dxa"/>
            <w:shd w:val="clear" w:color="auto" w:fill="auto"/>
          </w:tcPr>
          <w:p w:rsidR="003054DC" w:rsidRPr="00E75A75" w:rsidRDefault="003054DC" w:rsidP="0014784C">
            <w:pPr>
              <w:pStyle w:val="normal"/>
              <w:spacing w:before="120"/>
              <w:jc w:val="both"/>
              <w:rPr>
                <w:lang w:val="uk-UA"/>
              </w:rPr>
            </w:pPr>
          </w:p>
        </w:tc>
        <w:tc>
          <w:tcPr>
            <w:tcW w:w="3942" w:type="dxa"/>
            <w:shd w:val="clear" w:color="auto" w:fill="auto"/>
          </w:tcPr>
          <w:p w:rsidR="003054DC" w:rsidRPr="0099001F" w:rsidRDefault="003054DC" w:rsidP="005F6160">
            <w:pPr>
              <w:pStyle w:val="normal"/>
              <w:spacing w:before="120"/>
              <w:jc w:val="both"/>
              <w:rPr>
                <w:lang w:val="uk-UA"/>
              </w:rPr>
            </w:pPr>
            <w:r w:rsidRPr="0099001F">
              <w:rPr>
                <w:lang w:val="uk-UA"/>
              </w:rPr>
              <w:t>7. Загальні засади функціонування холдингових компаній в Україні, в тому числі Державної керуючої холдингової компанії, а також особливості їх утворення, діяльності та ліквідації регулюються Законом України "Про холдингові компанії в Україні" та іншими нормативно-правовими актами.</w:t>
            </w:r>
          </w:p>
        </w:tc>
        <w:tc>
          <w:tcPr>
            <w:tcW w:w="3969" w:type="dxa"/>
            <w:shd w:val="clear" w:color="auto" w:fill="auto"/>
          </w:tcPr>
          <w:p w:rsidR="003054DC" w:rsidRPr="00E75A75" w:rsidRDefault="00166686" w:rsidP="00166686">
            <w:pPr>
              <w:pStyle w:val="normal"/>
              <w:spacing w:before="120"/>
              <w:jc w:val="both"/>
              <w:rPr>
                <w:lang w:val="uk-UA"/>
              </w:rPr>
            </w:pPr>
            <w:r>
              <w:rPr>
                <w:lang w:val="uk-UA"/>
              </w:rPr>
              <w:t>Відсилочна норма. З</w:t>
            </w:r>
            <w:r w:rsidRPr="00166686">
              <w:rPr>
                <w:lang w:val="uk-UA"/>
              </w:rPr>
              <w:t>агальні засади функціонування холдингових компаній в Україні, а також особливості їх утворення, діяльності та ліквідації</w:t>
            </w:r>
            <w:r>
              <w:rPr>
                <w:lang w:val="uk-UA"/>
              </w:rPr>
              <w:t xml:space="preserve"> визначає Закон України «</w:t>
            </w:r>
            <w:r w:rsidRPr="00166686">
              <w:rPr>
                <w:lang w:val="uk-UA"/>
              </w:rPr>
              <w:t>Про холдингові компанії в Україні</w:t>
            </w:r>
            <w:r>
              <w:rPr>
                <w:lang w:val="uk-UA"/>
              </w:rPr>
              <w:t>»</w:t>
            </w:r>
          </w:p>
        </w:tc>
        <w:tc>
          <w:tcPr>
            <w:tcW w:w="2268" w:type="dxa"/>
            <w:shd w:val="clear" w:color="auto" w:fill="auto"/>
          </w:tcPr>
          <w:p w:rsidR="003054DC" w:rsidRPr="00E75A75" w:rsidRDefault="00C6665D"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C6665D" w:rsidRDefault="00C6665D" w:rsidP="00C6665D">
            <w:pPr>
              <w:pStyle w:val="normal"/>
              <w:spacing w:before="120"/>
              <w:jc w:val="both"/>
              <w:rPr>
                <w:lang w:val="uk-UA"/>
              </w:rPr>
            </w:pPr>
            <w:r>
              <w:rPr>
                <w:lang w:val="uk-UA"/>
              </w:rPr>
              <w:t>ПОЗИЦІЯ 1:</w:t>
            </w:r>
          </w:p>
          <w:p w:rsidR="003054DC" w:rsidRPr="00E75A75" w:rsidRDefault="00C6665D" w:rsidP="00C6665D">
            <w:pPr>
              <w:pStyle w:val="normal"/>
              <w:spacing w:before="120"/>
              <w:jc w:val="both"/>
              <w:rPr>
                <w:lang w:val="uk-UA"/>
              </w:rPr>
            </w:pPr>
            <w:r>
              <w:rPr>
                <w:lang w:val="uk-UA"/>
              </w:rPr>
              <w:t>Вилучити</w:t>
            </w:r>
          </w:p>
        </w:tc>
        <w:tc>
          <w:tcPr>
            <w:tcW w:w="2834" w:type="dxa"/>
            <w:shd w:val="clear" w:color="auto" w:fill="auto"/>
          </w:tcPr>
          <w:p w:rsidR="00166686" w:rsidRDefault="00166686" w:rsidP="00166686">
            <w:pPr>
              <w:pStyle w:val="normal"/>
              <w:spacing w:before="120"/>
              <w:jc w:val="both"/>
              <w:rPr>
                <w:lang w:val="uk-UA"/>
              </w:rPr>
            </w:pPr>
            <w:r>
              <w:rPr>
                <w:lang w:val="uk-UA"/>
              </w:rPr>
              <w:t>ПОЗИЦІЯ 1:</w:t>
            </w:r>
          </w:p>
          <w:p w:rsidR="003054DC" w:rsidRPr="00E75A75" w:rsidRDefault="00166686" w:rsidP="00166686">
            <w:pPr>
              <w:pStyle w:val="normal"/>
              <w:spacing w:before="120"/>
              <w:jc w:val="both"/>
              <w:rPr>
                <w:lang w:val="uk-UA"/>
              </w:rPr>
            </w:pPr>
            <w:r>
              <w:rPr>
                <w:lang w:val="uk-UA"/>
              </w:rPr>
              <w:t>Вилучити з метою усунення відсилочних норм.</w:t>
            </w:r>
          </w:p>
        </w:tc>
      </w:tr>
      <w:tr w:rsidR="003054DC" w:rsidRPr="005F6160" w:rsidTr="0099001F">
        <w:tc>
          <w:tcPr>
            <w:tcW w:w="568" w:type="dxa"/>
            <w:shd w:val="clear" w:color="auto" w:fill="auto"/>
          </w:tcPr>
          <w:p w:rsidR="003054DC" w:rsidRPr="00E75A75" w:rsidRDefault="003054DC" w:rsidP="0014784C">
            <w:pPr>
              <w:pStyle w:val="normal"/>
              <w:spacing w:before="120"/>
              <w:jc w:val="both"/>
              <w:rPr>
                <w:lang w:val="uk-UA"/>
              </w:rPr>
            </w:pPr>
            <w:r>
              <w:rPr>
                <w:lang w:val="uk-UA"/>
              </w:rPr>
              <w:t>9</w:t>
            </w:r>
          </w:p>
        </w:tc>
        <w:tc>
          <w:tcPr>
            <w:tcW w:w="3942" w:type="dxa"/>
            <w:shd w:val="clear" w:color="auto" w:fill="auto"/>
          </w:tcPr>
          <w:p w:rsidR="003054DC" w:rsidRPr="0099001F" w:rsidRDefault="003054DC" w:rsidP="0099001F">
            <w:pPr>
              <w:pStyle w:val="normal"/>
              <w:spacing w:before="120"/>
              <w:jc w:val="both"/>
              <w:rPr>
                <w:b/>
                <w:lang w:val="uk-UA"/>
              </w:rPr>
            </w:pPr>
            <w:r w:rsidRPr="0099001F">
              <w:rPr>
                <w:b/>
                <w:lang w:val="uk-UA"/>
              </w:rPr>
              <w:t xml:space="preserve">Стаття 127. Інші форми об'єднання інтересів підприємств </w:t>
            </w:r>
          </w:p>
          <w:p w:rsidR="003054DC" w:rsidRPr="0099001F" w:rsidRDefault="003054DC" w:rsidP="0099001F">
            <w:pPr>
              <w:pStyle w:val="normal"/>
              <w:spacing w:before="120"/>
              <w:jc w:val="both"/>
              <w:rPr>
                <w:lang w:val="uk-UA"/>
              </w:rPr>
            </w:pPr>
            <w:r w:rsidRPr="0099001F">
              <w:rPr>
                <w:lang w:val="uk-UA"/>
              </w:rPr>
              <w:lastRenderedPageBreak/>
              <w:t>1. Законом можуть визначатися й інші форми об'єднання інтересів підприємств (союзи, спілки, асоціації підприємців тощо), не передбачені у статті 120 цього Кодексу.</w:t>
            </w:r>
          </w:p>
        </w:tc>
        <w:tc>
          <w:tcPr>
            <w:tcW w:w="3969" w:type="dxa"/>
            <w:shd w:val="clear" w:color="auto" w:fill="auto"/>
          </w:tcPr>
          <w:p w:rsidR="003054DC" w:rsidRPr="00E75A75" w:rsidRDefault="00166686" w:rsidP="00166686">
            <w:pPr>
              <w:pStyle w:val="normal"/>
              <w:spacing w:before="120"/>
              <w:jc w:val="both"/>
              <w:rPr>
                <w:lang w:val="uk-UA"/>
              </w:rPr>
            </w:pPr>
            <w:r>
              <w:rPr>
                <w:lang w:val="uk-UA"/>
              </w:rPr>
              <w:lastRenderedPageBreak/>
              <w:t>Відсилочна норма</w:t>
            </w:r>
            <w:r w:rsidR="00C6665D">
              <w:rPr>
                <w:lang w:val="uk-UA"/>
              </w:rPr>
              <w:t xml:space="preserve">. </w:t>
            </w:r>
            <w:r>
              <w:rPr>
                <w:lang w:val="uk-UA"/>
              </w:rPr>
              <w:t>На сьогодні такі законодавчі акти відсутні.</w:t>
            </w:r>
          </w:p>
        </w:tc>
        <w:tc>
          <w:tcPr>
            <w:tcW w:w="2268" w:type="dxa"/>
            <w:shd w:val="clear" w:color="auto" w:fill="auto"/>
          </w:tcPr>
          <w:p w:rsidR="003054DC" w:rsidRPr="00E75A75" w:rsidRDefault="00C6665D" w:rsidP="0014784C">
            <w:pPr>
              <w:pStyle w:val="normal"/>
              <w:spacing w:before="120"/>
              <w:jc w:val="both"/>
              <w:rPr>
                <w:lang w:val="uk-UA"/>
              </w:rPr>
            </w:pPr>
            <w:r>
              <w:rPr>
                <w:lang w:val="uk-UA"/>
              </w:rPr>
              <w:t>Відсутні посилання на судову практику</w:t>
            </w:r>
          </w:p>
        </w:tc>
        <w:tc>
          <w:tcPr>
            <w:tcW w:w="2127" w:type="dxa"/>
            <w:shd w:val="clear" w:color="auto" w:fill="auto"/>
          </w:tcPr>
          <w:p w:rsidR="00C6665D" w:rsidRDefault="00C6665D" w:rsidP="00C6665D">
            <w:pPr>
              <w:pStyle w:val="normal"/>
              <w:spacing w:before="120"/>
              <w:jc w:val="both"/>
              <w:rPr>
                <w:lang w:val="uk-UA"/>
              </w:rPr>
            </w:pPr>
            <w:r>
              <w:rPr>
                <w:lang w:val="uk-UA"/>
              </w:rPr>
              <w:t>ПОЗИЦІЯ 1:</w:t>
            </w:r>
          </w:p>
          <w:p w:rsidR="003054DC" w:rsidRPr="00E75A75" w:rsidRDefault="00C6665D" w:rsidP="00C6665D">
            <w:pPr>
              <w:pStyle w:val="normal"/>
              <w:spacing w:before="120"/>
              <w:jc w:val="both"/>
              <w:rPr>
                <w:lang w:val="uk-UA"/>
              </w:rPr>
            </w:pPr>
            <w:r>
              <w:rPr>
                <w:lang w:val="uk-UA"/>
              </w:rPr>
              <w:t>Вилучити</w:t>
            </w:r>
          </w:p>
        </w:tc>
        <w:tc>
          <w:tcPr>
            <w:tcW w:w="2834" w:type="dxa"/>
            <w:shd w:val="clear" w:color="auto" w:fill="auto"/>
          </w:tcPr>
          <w:p w:rsidR="00166686" w:rsidRDefault="00166686" w:rsidP="00166686">
            <w:pPr>
              <w:pStyle w:val="normal"/>
              <w:spacing w:before="120"/>
              <w:jc w:val="both"/>
              <w:rPr>
                <w:lang w:val="uk-UA"/>
              </w:rPr>
            </w:pPr>
            <w:r>
              <w:rPr>
                <w:lang w:val="uk-UA"/>
              </w:rPr>
              <w:t>ПОЗИЦІЯ 1:</w:t>
            </w:r>
          </w:p>
          <w:p w:rsidR="003054DC" w:rsidRPr="00E75A75" w:rsidRDefault="00166686" w:rsidP="00166686">
            <w:pPr>
              <w:pStyle w:val="normal"/>
              <w:spacing w:before="120"/>
              <w:jc w:val="both"/>
              <w:rPr>
                <w:lang w:val="uk-UA"/>
              </w:rPr>
            </w:pPr>
            <w:r>
              <w:rPr>
                <w:lang w:val="uk-UA"/>
              </w:rPr>
              <w:t xml:space="preserve">Вилучити з метою усунення відсилочних </w:t>
            </w:r>
            <w:r>
              <w:rPr>
                <w:lang w:val="uk-UA"/>
              </w:rPr>
              <w:lastRenderedPageBreak/>
              <w:t>норм.</w:t>
            </w:r>
          </w:p>
        </w:tc>
      </w:tr>
    </w:tbl>
    <w:p w:rsidR="00811A01" w:rsidRPr="00ED1B6B" w:rsidRDefault="00811A01">
      <w:pPr>
        <w:pStyle w:val="normal"/>
        <w:spacing w:before="120"/>
        <w:jc w:val="both"/>
        <w:rPr>
          <w:lang w:val="uk-UA"/>
        </w:rPr>
      </w:pPr>
    </w:p>
    <w:sectPr w:rsidR="00811A01" w:rsidRPr="00ED1B6B" w:rsidSect="00160B24">
      <w:headerReference w:type="default" r:id="rId7"/>
      <w:pgSz w:w="16840" w:h="11900"/>
      <w:pgMar w:top="851" w:right="1134" w:bottom="850" w:left="113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65D" w:rsidRDefault="00C6665D" w:rsidP="00820492">
      <w:r>
        <w:separator/>
      </w:r>
    </w:p>
  </w:endnote>
  <w:endnote w:type="continuationSeparator" w:id="0">
    <w:p w:rsidR="00C6665D" w:rsidRDefault="00C6665D" w:rsidP="008204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altName w:val="Times"/>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65D" w:rsidRDefault="00C6665D" w:rsidP="00820492">
      <w:r>
        <w:separator/>
      </w:r>
    </w:p>
  </w:footnote>
  <w:footnote w:type="continuationSeparator" w:id="0">
    <w:p w:rsidR="00C6665D" w:rsidRDefault="00C6665D" w:rsidP="00820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5577"/>
      <w:docPartObj>
        <w:docPartGallery w:val="Page Numbers (Top of Page)"/>
        <w:docPartUnique/>
      </w:docPartObj>
    </w:sdtPr>
    <w:sdtContent>
      <w:p w:rsidR="00C6665D" w:rsidRDefault="00C6665D">
        <w:pPr>
          <w:pStyle w:val="aa"/>
          <w:jc w:val="center"/>
        </w:pPr>
        <w:fldSimple w:instr=" PAGE   \* MERGEFORMAT ">
          <w:r w:rsidR="00166686">
            <w:rPr>
              <w:noProof/>
            </w:rPr>
            <w:t>18</w:t>
          </w:r>
        </w:fldSimple>
      </w:p>
    </w:sdtContent>
  </w:sdt>
  <w:p w:rsidR="00C6665D" w:rsidRDefault="00C6665D" w:rsidP="00160B24">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B1C29"/>
    <w:multiLevelType w:val="multilevel"/>
    <w:tmpl w:val="11FC46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11A01"/>
    <w:rsid w:val="000034C0"/>
    <w:rsid w:val="0007129E"/>
    <w:rsid w:val="000B4033"/>
    <w:rsid w:val="00117B11"/>
    <w:rsid w:val="001310EE"/>
    <w:rsid w:val="00144319"/>
    <w:rsid w:val="0014784C"/>
    <w:rsid w:val="00160B24"/>
    <w:rsid w:val="00162C8E"/>
    <w:rsid w:val="00166686"/>
    <w:rsid w:val="001A34D3"/>
    <w:rsid w:val="002348E5"/>
    <w:rsid w:val="003054DC"/>
    <w:rsid w:val="0031639B"/>
    <w:rsid w:val="00322F4D"/>
    <w:rsid w:val="00380C8B"/>
    <w:rsid w:val="003C2FF9"/>
    <w:rsid w:val="00461AD1"/>
    <w:rsid w:val="005B3D20"/>
    <w:rsid w:val="005F6160"/>
    <w:rsid w:val="006158E7"/>
    <w:rsid w:val="006727A2"/>
    <w:rsid w:val="006A1FB5"/>
    <w:rsid w:val="006C10CE"/>
    <w:rsid w:val="006E1749"/>
    <w:rsid w:val="006E7090"/>
    <w:rsid w:val="006F4B95"/>
    <w:rsid w:val="00732776"/>
    <w:rsid w:val="00747C27"/>
    <w:rsid w:val="007511C5"/>
    <w:rsid w:val="00776F54"/>
    <w:rsid w:val="00795FF1"/>
    <w:rsid w:val="007A0A6F"/>
    <w:rsid w:val="00811A01"/>
    <w:rsid w:val="00820492"/>
    <w:rsid w:val="008B158D"/>
    <w:rsid w:val="008B529C"/>
    <w:rsid w:val="008C43EB"/>
    <w:rsid w:val="00933E21"/>
    <w:rsid w:val="0093594E"/>
    <w:rsid w:val="0099001F"/>
    <w:rsid w:val="009F0242"/>
    <w:rsid w:val="00A00646"/>
    <w:rsid w:val="00A00765"/>
    <w:rsid w:val="00A54341"/>
    <w:rsid w:val="00B742CD"/>
    <w:rsid w:val="00BA00DA"/>
    <w:rsid w:val="00BB3425"/>
    <w:rsid w:val="00C6665D"/>
    <w:rsid w:val="00C80568"/>
    <w:rsid w:val="00CD4999"/>
    <w:rsid w:val="00D20A85"/>
    <w:rsid w:val="00D918FA"/>
    <w:rsid w:val="00DC6ADC"/>
    <w:rsid w:val="00DE362B"/>
    <w:rsid w:val="00E75A75"/>
    <w:rsid w:val="00ED1B6B"/>
    <w:rsid w:val="00F03161"/>
    <w:rsid w:val="00F60DE5"/>
    <w:rsid w:val="00F8613A"/>
    <w:rsid w:val="00FF6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2B"/>
  </w:style>
  <w:style w:type="paragraph" w:styleId="1">
    <w:name w:val="heading 1"/>
    <w:basedOn w:val="normal"/>
    <w:next w:val="normal"/>
    <w:rsid w:val="00DE362B"/>
    <w:pPr>
      <w:keepNext/>
      <w:keepLines/>
      <w:spacing w:before="480" w:after="120"/>
      <w:outlineLvl w:val="0"/>
    </w:pPr>
    <w:rPr>
      <w:b/>
      <w:sz w:val="48"/>
      <w:szCs w:val="48"/>
    </w:rPr>
  </w:style>
  <w:style w:type="paragraph" w:styleId="2">
    <w:name w:val="heading 2"/>
    <w:basedOn w:val="normal"/>
    <w:next w:val="normal"/>
    <w:rsid w:val="00DE362B"/>
    <w:pPr>
      <w:keepNext/>
      <w:keepLines/>
      <w:spacing w:before="360" w:after="80"/>
      <w:outlineLvl w:val="1"/>
    </w:pPr>
    <w:rPr>
      <w:b/>
      <w:sz w:val="36"/>
      <w:szCs w:val="36"/>
    </w:rPr>
  </w:style>
  <w:style w:type="paragraph" w:styleId="3">
    <w:name w:val="heading 3"/>
    <w:basedOn w:val="normal"/>
    <w:next w:val="normal"/>
    <w:rsid w:val="00DE362B"/>
    <w:pPr>
      <w:keepNext/>
      <w:keepLines/>
      <w:spacing w:before="280" w:after="80"/>
      <w:outlineLvl w:val="2"/>
    </w:pPr>
    <w:rPr>
      <w:b/>
      <w:sz w:val="28"/>
      <w:szCs w:val="28"/>
    </w:rPr>
  </w:style>
  <w:style w:type="paragraph" w:styleId="4">
    <w:name w:val="heading 4"/>
    <w:basedOn w:val="normal"/>
    <w:next w:val="normal"/>
    <w:rsid w:val="00DE362B"/>
    <w:pPr>
      <w:keepNext/>
      <w:keepLines/>
      <w:spacing w:before="240" w:after="40"/>
      <w:outlineLvl w:val="3"/>
    </w:pPr>
    <w:rPr>
      <w:b/>
    </w:rPr>
  </w:style>
  <w:style w:type="paragraph" w:styleId="5">
    <w:name w:val="heading 5"/>
    <w:basedOn w:val="normal"/>
    <w:next w:val="normal"/>
    <w:rsid w:val="00DE362B"/>
    <w:pPr>
      <w:keepNext/>
      <w:keepLines/>
      <w:spacing w:before="220" w:after="40"/>
      <w:outlineLvl w:val="4"/>
    </w:pPr>
    <w:rPr>
      <w:b/>
      <w:sz w:val="22"/>
      <w:szCs w:val="22"/>
    </w:rPr>
  </w:style>
  <w:style w:type="paragraph" w:styleId="6">
    <w:name w:val="heading 6"/>
    <w:basedOn w:val="normal"/>
    <w:next w:val="normal"/>
    <w:rsid w:val="00DE36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E362B"/>
  </w:style>
  <w:style w:type="table" w:customStyle="1" w:styleId="TableNormal">
    <w:name w:val="Table Normal"/>
    <w:rsid w:val="00DE362B"/>
    <w:tblPr>
      <w:tblCellMar>
        <w:top w:w="0" w:type="dxa"/>
        <w:left w:w="0" w:type="dxa"/>
        <w:bottom w:w="0" w:type="dxa"/>
        <w:right w:w="0" w:type="dxa"/>
      </w:tblCellMar>
    </w:tblPr>
  </w:style>
  <w:style w:type="paragraph" w:styleId="a3">
    <w:name w:val="Title"/>
    <w:basedOn w:val="normal"/>
    <w:next w:val="normal"/>
    <w:rsid w:val="00DE362B"/>
    <w:pPr>
      <w:keepNext/>
      <w:keepLines/>
      <w:spacing w:before="480" w:after="120"/>
    </w:pPr>
    <w:rPr>
      <w:b/>
      <w:sz w:val="72"/>
      <w:szCs w:val="72"/>
    </w:rPr>
  </w:style>
  <w:style w:type="paragraph" w:styleId="a4">
    <w:name w:val="Subtitle"/>
    <w:basedOn w:val="normal"/>
    <w:next w:val="normal"/>
    <w:rsid w:val="00DE362B"/>
    <w:pPr>
      <w:keepNext/>
      <w:keepLines/>
      <w:spacing w:before="360" w:after="80"/>
    </w:pPr>
    <w:rPr>
      <w:rFonts w:ascii="Georgia" w:eastAsia="Georgia" w:hAnsi="Georgia" w:cs="Georgia"/>
      <w:i/>
      <w:color w:val="666666"/>
      <w:sz w:val="48"/>
      <w:szCs w:val="48"/>
    </w:rPr>
  </w:style>
  <w:style w:type="table" w:customStyle="1" w:styleId="a5">
    <w:basedOn w:val="TableNormal"/>
    <w:rsid w:val="00DE362B"/>
    <w:tblPr>
      <w:tblStyleRowBandSize w:val="1"/>
      <w:tblStyleColBandSize w:val="1"/>
      <w:tblCellMar>
        <w:top w:w="0" w:type="dxa"/>
        <w:left w:w="115" w:type="dxa"/>
        <w:bottom w:w="0" w:type="dxa"/>
        <w:right w:w="115" w:type="dxa"/>
      </w:tblCellMar>
    </w:tblPr>
  </w:style>
  <w:style w:type="table" w:customStyle="1" w:styleId="a6">
    <w:basedOn w:val="TableNormal"/>
    <w:rsid w:val="00DE362B"/>
    <w:pPr>
      <w:contextualSpacing/>
    </w:pPr>
    <w:tblPr>
      <w:tblStyleRowBandSize w:val="1"/>
      <w:tblStyleColBandSize w:val="1"/>
      <w:tblCellMar>
        <w:top w:w="0" w:type="dxa"/>
        <w:left w:w="115" w:type="dxa"/>
        <w:bottom w:w="0" w:type="dxa"/>
        <w:right w:w="115" w:type="dxa"/>
      </w:tblCellMar>
    </w:tblPr>
  </w:style>
  <w:style w:type="paragraph" w:styleId="a7">
    <w:name w:val="footnote text"/>
    <w:basedOn w:val="a"/>
    <w:link w:val="a8"/>
    <w:uiPriority w:val="99"/>
    <w:unhideWhenUsed/>
    <w:rsid w:val="00820492"/>
  </w:style>
  <w:style w:type="character" w:customStyle="1" w:styleId="a8">
    <w:name w:val="Текст виноски Знак"/>
    <w:basedOn w:val="a0"/>
    <w:link w:val="a7"/>
    <w:uiPriority w:val="99"/>
    <w:rsid w:val="00820492"/>
  </w:style>
  <w:style w:type="character" w:styleId="a9">
    <w:name w:val="footnote reference"/>
    <w:basedOn w:val="a0"/>
    <w:uiPriority w:val="99"/>
    <w:unhideWhenUsed/>
    <w:rsid w:val="00820492"/>
    <w:rPr>
      <w:vertAlign w:val="superscript"/>
    </w:rPr>
  </w:style>
  <w:style w:type="paragraph" w:styleId="aa">
    <w:name w:val="header"/>
    <w:basedOn w:val="a"/>
    <w:link w:val="ab"/>
    <w:uiPriority w:val="99"/>
    <w:unhideWhenUsed/>
    <w:rsid w:val="00160B24"/>
    <w:pPr>
      <w:tabs>
        <w:tab w:val="center" w:pos="4677"/>
        <w:tab w:val="right" w:pos="9355"/>
      </w:tabs>
    </w:pPr>
  </w:style>
  <w:style w:type="character" w:customStyle="1" w:styleId="ab">
    <w:name w:val="Верхній колонтитул Знак"/>
    <w:basedOn w:val="a0"/>
    <w:link w:val="aa"/>
    <w:uiPriority w:val="99"/>
    <w:rsid w:val="00160B24"/>
  </w:style>
  <w:style w:type="paragraph" w:styleId="ac">
    <w:name w:val="footer"/>
    <w:basedOn w:val="a"/>
    <w:link w:val="ad"/>
    <w:uiPriority w:val="99"/>
    <w:semiHidden/>
    <w:unhideWhenUsed/>
    <w:rsid w:val="00160B24"/>
    <w:pPr>
      <w:tabs>
        <w:tab w:val="center" w:pos="4677"/>
        <w:tab w:val="right" w:pos="9355"/>
      </w:tabs>
    </w:pPr>
  </w:style>
  <w:style w:type="character" w:customStyle="1" w:styleId="ad">
    <w:name w:val="Нижній колонтитул Знак"/>
    <w:basedOn w:val="a0"/>
    <w:link w:val="ac"/>
    <w:uiPriority w:val="99"/>
    <w:semiHidden/>
    <w:rsid w:val="00160B24"/>
  </w:style>
  <w:style w:type="paragraph" w:styleId="ae">
    <w:name w:val="No Spacing"/>
    <w:uiPriority w:val="1"/>
    <w:qFormat/>
    <w:rsid w:val="006158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paragraph" w:styleId="a7">
    <w:name w:val="footnote text"/>
    <w:basedOn w:val="a"/>
    <w:link w:val="a8"/>
    <w:uiPriority w:val="99"/>
    <w:unhideWhenUsed/>
    <w:rsid w:val="00820492"/>
  </w:style>
  <w:style w:type="character" w:customStyle="1" w:styleId="a8">
    <w:name w:val="Текст сноски Знак"/>
    <w:basedOn w:val="a0"/>
    <w:link w:val="a7"/>
    <w:uiPriority w:val="99"/>
    <w:rsid w:val="00820492"/>
  </w:style>
  <w:style w:type="character" w:styleId="a9">
    <w:name w:val="footnote reference"/>
    <w:basedOn w:val="a0"/>
    <w:uiPriority w:val="99"/>
    <w:unhideWhenUsed/>
    <w:rsid w:val="00820492"/>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18</Pages>
  <Words>3810</Words>
  <Characters>21718</Characters>
  <Application>Microsoft Office Word</Application>
  <DocSecurity>0</DocSecurity>
  <Lines>180</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 Дмитренко</dc:creator>
  <cp:lastModifiedBy>Андрій Дмитренко (RMJ-FUJITSU65 - a.dmitrenko)</cp:lastModifiedBy>
  <cp:revision>4</cp:revision>
  <dcterms:created xsi:type="dcterms:W3CDTF">2016-03-25T08:52:00Z</dcterms:created>
  <dcterms:modified xsi:type="dcterms:W3CDTF">2016-03-25T15:41:00Z</dcterms:modified>
</cp:coreProperties>
</file>